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42" w:rsidRPr="00D37FAB" w:rsidRDefault="002B0442" w:rsidP="002B0442">
      <w:pPr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D37FAB">
        <w:rPr>
          <w:rFonts w:ascii="GHEA Grapalat" w:hAnsi="GHEA Grapalat"/>
          <w:b/>
          <w:sz w:val="28"/>
          <w:szCs w:val="28"/>
        </w:rPr>
        <w:t>Պարզաբանում</w:t>
      </w:r>
      <w:proofErr w:type="spellEnd"/>
    </w:p>
    <w:p w:rsidR="00483BC8" w:rsidRDefault="00483BC8" w:rsidP="002B0442">
      <w:pPr>
        <w:spacing w:after="0"/>
        <w:jc w:val="center"/>
        <w:rPr>
          <w:rFonts w:ascii="GHEA Grapalat" w:hAnsi="GHEA Grapalat"/>
          <w:sz w:val="24"/>
          <w:szCs w:val="24"/>
        </w:rPr>
      </w:pPr>
    </w:p>
    <w:p w:rsidR="002B0442" w:rsidRDefault="002B0442" w:rsidP="002B0442">
      <w:pPr>
        <w:spacing w:after="0"/>
        <w:jc w:val="center"/>
        <w:rPr>
          <w:rFonts w:ascii="GHEA Grapalat" w:hAnsi="GHEA Grapalat"/>
          <w:sz w:val="24"/>
          <w:szCs w:val="24"/>
        </w:rPr>
      </w:pPr>
      <w:proofErr w:type="spellStart"/>
      <w:r w:rsidRPr="00CA67A3">
        <w:rPr>
          <w:rFonts w:ascii="GHEA Grapalat" w:hAnsi="GHEA Grapalat"/>
          <w:sz w:val="24"/>
          <w:szCs w:val="24"/>
        </w:rPr>
        <w:t>Հ</w:t>
      </w:r>
      <w:r w:rsidRPr="002B0442">
        <w:rPr>
          <w:rFonts w:ascii="GHEA Grapalat" w:hAnsi="GHEA Grapalat"/>
          <w:sz w:val="24"/>
          <w:szCs w:val="24"/>
        </w:rPr>
        <w:t>երմետիկացնող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սարքերի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ձեռքբերման</w:t>
      </w:r>
      <w:proofErr w:type="spellEnd"/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համար</w:t>
      </w:r>
      <w:proofErr w:type="spellEnd"/>
    </w:p>
    <w:p w:rsidR="002B0442" w:rsidRPr="00CA67A3" w:rsidRDefault="002B0442" w:rsidP="002B0442">
      <w:pPr>
        <w:spacing w:after="0"/>
        <w:jc w:val="center"/>
        <w:rPr>
          <w:rFonts w:ascii="GHEA Grapalat" w:hAnsi="GHEA Grapalat"/>
          <w:sz w:val="24"/>
          <w:szCs w:val="24"/>
        </w:rPr>
      </w:pPr>
      <w:r w:rsidRPr="00CA67A3">
        <w:rPr>
          <w:rFonts w:ascii="GHEA Grapalat" w:hAnsi="GHEA Grapalat"/>
          <w:sz w:val="24"/>
          <w:szCs w:val="24"/>
        </w:rPr>
        <w:t xml:space="preserve"> </w:t>
      </w:r>
      <w:r w:rsidRPr="002B0442">
        <w:rPr>
          <w:rFonts w:ascii="GHEA Grapalat" w:hAnsi="GHEA Grapalat"/>
          <w:sz w:val="24"/>
          <w:szCs w:val="24"/>
        </w:rPr>
        <w:t>№058/</w:t>
      </w:r>
      <w:proofErr w:type="spellStart"/>
      <w:r w:rsidRPr="002B0442">
        <w:rPr>
          <w:rFonts w:ascii="GHEA Grapalat" w:hAnsi="GHEA Grapalat"/>
          <w:sz w:val="24"/>
          <w:szCs w:val="24"/>
        </w:rPr>
        <w:t>GArm</w:t>
      </w:r>
      <w:proofErr w:type="spellEnd"/>
      <w:r w:rsidRPr="002B0442">
        <w:rPr>
          <w:rFonts w:ascii="GHEA Grapalat" w:hAnsi="GHEA Grapalat"/>
          <w:sz w:val="24"/>
          <w:szCs w:val="24"/>
        </w:rPr>
        <w:t>/26_4.3_035/05.02.26</w:t>
      </w:r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ծածկագրով</w:t>
      </w:r>
      <w:proofErr w:type="spellEnd"/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մրցակցային</w:t>
      </w:r>
      <w:proofErr w:type="spellEnd"/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ընտրության</w:t>
      </w:r>
      <w:proofErr w:type="spellEnd"/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CA67A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67A3">
        <w:rPr>
          <w:rFonts w:ascii="GHEA Grapalat" w:hAnsi="GHEA Grapalat"/>
          <w:sz w:val="24"/>
          <w:szCs w:val="24"/>
        </w:rPr>
        <w:t>վերաբերյալ</w:t>
      </w:r>
      <w:proofErr w:type="spellEnd"/>
    </w:p>
    <w:p w:rsidR="002B0442" w:rsidRDefault="002B0442" w:rsidP="002B0442">
      <w:pPr>
        <w:spacing w:after="0"/>
        <w:jc w:val="center"/>
        <w:rPr>
          <w:rFonts w:ascii="GHEA Grapalat" w:hAnsi="GHEA Grapalat"/>
        </w:rPr>
      </w:pPr>
    </w:p>
    <w:p w:rsidR="002B0442" w:rsidRPr="00472985" w:rsidRDefault="002B0442" w:rsidP="00483BC8">
      <w:pPr>
        <w:spacing w:after="0"/>
        <w:ind w:firstLine="709"/>
        <w:jc w:val="both"/>
        <w:rPr>
          <w:rFonts w:ascii="GHEA Grapalat" w:hAnsi="GHEA Grapalat"/>
        </w:rPr>
      </w:pPr>
      <w:proofErr w:type="spellStart"/>
      <w:r w:rsidRPr="00D37FAB">
        <w:rPr>
          <w:rFonts w:ascii="GHEA Grapalat" w:eastAsia="Calibri" w:hAnsi="GHEA Grapalat" w:cs="Times New Roman"/>
          <w:b/>
          <w:color w:val="000000"/>
          <w:sz w:val="24"/>
          <w:szCs w:val="24"/>
        </w:rPr>
        <w:t>Հարցադրում</w:t>
      </w:r>
      <w:proofErr w:type="spellEnd"/>
      <w:r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</w:p>
    <w:p w:rsidR="002B0442" w:rsidRDefault="002B0442" w:rsidP="00483BC8">
      <w:pPr>
        <w:spacing w:after="0"/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Ց</w:t>
      </w:r>
      <w:r w:rsidRPr="002B0442">
        <w:rPr>
          <w:rFonts w:ascii="GHEA Grapalat" w:hAnsi="GHEA Grapalat"/>
          <w:sz w:val="24"/>
          <w:szCs w:val="24"/>
        </w:rPr>
        <w:t>անկանում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ենք</w:t>
      </w:r>
      <w:proofErr w:type="spellEnd"/>
      <w:r>
        <w:rPr>
          <w:rFonts w:ascii="GHEA Grapalat" w:hAnsi="GHEA Grapalat"/>
          <w:sz w:val="24"/>
          <w:szCs w:val="24"/>
        </w:rPr>
        <w:t xml:space="preserve"> №058/</w:t>
      </w:r>
      <w:proofErr w:type="spellStart"/>
      <w:r>
        <w:rPr>
          <w:rFonts w:ascii="GHEA Grapalat" w:hAnsi="GHEA Grapalat"/>
          <w:sz w:val="24"/>
          <w:szCs w:val="24"/>
        </w:rPr>
        <w:t>GArm</w:t>
      </w:r>
      <w:proofErr w:type="spellEnd"/>
      <w:r>
        <w:rPr>
          <w:rFonts w:ascii="GHEA Grapalat" w:hAnsi="GHEA Grapalat"/>
          <w:sz w:val="24"/>
          <w:szCs w:val="24"/>
        </w:rPr>
        <w:t xml:space="preserve">/26_4.3_035/05.02.26 </w:t>
      </w:r>
      <w:proofErr w:type="spellStart"/>
      <w:r w:rsidRPr="002B0442">
        <w:rPr>
          <w:rFonts w:ascii="GHEA Grapalat" w:hAnsi="GHEA Grapalat"/>
          <w:sz w:val="24"/>
          <w:szCs w:val="24"/>
        </w:rPr>
        <w:t>ծածկագրով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մրցակցային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ընտրության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շրջանակներում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պարզաբանել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2B0442">
        <w:rPr>
          <w:rFonts w:ascii="GHEA Grapalat" w:hAnsi="GHEA Grapalat"/>
          <w:sz w:val="24"/>
          <w:szCs w:val="24"/>
        </w:rPr>
        <w:t>արդյո</w:t>
      </w:r>
      <w:r w:rsidR="00483BC8">
        <w:rPr>
          <w:rFonts w:ascii="GHEA Grapalat" w:hAnsi="GHEA Grapalat"/>
          <w:sz w:val="24"/>
          <w:szCs w:val="24"/>
        </w:rPr>
        <w:t>՞</w:t>
      </w:r>
      <w:r w:rsidRPr="002B0442">
        <w:rPr>
          <w:rFonts w:ascii="GHEA Grapalat" w:hAnsi="GHEA Grapalat"/>
          <w:sz w:val="24"/>
          <w:szCs w:val="24"/>
        </w:rPr>
        <w:t>ք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2B0442">
        <w:rPr>
          <w:rFonts w:ascii="GHEA Grapalat" w:hAnsi="GHEA Grapalat"/>
          <w:sz w:val="24"/>
          <w:szCs w:val="24"/>
        </w:rPr>
        <w:t>Գազպրոմ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Արմենիա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» ՓԲԸ-ի </w:t>
      </w:r>
      <w:proofErr w:type="spellStart"/>
      <w:r w:rsidRPr="002B0442">
        <w:rPr>
          <w:rFonts w:ascii="GHEA Grapalat" w:hAnsi="GHEA Grapalat"/>
          <w:sz w:val="24"/>
          <w:szCs w:val="24"/>
        </w:rPr>
        <w:t>մասնագետների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2B0442">
        <w:rPr>
          <w:rFonts w:ascii="GHEA Grapalat" w:hAnsi="GHEA Grapalat"/>
          <w:sz w:val="24"/>
          <w:szCs w:val="24"/>
        </w:rPr>
        <w:t>վերջնական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օգտագործող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ստորաբաժանման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2B0442">
        <w:rPr>
          <w:rFonts w:ascii="GHEA Grapalat" w:hAnsi="GHEA Grapalat"/>
          <w:sz w:val="24"/>
          <w:szCs w:val="24"/>
        </w:rPr>
        <w:t>համար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ընունելի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կլինի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մեր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կողմից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առաջարկվող</w:t>
      </w:r>
      <w:proofErr w:type="spellEnd"/>
      <w:r w:rsidRPr="002B04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B0442">
        <w:rPr>
          <w:rFonts w:ascii="GHEA Grapalat" w:hAnsi="GHEA Grapalat"/>
          <w:sz w:val="24"/>
          <w:szCs w:val="24"/>
        </w:rPr>
        <w:t>ապրանքատեսակը</w:t>
      </w:r>
      <w:proofErr w:type="spellEnd"/>
      <w:r w:rsidRPr="002B0442">
        <w:rPr>
          <w:rFonts w:ascii="GHEA Grapalat" w:hAnsi="GHEA Grapalat"/>
          <w:sz w:val="24"/>
          <w:szCs w:val="24"/>
        </w:rPr>
        <w:t>:</w:t>
      </w:r>
    </w:p>
    <w:p w:rsidR="002B0442" w:rsidRPr="00483BC8" w:rsidRDefault="002B0442" w:rsidP="00483BC8">
      <w:pPr>
        <w:spacing w:after="0"/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Հիմք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արտադրողի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տրամադրված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գրությունը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այլ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փաստաթղթերը</w:t>
      </w:r>
      <w:proofErr w:type="spellEnd"/>
      <w:r w:rsidR="00483BC8">
        <w:rPr>
          <w:rFonts w:ascii="GHEA Grapalat" w:hAnsi="GHEA Grapalat"/>
          <w:sz w:val="24"/>
          <w:szCs w:val="24"/>
        </w:rPr>
        <w:t>,</w:t>
      </w:r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ինչպես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նաև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մեր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ներկայացված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համեմատական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աղյուսակը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տեղեկացնում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ենք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հետևյալը</w:t>
      </w:r>
      <w:proofErr w:type="spellEnd"/>
      <w:r w:rsidRPr="00483BC8">
        <w:rPr>
          <w:rFonts w:ascii="GHEA Grapalat" w:hAnsi="GHEA Grapalat"/>
          <w:sz w:val="24"/>
          <w:szCs w:val="24"/>
        </w:rPr>
        <w:t>.</w:t>
      </w:r>
    </w:p>
    <w:p w:rsidR="002B0442" w:rsidRPr="00483BC8" w:rsidRDefault="002B0442" w:rsidP="00483BC8">
      <w:pPr>
        <w:spacing w:after="0"/>
        <w:ind w:firstLine="709"/>
        <w:jc w:val="both"/>
        <w:rPr>
          <w:rFonts w:ascii="GHEA Grapalat" w:hAnsi="GHEA Grapalat"/>
          <w:sz w:val="24"/>
          <w:szCs w:val="24"/>
        </w:rPr>
      </w:pPr>
      <w:r w:rsidRPr="00483BC8">
        <w:rPr>
          <w:rFonts w:ascii="GHEA Grapalat" w:hAnsi="GHEA Grapalat"/>
          <w:sz w:val="24"/>
          <w:szCs w:val="24"/>
        </w:rPr>
        <w:t xml:space="preserve">ОГН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արտադրվող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НВМа-500м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հերմետիկացնող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սարքը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որն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առաջարկվում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483BC8">
        <w:rPr>
          <w:rFonts w:ascii="GHEA Grapalat" w:hAnsi="GHEA Grapalat"/>
          <w:sz w:val="24"/>
          <w:szCs w:val="24"/>
        </w:rPr>
        <w:t>Պրո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Ինվեստ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» ՍՊԸ-ի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իր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ֆունկցիոնալ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նշանակմամբ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կիրառման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ոլորտով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շահագործման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նպատակով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հանդիսանում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83BC8">
        <w:rPr>
          <w:rFonts w:ascii="GHEA Grapalat" w:hAnsi="GHEA Grapalat"/>
          <w:sz w:val="24"/>
          <w:szCs w:val="24"/>
        </w:rPr>
        <w:t>համարժեք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83BC8">
        <w:rPr>
          <w:rFonts w:ascii="GHEA Grapalat" w:hAnsi="GHEA Grapalat"/>
          <w:sz w:val="24"/>
          <w:szCs w:val="24"/>
        </w:rPr>
        <w:t>էկվիվալենտ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83BC8">
        <w:rPr>
          <w:rFonts w:ascii="GHEA Grapalat" w:hAnsi="GHEA Grapalat"/>
          <w:sz w:val="24"/>
          <w:szCs w:val="24"/>
        </w:rPr>
        <w:t>սարքավորում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83BC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առաջադրանքով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АНУ-700 МС </w:t>
      </w:r>
      <w:proofErr w:type="spellStart"/>
      <w:r w:rsidRPr="00483BC8">
        <w:rPr>
          <w:rFonts w:ascii="GHEA Grapalat" w:hAnsi="GHEA Grapalat"/>
          <w:sz w:val="24"/>
          <w:szCs w:val="24"/>
        </w:rPr>
        <w:t>սարքավորման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նկատմամբ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կարող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83BC8">
        <w:rPr>
          <w:rFonts w:ascii="GHEA Grapalat" w:hAnsi="GHEA Grapalat"/>
          <w:sz w:val="24"/>
          <w:szCs w:val="24"/>
        </w:rPr>
        <w:t>կիրառվել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որպես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դրա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լիարժեք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փոխարինող</w:t>
      </w:r>
      <w:proofErr w:type="spellEnd"/>
      <w:r w:rsidRPr="00483BC8">
        <w:rPr>
          <w:rFonts w:ascii="GHEA Grapalat" w:hAnsi="GHEA Grapalat"/>
          <w:sz w:val="24"/>
          <w:szCs w:val="24"/>
        </w:rPr>
        <w:t>։</w:t>
      </w:r>
    </w:p>
    <w:p w:rsidR="002B0442" w:rsidRPr="00483BC8" w:rsidRDefault="002B0442" w:rsidP="00483BC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НВМа-500м</w:t>
      </w:r>
      <w:proofErr w:type="spellEnd"/>
      <w:r w:rsidRPr="00483BC8">
        <w:rPr>
          <w:rFonts w:ascii="Calibri" w:hAnsi="Calibri" w:cs="Calibri"/>
          <w:sz w:val="24"/>
          <w:szCs w:val="24"/>
        </w:rPr>
        <w:t> </w:t>
      </w:r>
      <w:proofErr w:type="spellStart"/>
      <w:r w:rsidRPr="00483BC8">
        <w:rPr>
          <w:rFonts w:ascii="GHEA Grapalat" w:hAnsi="GHEA Grapalat"/>
          <w:sz w:val="24"/>
          <w:szCs w:val="24"/>
        </w:rPr>
        <w:t>սարքավորումն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ունի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ավելի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կոմպակտ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կառուցվածք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նվազ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քաշ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ինչը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դիտարկվում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83BC8">
        <w:rPr>
          <w:rFonts w:ascii="GHEA Grapalat" w:hAnsi="GHEA Grapalat"/>
          <w:sz w:val="24"/>
          <w:szCs w:val="24"/>
        </w:rPr>
        <w:t>որպես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b/>
          <w:bCs/>
          <w:sz w:val="24"/>
          <w:szCs w:val="24"/>
        </w:rPr>
        <w:t>գործնական</w:t>
      </w:r>
      <w:proofErr w:type="spellEnd"/>
      <w:r w:rsidRPr="00483BC8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b/>
          <w:bCs/>
          <w:sz w:val="24"/>
          <w:szCs w:val="24"/>
        </w:rPr>
        <w:t>շահագործման</w:t>
      </w:r>
      <w:proofErr w:type="spellEnd"/>
      <w:r w:rsidRPr="00483BC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b/>
          <w:bCs/>
          <w:sz w:val="24"/>
          <w:szCs w:val="24"/>
        </w:rPr>
        <w:t>տեսանկյունից</w:t>
      </w:r>
      <w:proofErr w:type="spellEnd"/>
      <w:r w:rsidRPr="00483BC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b/>
          <w:bCs/>
          <w:sz w:val="24"/>
          <w:szCs w:val="24"/>
        </w:rPr>
        <w:t>դրական</w:t>
      </w:r>
      <w:proofErr w:type="spellEnd"/>
      <w:r w:rsidRPr="00483BC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b/>
          <w:bCs/>
          <w:sz w:val="24"/>
          <w:szCs w:val="24"/>
        </w:rPr>
        <w:t>լուծում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հատկապես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սահմանափակ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տարածքներում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83BC8">
        <w:rPr>
          <w:rFonts w:ascii="GHEA Grapalat" w:hAnsi="GHEA Grapalat"/>
          <w:sz w:val="24"/>
          <w:szCs w:val="24"/>
        </w:rPr>
        <w:t>արդյունաբերական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կայաններ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գոտիներ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83BC8">
        <w:rPr>
          <w:rFonts w:ascii="GHEA Grapalat" w:hAnsi="GHEA Grapalat"/>
          <w:sz w:val="24"/>
          <w:szCs w:val="24"/>
        </w:rPr>
        <w:t>փակ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օբյեկտներ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83BC8">
        <w:rPr>
          <w:rFonts w:ascii="GHEA Grapalat" w:hAnsi="GHEA Grapalat"/>
          <w:sz w:val="24"/>
          <w:szCs w:val="24"/>
        </w:rPr>
        <w:t>կիրառման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դեպքում</w:t>
      </w:r>
      <w:proofErr w:type="spellEnd"/>
      <w:r w:rsidRPr="00483BC8">
        <w:rPr>
          <w:rFonts w:ascii="GHEA Grapalat" w:hAnsi="GHEA Grapalat"/>
          <w:sz w:val="24"/>
          <w:szCs w:val="24"/>
        </w:rPr>
        <w:t>։</w:t>
      </w:r>
    </w:p>
    <w:p w:rsidR="002B0442" w:rsidRPr="00483BC8" w:rsidRDefault="002B0442" w:rsidP="00483BC8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Սա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նպաստում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է.</w:t>
      </w:r>
    </w:p>
    <w:p w:rsidR="002B0442" w:rsidRPr="00483BC8" w:rsidRDefault="002B0442" w:rsidP="00483BC8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0" w:firstLine="360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սարքավորման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ավելի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հեշտ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տեղափոխմանը</w:t>
      </w:r>
      <w:proofErr w:type="spellEnd"/>
      <w:r w:rsidRPr="00483BC8">
        <w:rPr>
          <w:rFonts w:ascii="GHEA Grapalat" w:hAnsi="GHEA Grapalat"/>
          <w:sz w:val="24"/>
          <w:szCs w:val="24"/>
        </w:rPr>
        <w:t>,</w:t>
      </w:r>
    </w:p>
    <w:p w:rsidR="002B0442" w:rsidRPr="00483BC8" w:rsidRDefault="002B0442" w:rsidP="00483BC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արագ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տեղադրմանը</w:t>
      </w:r>
      <w:proofErr w:type="spellEnd"/>
      <w:r w:rsidRPr="00483BC8">
        <w:rPr>
          <w:rFonts w:ascii="GHEA Grapalat" w:hAnsi="GHEA Grapalat"/>
          <w:sz w:val="24"/>
          <w:szCs w:val="24"/>
        </w:rPr>
        <w:t>,</w:t>
      </w:r>
    </w:p>
    <w:p w:rsidR="007609EC" w:rsidRDefault="002B0442" w:rsidP="007609EC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սպասարկող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անձնակազմի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աշխատանքի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պարզեցմանը</w:t>
      </w:r>
      <w:proofErr w:type="spellEnd"/>
      <w:r w:rsidRPr="00483BC8">
        <w:rPr>
          <w:rFonts w:ascii="GHEA Grapalat" w:hAnsi="GHEA Grapalat"/>
          <w:sz w:val="24"/>
          <w:szCs w:val="24"/>
        </w:rPr>
        <w:t>։</w:t>
      </w:r>
    </w:p>
    <w:p w:rsidR="007609EC" w:rsidRPr="007609EC" w:rsidRDefault="007609EC" w:rsidP="007609EC">
      <w:pPr>
        <w:spacing w:before="100" w:beforeAutospacing="1" w:after="0" w:line="276" w:lineRule="auto"/>
        <w:ind w:left="720"/>
        <w:jc w:val="both"/>
        <w:rPr>
          <w:rFonts w:ascii="GHEA Grapalat" w:hAnsi="GHEA Grapalat"/>
          <w:sz w:val="24"/>
          <w:szCs w:val="24"/>
        </w:rPr>
      </w:pPr>
    </w:p>
    <w:p w:rsidR="002B0442" w:rsidRPr="00483BC8" w:rsidRDefault="002B0442" w:rsidP="007609EC">
      <w:pPr>
        <w:tabs>
          <w:tab w:val="left" w:pos="851"/>
        </w:tabs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Վերոգրյալի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հիման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վրա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ամբողջական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քննարկում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պարզաբանում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ստանալու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նպատակով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ֆայլերով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ենք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՝</w:t>
      </w:r>
      <w:r w:rsidRPr="00483BC8">
        <w:rPr>
          <w:rFonts w:ascii="Calibri" w:hAnsi="Calibri" w:cs="Calibri"/>
          <w:sz w:val="24"/>
          <w:szCs w:val="24"/>
        </w:rPr>
        <w:t> </w:t>
      </w:r>
    </w:p>
    <w:p w:rsidR="002B0442" w:rsidRPr="00483BC8" w:rsidRDefault="002B0442" w:rsidP="00483BC8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483BC8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483BC8">
        <w:rPr>
          <w:rFonts w:ascii="GHEA Grapalat" w:hAnsi="GHEA Grapalat"/>
          <w:sz w:val="24"/>
          <w:szCs w:val="24"/>
        </w:rPr>
        <w:t>արտադրողի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գրությունը</w:t>
      </w:r>
      <w:proofErr w:type="spellEnd"/>
      <w:r w:rsidRPr="00483BC8">
        <w:rPr>
          <w:rFonts w:ascii="GHEA Grapalat" w:hAnsi="GHEA Grapalat"/>
          <w:sz w:val="24"/>
          <w:szCs w:val="24"/>
        </w:rPr>
        <w:t>;</w:t>
      </w:r>
    </w:p>
    <w:p w:rsidR="002B0442" w:rsidRPr="00483BC8" w:rsidRDefault="002B0442" w:rsidP="00483BC8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483BC8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483BC8">
        <w:rPr>
          <w:rFonts w:ascii="GHEA Grapalat" w:hAnsi="GHEA Grapalat"/>
          <w:sz w:val="24"/>
          <w:szCs w:val="24"/>
        </w:rPr>
        <w:t>համեմատական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աղյուսակը</w:t>
      </w:r>
      <w:proofErr w:type="spellEnd"/>
      <w:r w:rsidRPr="00483BC8">
        <w:rPr>
          <w:rFonts w:ascii="GHEA Grapalat" w:hAnsi="GHEA Grapalat"/>
          <w:sz w:val="24"/>
          <w:szCs w:val="24"/>
        </w:rPr>
        <w:t>;</w:t>
      </w:r>
    </w:p>
    <w:p w:rsidR="002B0442" w:rsidRPr="00483BC8" w:rsidRDefault="002B0442" w:rsidP="00483BC8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483BC8">
        <w:rPr>
          <w:rFonts w:ascii="GHEA Grapalat" w:hAnsi="GHEA Grapalat"/>
          <w:sz w:val="24"/>
          <w:szCs w:val="24"/>
        </w:rPr>
        <w:t xml:space="preserve">3) </w:t>
      </w:r>
      <w:proofErr w:type="spellStart"/>
      <w:r w:rsidRPr="00483BC8">
        <w:rPr>
          <w:rFonts w:ascii="GHEA Grapalat" w:hAnsi="GHEA Grapalat"/>
          <w:sz w:val="24"/>
          <w:szCs w:val="24"/>
        </w:rPr>
        <w:t>սարքի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ձեռնարկ</w:t>
      </w:r>
      <w:proofErr w:type="spellEnd"/>
      <w:r w:rsidRPr="00483BC8">
        <w:rPr>
          <w:rFonts w:ascii="GHEA Grapalat" w:hAnsi="GHEA Grapalat"/>
          <w:sz w:val="24"/>
          <w:szCs w:val="24"/>
        </w:rPr>
        <w:t>;</w:t>
      </w:r>
    </w:p>
    <w:p w:rsidR="002B0442" w:rsidRPr="00483BC8" w:rsidRDefault="002B0442" w:rsidP="00483BC8">
      <w:pPr>
        <w:spacing w:after="120" w:line="276" w:lineRule="auto"/>
        <w:jc w:val="both"/>
        <w:rPr>
          <w:rFonts w:ascii="GHEA Grapalat" w:hAnsi="GHEA Grapalat"/>
          <w:sz w:val="24"/>
          <w:szCs w:val="24"/>
        </w:rPr>
      </w:pPr>
      <w:r w:rsidRPr="00483BC8">
        <w:rPr>
          <w:rFonts w:ascii="GHEA Grapalat" w:hAnsi="GHEA Grapalat"/>
          <w:sz w:val="24"/>
          <w:szCs w:val="24"/>
        </w:rPr>
        <w:t xml:space="preserve">4) ПАО </w:t>
      </w:r>
      <w:proofErr w:type="spellStart"/>
      <w:r w:rsidRPr="00483BC8">
        <w:rPr>
          <w:rFonts w:ascii="GHEA Grapalat" w:hAnsi="GHEA Grapalat"/>
          <w:sz w:val="24"/>
          <w:szCs w:val="24"/>
        </w:rPr>
        <w:t>Газпром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-ի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ստացված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նամակ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83BC8">
        <w:rPr>
          <w:rFonts w:ascii="GHEA Grapalat" w:hAnsi="GHEA Grapalat"/>
          <w:sz w:val="24"/>
          <w:szCs w:val="24"/>
        </w:rPr>
        <w:t>ակտ</w:t>
      </w:r>
      <w:proofErr w:type="spellEnd"/>
      <w:r w:rsidRPr="00483BC8">
        <w:rPr>
          <w:rFonts w:ascii="GHEA Grapalat" w:hAnsi="GHEA Grapalat"/>
          <w:sz w:val="24"/>
          <w:szCs w:val="24"/>
        </w:rPr>
        <w:t>:</w:t>
      </w:r>
    </w:p>
    <w:p w:rsidR="007609EC" w:rsidRDefault="007609EC" w:rsidP="00483BC8">
      <w:pPr>
        <w:spacing w:after="0" w:line="240" w:lineRule="auto"/>
        <w:ind w:firstLine="709"/>
        <w:jc w:val="both"/>
        <w:rPr>
          <w:rFonts w:ascii="GHEA Grapalat" w:hAnsi="GHEA Grapalat"/>
          <w:b/>
          <w:sz w:val="24"/>
          <w:szCs w:val="24"/>
        </w:rPr>
      </w:pPr>
    </w:p>
    <w:p w:rsidR="007609EC" w:rsidRDefault="007609EC" w:rsidP="00483BC8">
      <w:pPr>
        <w:spacing w:after="0" w:line="240" w:lineRule="auto"/>
        <w:ind w:firstLine="709"/>
        <w:jc w:val="both"/>
        <w:rPr>
          <w:rFonts w:ascii="GHEA Grapalat" w:hAnsi="GHEA Grapalat"/>
          <w:b/>
          <w:sz w:val="24"/>
          <w:szCs w:val="24"/>
        </w:rPr>
      </w:pPr>
    </w:p>
    <w:p w:rsidR="007609EC" w:rsidRDefault="007609EC" w:rsidP="00483BC8">
      <w:pPr>
        <w:spacing w:after="0" w:line="240" w:lineRule="auto"/>
        <w:ind w:firstLine="709"/>
        <w:jc w:val="both"/>
        <w:rPr>
          <w:rFonts w:ascii="GHEA Grapalat" w:hAnsi="GHEA Grapalat"/>
          <w:b/>
          <w:sz w:val="24"/>
          <w:szCs w:val="24"/>
        </w:rPr>
      </w:pPr>
    </w:p>
    <w:p w:rsidR="007609EC" w:rsidRDefault="007609EC" w:rsidP="00483BC8">
      <w:pPr>
        <w:spacing w:after="0" w:line="240" w:lineRule="auto"/>
        <w:ind w:firstLine="709"/>
        <w:jc w:val="both"/>
        <w:rPr>
          <w:rFonts w:ascii="GHEA Grapalat" w:hAnsi="GHEA Grapalat"/>
          <w:b/>
          <w:sz w:val="24"/>
          <w:szCs w:val="24"/>
        </w:rPr>
      </w:pPr>
    </w:p>
    <w:p w:rsidR="002B0442" w:rsidRPr="007609EC" w:rsidRDefault="002B0442" w:rsidP="00483BC8">
      <w:pPr>
        <w:spacing w:after="0" w:line="240" w:lineRule="auto"/>
        <w:ind w:firstLine="709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7609EC">
        <w:rPr>
          <w:rFonts w:ascii="GHEA Grapalat" w:hAnsi="GHEA Grapalat"/>
          <w:b/>
          <w:sz w:val="24"/>
          <w:szCs w:val="24"/>
        </w:rPr>
        <w:t>Պարզաբանում</w:t>
      </w:r>
      <w:proofErr w:type="spellEnd"/>
    </w:p>
    <w:p w:rsidR="002B0442" w:rsidRPr="00483BC8" w:rsidRDefault="00483BC8" w:rsidP="007609EC">
      <w:pPr>
        <w:ind w:firstLine="709"/>
        <w:jc w:val="both"/>
        <w:rPr>
          <w:rFonts w:ascii="GHEA Grapalat" w:eastAsia="Calibri" w:hAnsi="GHEA Grapalat" w:cs="Times New Roman"/>
          <w:color w:val="1F1F1F"/>
          <w:sz w:val="24"/>
          <w:szCs w:val="24"/>
          <w:shd w:val="clear" w:color="auto" w:fill="F8F9FA"/>
        </w:rPr>
      </w:pPr>
      <w:proofErr w:type="spellStart"/>
      <w:r w:rsidRPr="00483BC8">
        <w:rPr>
          <w:rFonts w:ascii="GHEA Grapalat" w:hAnsi="GHEA Grapalat"/>
          <w:sz w:val="24"/>
          <w:szCs w:val="24"/>
        </w:rPr>
        <w:t>Ներկայացված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սարքավորման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83BC8">
        <w:rPr>
          <w:rFonts w:ascii="GHEA Grapalat" w:hAnsi="GHEA Grapalat"/>
          <w:sz w:val="24"/>
          <w:szCs w:val="24"/>
        </w:rPr>
        <w:t>автоматическое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набивочное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устройство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HBMa-500м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83BC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բնութագրում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առկա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պարամետրերը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չեն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համապատասխանում</w:t>
      </w:r>
      <w:proofErr w:type="spellEnd"/>
      <w:r w:rsidR="007609EC">
        <w:rPr>
          <w:rFonts w:ascii="GHEA Grapalat" w:hAnsi="GHEA Grapalat"/>
          <w:sz w:val="24"/>
          <w:szCs w:val="24"/>
        </w:rPr>
        <w:t xml:space="preserve"> </w:t>
      </w:r>
      <w:r w:rsidR="00B17B53" w:rsidRPr="00553522">
        <w:rPr>
          <w:rFonts w:ascii="GHEA Grapalat" w:hAnsi="GHEA Grapalat"/>
          <w:sz w:val="24"/>
          <w:szCs w:val="24"/>
          <w:lang w:val="hy-AM"/>
        </w:rPr>
        <w:t>«Գազպրոմ Արմենիա» ՓԲԸ-ի</w:t>
      </w:r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կողմից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7B53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7B5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7B53">
        <w:rPr>
          <w:rFonts w:ascii="GHEA Grapalat" w:hAnsi="GHEA Grapalat"/>
          <w:sz w:val="24"/>
          <w:szCs w:val="24"/>
        </w:rPr>
        <w:t>մրցակցային</w:t>
      </w:r>
      <w:proofErr w:type="spellEnd"/>
      <w:r w:rsidR="00B17B5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7B53">
        <w:rPr>
          <w:rFonts w:ascii="GHEA Grapalat" w:hAnsi="GHEA Grapalat"/>
          <w:sz w:val="24"/>
          <w:szCs w:val="24"/>
        </w:rPr>
        <w:t>ընտրության</w:t>
      </w:r>
      <w:proofErr w:type="spellEnd"/>
      <w:r w:rsidR="00B17B5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7B53">
        <w:rPr>
          <w:rFonts w:ascii="GHEA Grapalat" w:hAnsi="GHEA Grapalat"/>
          <w:sz w:val="24"/>
          <w:szCs w:val="24"/>
        </w:rPr>
        <w:t>տեխնիկական</w:t>
      </w:r>
      <w:proofErr w:type="spellEnd"/>
      <w:r w:rsidR="00B17B5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7B53">
        <w:rPr>
          <w:rFonts w:ascii="GHEA Grapalat" w:hAnsi="GHEA Grapalat"/>
          <w:sz w:val="24"/>
          <w:szCs w:val="24"/>
        </w:rPr>
        <w:t>բնութագիր</w:t>
      </w:r>
      <w:proofErr w:type="spellEnd"/>
      <w:r w:rsidR="00B17B53">
        <w:rPr>
          <w:rFonts w:ascii="GHEA Grapalat" w:hAnsi="GHEA Grapalat"/>
          <w:sz w:val="24"/>
          <w:szCs w:val="24"/>
        </w:rPr>
        <w:t xml:space="preserve"> -</w:t>
      </w:r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հարցաթերթիկի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պահանջներին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83BC8">
        <w:rPr>
          <w:rFonts w:ascii="GHEA Grapalat" w:hAnsi="GHEA Grapalat"/>
          <w:sz w:val="24"/>
          <w:szCs w:val="24"/>
        </w:rPr>
        <w:t>մասնավորապես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բեռնվող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տարողության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ծավալը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9EC">
        <w:rPr>
          <w:rFonts w:ascii="GHEA Grapalat" w:hAnsi="GHEA Grapalat"/>
          <w:sz w:val="24"/>
          <w:szCs w:val="24"/>
        </w:rPr>
        <w:t>ոչ</w:t>
      </w:r>
      <w:proofErr w:type="spellEnd"/>
      <w:r w:rsidR="007609E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9EC">
        <w:rPr>
          <w:rFonts w:ascii="GHEA Grapalat" w:hAnsi="GHEA Grapalat"/>
          <w:sz w:val="24"/>
          <w:szCs w:val="24"/>
        </w:rPr>
        <w:t>պակաս</w:t>
      </w:r>
      <w:proofErr w:type="spellEnd"/>
      <w:r w:rsidR="007609E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9EC">
        <w:rPr>
          <w:rFonts w:ascii="GHEA Grapalat" w:hAnsi="GHEA Grapalat"/>
          <w:sz w:val="24"/>
          <w:szCs w:val="24"/>
        </w:rPr>
        <w:t>քան</w:t>
      </w:r>
      <w:proofErr w:type="spellEnd"/>
      <w:r w:rsidR="007609EC">
        <w:rPr>
          <w:rFonts w:ascii="GHEA Grapalat" w:hAnsi="GHEA Grapalat"/>
          <w:sz w:val="24"/>
          <w:szCs w:val="24"/>
        </w:rPr>
        <w:t xml:space="preserve"> 5.0 </w:t>
      </w:r>
      <w:proofErr w:type="spellStart"/>
      <w:r w:rsidR="007609EC">
        <w:rPr>
          <w:rFonts w:ascii="GHEA Grapalat" w:hAnsi="GHEA Grapalat"/>
          <w:sz w:val="24"/>
          <w:szCs w:val="24"/>
        </w:rPr>
        <w:t>լիտր</w:t>
      </w:r>
      <w:bookmarkStart w:id="0" w:name="_GoBack"/>
      <w:bookmarkEnd w:id="0"/>
      <w:proofErr w:type="spellEnd"/>
      <w:r w:rsidR="007609EC">
        <w:rPr>
          <w:rFonts w:ascii="GHEA Grapalat" w:hAnsi="GHEA Grapalat"/>
          <w:sz w:val="24"/>
          <w:szCs w:val="24"/>
        </w:rPr>
        <w:t xml:space="preserve"> </w:t>
      </w:r>
      <w:r w:rsidRPr="00483BC8">
        <w:rPr>
          <w:rFonts w:ascii="GHEA Grapalat" w:hAnsi="GHEA Grapalat"/>
          <w:sz w:val="24"/>
          <w:szCs w:val="24"/>
        </w:rPr>
        <w:t>(</w:t>
      </w:r>
      <w:proofErr w:type="spellStart"/>
      <w:r w:rsidRPr="00483BC8">
        <w:rPr>
          <w:rFonts w:ascii="GHEA Grapalat" w:hAnsi="GHEA Grapalat"/>
          <w:sz w:val="24"/>
          <w:szCs w:val="24"/>
        </w:rPr>
        <w:t>Объем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загрузочной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емкости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, л - </w:t>
      </w:r>
      <w:proofErr w:type="spellStart"/>
      <w:r w:rsidRPr="00483BC8">
        <w:rPr>
          <w:rFonts w:ascii="GHEA Grapalat" w:hAnsi="GHEA Grapalat"/>
          <w:sz w:val="24"/>
          <w:szCs w:val="24"/>
        </w:rPr>
        <w:t>не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3BC8">
        <w:rPr>
          <w:rFonts w:ascii="GHEA Grapalat" w:hAnsi="GHEA Grapalat"/>
          <w:sz w:val="24"/>
          <w:szCs w:val="24"/>
        </w:rPr>
        <w:t>менее</w:t>
      </w:r>
      <w:proofErr w:type="spellEnd"/>
      <w:r w:rsidRPr="00483BC8">
        <w:rPr>
          <w:rFonts w:ascii="GHEA Grapalat" w:hAnsi="GHEA Grapalat"/>
          <w:sz w:val="24"/>
          <w:szCs w:val="24"/>
        </w:rPr>
        <w:t xml:space="preserve"> 5,0):</w:t>
      </w:r>
    </w:p>
    <w:p w:rsidR="002B0442" w:rsidRDefault="002B0442" w:rsidP="002B0442">
      <w:pPr>
        <w:spacing w:after="0" w:line="240" w:lineRule="auto"/>
        <w:jc w:val="both"/>
        <w:rPr>
          <w:rFonts w:ascii="GHEA Grapalat" w:eastAsia="Calibri" w:hAnsi="GHEA Grapalat" w:cs="Times New Roman"/>
          <w:color w:val="1F1F1F"/>
          <w:sz w:val="24"/>
          <w:szCs w:val="24"/>
          <w:shd w:val="clear" w:color="auto" w:fill="F8F9FA"/>
          <w:lang w:val="hy-AM"/>
        </w:rPr>
      </w:pPr>
    </w:p>
    <w:p w:rsidR="002B0442" w:rsidRPr="00553522" w:rsidRDefault="002B0442" w:rsidP="002B044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3522">
        <w:rPr>
          <w:rFonts w:ascii="GHEA Grapalat" w:hAnsi="GHEA Grapalat"/>
          <w:sz w:val="24"/>
          <w:szCs w:val="24"/>
          <w:lang w:val="hy-AM"/>
        </w:rPr>
        <w:t xml:space="preserve">«Գազպրոմ Արմենիա» ՓԲԸ-ի </w:t>
      </w:r>
    </w:p>
    <w:p w:rsidR="002B0442" w:rsidRPr="00CA67A3" w:rsidRDefault="00483BC8" w:rsidP="002B044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83BC8">
        <w:rPr>
          <w:rFonts w:ascii="GHEA Grapalat" w:hAnsi="GHEA Grapalat"/>
          <w:sz w:val="24"/>
          <w:szCs w:val="24"/>
          <w:lang w:val="hy-AM"/>
        </w:rPr>
        <w:t>№058/GArm/26_4.3_035/05.02.26</w:t>
      </w:r>
      <w:r w:rsidR="002B0442" w:rsidRPr="00CA67A3">
        <w:rPr>
          <w:rFonts w:ascii="GHEA Grapalat" w:hAnsi="GHEA Grapalat"/>
          <w:sz w:val="24"/>
          <w:szCs w:val="24"/>
          <w:lang w:val="hy-AM"/>
        </w:rPr>
        <w:t xml:space="preserve"> ծածկագրով </w:t>
      </w:r>
    </w:p>
    <w:p w:rsidR="002B0442" w:rsidRPr="00553522" w:rsidRDefault="002B0442" w:rsidP="002B044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3522">
        <w:rPr>
          <w:rFonts w:ascii="GHEA Grapalat" w:hAnsi="GHEA Grapalat"/>
          <w:sz w:val="24"/>
          <w:szCs w:val="24"/>
          <w:lang w:val="hy-AM"/>
        </w:rPr>
        <w:t>մրցակցային ընտրության գնահատող հանձնաժողով</w:t>
      </w:r>
    </w:p>
    <w:p w:rsidR="008F6B73" w:rsidRPr="00483BC8" w:rsidRDefault="00396684">
      <w:pPr>
        <w:rPr>
          <w:lang w:val="hy-AM"/>
        </w:rPr>
      </w:pPr>
    </w:p>
    <w:sectPr w:rsidR="008F6B73" w:rsidRPr="00483BC8" w:rsidSect="00483BC8">
      <w:pgSz w:w="12240" w:h="15840"/>
      <w:pgMar w:top="709" w:right="758" w:bottom="113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16359"/>
    <w:multiLevelType w:val="multilevel"/>
    <w:tmpl w:val="34201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42"/>
    <w:rsid w:val="002B0442"/>
    <w:rsid w:val="00396684"/>
    <w:rsid w:val="003D1EFF"/>
    <w:rsid w:val="00483BC8"/>
    <w:rsid w:val="004B2197"/>
    <w:rsid w:val="00553522"/>
    <w:rsid w:val="007609EC"/>
    <w:rsid w:val="00777887"/>
    <w:rsid w:val="00A5338C"/>
    <w:rsid w:val="00AD23BF"/>
    <w:rsid w:val="00B17B53"/>
    <w:rsid w:val="00BF0BB8"/>
    <w:rsid w:val="00D00E17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016E9"/>
  <w15:chartTrackingRefBased/>
  <w15:docId w15:val="{E1CCBB09-3130-42B5-9204-213E4FC7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044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0442"/>
    <w:pPr>
      <w:spacing w:after="0" w:line="240" w:lineRule="auto"/>
      <w:ind w:left="720"/>
    </w:pPr>
    <w:rPr>
      <w:rFonts w:ascii="Aptos" w:hAnsi="Aptos" w:cs="Times New Roman"/>
      <w:sz w:val="24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sid w:val="002B044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6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3</cp:revision>
  <cp:lastPrinted>2026-02-13T10:35:00Z</cp:lastPrinted>
  <dcterms:created xsi:type="dcterms:W3CDTF">2026-02-13T09:55:00Z</dcterms:created>
  <dcterms:modified xsi:type="dcterms:W3CDTF">2026-02-13T11:17:00Z</dcterms:modified>
</cp:coreProperties>
</file>