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FA" w:rsidRPr="009554FA" w:rsidRDefault="009554FA" w:rsidP="009554FA">
      <w:pPr>
        <w:pStyle w:val="ac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9554FA" w:rsidRPr="009554FA" w:rsidRDefault="009554FA" w:rsidP="009554FA">
      <w:pPr>
        <w:pStyle w:val="ac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9554FA" w:rsidRPr="009554FA" w:rsidRDefault="009554FA" w:rsidP="009554FA">
      <w:pPr>
        <w:pStyle w:val="ac"/>
        <w:widowControl w:val="0"/>
        <w:spacing w:after="12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554FA" w:rsidRPr="009554FA" w:rsidRDefault="009554FA" w:rsidP="009554FA">
      <w:pPr>
        <w:pStyle w:val="ac"/>
        <w:widowControl w:val="0"/>
        <w:spacing w:after="160" w:line="336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"13" "января" 2020  года "1" 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>и опубликовывается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br/>
        <w:t>согласно статье 27 Закона Республики Армения "О закупках"</w:t>
      </w:r>
    </w:p>
    <w:p w:rsidR="009554FA" w:rsidRPr="009554FA" w:rsidRDefault="009554FA" w:rsidP="009554FA">
      <w:pPr>
        <w:pStyle w:val="ac"/>
        <w:widowControl w:val="0"/>
        <w:spacing w:after="160"/>
        <w:ind w:firstLine="0"/>
        <w:jc w:val="center"/>
        <w:rPr>
          <w:rFonts w:ascii="Sylfaen" w:hAnsi="Sylfaen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Код запроса котировок __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sz w:val="24"/>
          <w:szCs w:val="24"/>
          <w:lang w:val="en-US"/>
        </w:rPr>
        <w:t>MKTB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 –</w:t>
      </w:r>
      <w:r>
        <w:rPr>
          <w:rFonts w:ascii="GHEA Grapalat" w:hAnsi="GHEA Grapalat"/>
          <w:i w:val="0"/>
          <w:sz w:val="24"/>
          <w:szCs w:val="24"/>
        </w:rPr>
        <w:t>GHAPDzB</w:t>
      </w:r>
      <w:r w:rsidRPr="009554FA">
        <w:rPr>
          <w:rFonts w:ascii="GHEA Grapalat" w:hAnsi="GHEA Grapalat"/>
          <w:i w:val="0"/>
          <w:sz w:val="24"/>
          <w:szCs w:val="24"/>
          <w:u w:val="single"/>
          <w:lang w:val="ru-RU"/>
        </w:rPr>
        <w:t xml:space="preserve"> </w:t>
      </w:r>
      <w:r w:rsidRPr="009554FA">
        <w:rPr>
          <w:rFonts w:ascii="Sylfaen" w:hAnsi="Sylfaen"/>
          <w:i w:val="0"/>
          <w:sz w:val="24"/>
          <w:szCs w:val="24"/>
          <w:u w:val="single"/>
          <w:lang w:val="ru-RU"/>
        </w:rPr>
        <w:t>20/3</w:t>
      </w:r>
    </w:p>
    <w:p w:rsidR="009554FA" w:rsidRPr="009554FA" w:rsidRDefault="009554FA" w:rsidP="009554FA">
      <w:pPr>
        <w:pStyle w:val="ac"/>
        <w:widowControl w:val="0"/>
        <w:ind w:firstLine="0"/>
        <w:jc w:val="left"/>
        <w:rPr>
          <w:rFonts w:ascii="Arial Unicode" w:hAnsi="Arial Unicode"/>
          <w:i w:val="0"/>
          <w:sz w:val="24"/>
          <w:szCs w:val="24"/>
          <w:lang w:val="ru-RU"/>
        </w:rPr>
      </w:pPr>
      <w:r w:rsidRPr="009554FA">
        <w:rPr>
          <w:rFonts w:ascii="Arial Unicode" w:hAnsi="Arial Unicode"/>
          <w:sz w:val="24"/>
          <w:szCs w:val="24"/>
          <w:lang w:val="ru-RU"/>
        </w:rPr>
        <w:t xml:space="preserve">Заказчик </w:t>
      </w:r>
      <w:r w:rsidRPr="009554FA">
        <w:rPr>
          <w:rFonts w:ascii="Arial Unicode" w:hAnsi="Arial Unicode"/>
          <w:b/>
          <w:szCs w:val="24"/>
          <w:lang w:val="ru-RU"/>
        </w:rPr>
        <w:t>Коммунальная эконокима и благоустройство Мегри" ОНО</w:t>
      </w:r>
      <w:r w:rsidRPr="009554FA">
        <w:rPr>
          <w:rFonts w:ascii="Arial Unicode" w:hAnsi="Arial Unicode"/>
          <w:b/>
          <w:sz w:val="24"/>
          <w:szCs w:val="24"/>
          <w:lang w:val="ru-RU"/>
        </w:rPr>
        <w:t>, находящийся по адресу:</w:t>
      </w:r>
      <w:r w:rsidRPr="009554FA">
        <w:rPr>
          <w:rFonts w:ascii="Arial Unicode" w:hAnsi="Arial Unicode"/>
          <w:b/>
          <w:szCs w:val="24"/>
          <w:lang w:val="ru-RU"/>
        </w:rPr>
        <w:t xml:space="preserve"> РА Сюникцкая область, г.Мегри ,ул. З. Андраника 2</w:t>
      </w:r>
      <w:r w:rsidRPr="009554FA">
        <w:rPr>
          <w:rFonts w:ascii="Arial Unicode" w:hAnsi="Arial Unicode"/>
          <w:sz w:val="16"/>
          <w:szCs w:val="24"/>
          <w:lang w:val="ru-RU"/>
        </w:rPr>
        <w:t>)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9554FA" w:rsidRDefault="009554FA" w:rsidP="009554FA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rFonts w:ascii="GHEA Grapalat" w:hAnsi="GHEA Grapalat"/>
          <w:sz w:val="24"/>
          <w:szCs w:val="24"/>
        </w:rPr>
        <w:t>Участнику, отобранному по итогам запроса котировок, в</w:t>
      </w:r>
      <w:r>
        <w:rPr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установленном</w:t>
      </w:r>
      <w:r>
        <w:rPr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 xml:space="preserve">порядке будет предложено заключить договор на поставку  </w:t>
      </w:r>
      <w:r>
        <w:rPr>
          <w:rFonts w:ascii="Sylfaen" w:hAnsi="Sylfaen"/>
          <w:color w:val="222222"/>
          <w:sz w:val="28"/>
          <w:szCs w:val="28"/>
        </w:rPr>
        <w:t>хозяйственных товар.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16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54FA" w:rsidRPr="009554FA" w:rsidRDefault="009554FA" w:rsidP="009554F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9554FA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10:00 часов7-го  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>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в первый рабочий день, следующий за получением такого требования. </w:t>
      </w:r>
      <w:bookmarkStart w:id="0" w:name="_GoBack"/>
      <w:bookmarkEnd w:id="0"/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lastRenderedPageBreak/>
        <w:t>Неполучение приглашения не ограничивает права участника на участие в настоящей процедуре.</w:t>
      </w:r>
    </w:p>
    <w:p w:rsidR="009554FA" w:rsidRPr="009554FA" w:rsidRDefault="009554FA" w:rsidP="009554FA">
      <w:pPr>
        <w:pStyle w:val="ac"/>
        <w:widowControl w:val="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подавать по адресу 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адресу </w:t>
      </w:r>
      <w:r w:rsidRPr="009554FA">
        <w:rPr>
          <w:rFonts w:ascii="Arial Unicode" w:hAnsi="Arial Unicode"/>
          <w:b/>
          <w:szCs w:val="24"/>
          <w:lang w:val="ru-RU"/>
        </w:rPr>
        <w:t>РА, Сюникская область, г.Агарак ул.Гарегина Нждейа 6  в 10:00 часов, 2020 года.</w:t>
      </w:r>
      <w:r w:rsidRPr="009554FA">
        <w:rPr>
          <w:rFonts w:ascii="Arial Unicode" w:hAnsi="Arial Unicode"/>
          <w:sz w:val="16"/>
          <w:szCs w:val="16"/>
          <w:lang w:val="ru-RU"/>
        </w:rPr>
        <w:t xml:space="preserve">  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Arial Unicode" w:hAnsi="Arial Unicode"/>
          <w:sz w:val="24"/>
          <w:szCs w:val="24"/>
          <w:lang w:val="ru-RU"/>
        </w:rPr>
        <w:t>в документарной форме, до 10:00 часов7-го</w:t>
      </w: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9554FA" w:rsidRPr="009554FA" w:rsidRDefault="009554FA" w:rsidP="009554FA">
      <w:pPr>
        <w:pStyle w:val="ac"/>
        <w:widowControl w:val="0"/>
        <w:ind w:firstLine="567"/>
        <w:rPr>
          <w:rFonts w:ascii="Arial Unicode" w:hAnsi="Arial Unicode"/>
          <w:b/>
          <w:i w:val="0"/>
          <w:sz w:val="16"/>
          <w:szCs w:val="16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 </w:t>
      </w:r>
      <w:r w:rsidRPr="009554FA">
        <w:rPr>
          <w:rFonts w:ascii="Arial Unicode" w:hAnsi="Arial Unicode"/>
          <w:sz w:val="24"/>
          <w:szCs w:val="24"/>
          <w:lang w:val="ru-RU"/>
        </w:rPr>
        <w:t xml:space="preserve">адресу </w:t>
      </w:r>
      <w:r w:rsidRPr="009554FA">
        <w:rPr>
          <w:rFonts w:ascii="Arial Unicode" w:hAnsi="Arial Unicode"/>
          <w:b/>
          <w:szCs w:val="24"/>
          <w:lang w:val="ru-RU"/>
        </w:rPr>
        <w:t>г.Агарак ул.Гарегина Нждейа 6  в 10:00 часов, 2020 года.</w:t>
      </w:r>
      <w:r w:rsidRPr="009554FA">
        <w:rPr>
          <w:rFonts w:ascii="Arial Unicode" w:hAnsi="Arial Unicode"/>
          <w:b/>
          <w:sz w:val="16"/>
          <w:szCs w:val="16"/>
          <w:lang w:val="ru-RU"/>
        </w:rPr>
        <w:t xml:space="preserve">  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:rsidR="009554FA" w:rsidRPr="009554FA" w:rsidRDefault="009554FA" w:rsidP="009554FA">
      <w:pPr>
        <w:pStyle w:val="ac"/>
        <w:widowControl w:val="0"/>
        <w:ind w:firstLine="567"/>
        <w:rPr>
          <w:rFonts w:ascii="Arial Unicode" w:hAnsi="Arial Unicode"/>
          <w:sz w:val="24"/>
          <w:szCs w:val="24"/>
          <w:lang w:val="ru-RU"/>
        </w:rPr>
      </w:pPr>
      <w:r w:rsidRPr="009554FA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9554FA">
        <w:rPr>
          <w:rFonts w:ascii="Arial Unicode" w:hAnsi="Arial Unicode"/>
          <w:szCs w:val="24"/>
          <w:lang w:val="ru-RU"/>
        </w:rPr>
        <w:t xml:space="preserve"> Гегануш Карапетян</w:t>
      </w:r>
      <w:r w:rsidRPr="009554FA">
        <w:rPr>
          <w:rFonts w:ascii="Arial Unicode" w:hAnsi="Arial Unicode"/>
          <w:sz w:val="16"/>
          <w:szCs w:val="24"/>
          <w:lang w:val="ru-RU"/>
        </w:rPr>
        <w:t xml:space="preserve"> </w:t>
      </w:r>
    </w:p>
    <w:p w:rsidR="009554FA" w:rsidRPr="009554FA" w:rsidRDefault="009554FA" w:rsidP="009554FA">
      <w:pPr>
        <w:pStyle w:val="ac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</w:p>
    <w:p w:rsidR="009554FA" w:rsidRPr="009554FA" w:rsidRDefault="009554FA" w:rsidP="009554FA">
      <w:pPr>
        <w:pStyle w:val="ac"/>
        <w:ind w:firstLine="0"/>
        <w:rPr>
          <w:rFonts w:ascii="Arial Unicode" w:hAnsi="Arial Unicode"/>
          <w:b/>
          <w:i w:val="0"/>
          <w:u w:val="single"/>
          <w:lang w:val="ru-RU"/>
        </w:rPr>
      </w:pPr>
      <w:r w:rsidRPr="009554FA">
        <w:rPr>
          <w:rFonts w:ascii="Arial Unicode" w:hAnsi="Arial Unicode"/>
          <w:b/>
          <w:lang w:val="ru-RU"/>
        </w:rPr>
        <w:t>Телефон     077548024</w:t>
      </w:r>
    </w:p>
    <w:p w:rsidR="009554FA" w:rsidRPr="009554FA" w:rsidRDefault="009554FA" w:rsidP="009554FA">
      <w:pPr>
        <w:pStyle w:val="ac"/>
        <w:ind w:firstLine="0"/>
        <w:rPr>
          <w:rFonts w:ascii="Arial Unicode" w:hAnsi="Arial Unicode"/>
          <w:b/>
          <w:i w:val="0"/>
          <w:u w:val="single"/>
          <w:lang w:val="ru-RU"/>
        </w:rPr>
      </w:pPr>
      <w:r w:rsidRPr="009554FA">
        <w:rPr>
          <w:rFonts w:ascii="Arial Unicode" w:hAnsi="Arial Unicode"/>
          <w:b/>
          <w:lang w:val="ru-RU"/>
        </w:rPr>
        <w:t xml:space="preserve">Электронная почта    </w:t>
      </w:r>
      <w:hyperlink r:id="rId7" w:history="1">
        <w:r>
          <w:rPr>
            <w:rStyle w:val="a8"/>
            <w:rFonts w:ascii="Arial Unicode" w:hAnsi="Arial Unicode" w:cs="Sylfaen"/>
            <w:b/>
            <w:lang w:val="hy-AM"/>
          </w:rPr>
          <w:t>meghrukomunal@mail.ru</w:t>
        </w:r>
      </w:hyperlink>
    </w:p>
    <w:p w:rsidR="009554FA" w:rsidRPr="009554FA" w:rsidRDefault="009554FA" w:rsidP="009554FA">
      <w:pPr>
        <w:pStyle w:val="ac"/>
        <w:widowControl w:val="0"/>
        <w:ind w:firstLine="0"/>
        <w:rPr>
          <w:rFonts w:ascii="Arial Unicode" w:hAnsi="Arial Unicode"/>
          <w:b/>
          <w:i w:val="0"/>
          <w:sz w:val="24"/>
          <w:szCs w:val="24"/>
          <w:lang w:val="ru-RU"/>
        </w:rPr>
      </w:pPr>
      <w:r w:rsidRPr="009554FA">
        <w:rPr>
          <w:rFonts w:ascii="Arial Unicode" w:hAnsi="Arial Unicode"/>
          <w:b/>
          <w:szCs w:val="24"/>
          <w:lang w:val="ru-RU"/>
        </w:rPr>
        <w:t>Заказчик "Коммунальная эконокима и благоустройство Мегри" ОНО</w:t>
      </w:r>
    </w:p>
    <w:p w:rsidR="009554FA" w:rsidRPr="009554FA" w:rsidRDefault="009554FA" w:rsidP="009554FA">
      <w:pPr>
        <w:rPr>
          <w:rFonts w:ascii="GHEA Grapalat" w:hAnsi="GHEA Grapalat" w:cs="Sylfaen"/>
          <w:b/>
          <w:lang w:val="ru-RU"/>
        </w:rPr>
      </w:pPr>
      <w:r w:rsidRPr="009554FA">
        <w:rPr>
          <w:rFonts w:ascii="GHEA Grapalat" w:hAnsi="GHEA Grapalat" w:cs="Sylfaen"/>
          <w:b/>
          <w:lang w:val="ru-RU"/>
        </w:rPr>
        <w:br w:type="page"/>
      </w:r>
    </w:p>
    <w:p w:rsidR="002769D2" w:rsidRPr="009554FA" w:rsidRDefault="002769D2" w:rsidP="009554FA">
      <w:pPr>
        <w:rPr>
          <w:lang w:val="ru-RU"/>
        </w:rPr>
      </w:pPr>
    </w:p>
    <w:sectPr w:rsidR="002769D2" w:rsidRPr="009554FA" w:rsidSect="003137D0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F9" w:rsidRDefault="001A46F9" w:rsidP="009554FA">
      <w:r>
        <w:separator/>
      </w:r>
    </w:p>
  </w:endnote>
  <w:endnote w:type="continuationSeparator" w:id="0">
    <w:p w:rsidR="001A46F9" w:rsidRDefault="001A46F9" w:rsidP="0095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F9" w:rsidRDefault="001A46F9" w:rsidP="009554FA">
      <w:r>
        <w:separator/>
      </w:r>
    </w:p>
  </w:footnote>
  <w:footnote w:type="continuationSeparator" w:id="0">
    <w:p w:rsidR="001A46F9" w:rsidRDefault="001A46F9" w:rsidP="0095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7A"/>
    <w:rsid w:val="001A46F9"/>
    <w:rsid w:val="002769D2"/>
    <w:rsid w:val="004244C6"/>
    <w:rsid w:val="00645E7A"/>
    <w:rsid w:val="006870B8"/>
    <w:rsid w:val="00797AE6"/>
    <w:rsid w:val="008F0EEB"/>
    <w:rsid w:val="009554FA"/>
    <w:rsid w:val="00B61B0C"/>
    <w:rsid w:val="00CA78AE"/>
    <w:rsid w:val="00D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955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4FA"/>
    <w:rPr>
      <w:rFonts w:ascii="Courier New" w:hAnsi="Courier New" w:cs="Courier New"/>
      <w:lang w:eastAsia="ru-RU"/>
    </w:rPr>
  </w:style>
  <w:style w:type="paragraph" w:styleId="ad">
    <w:name w:val="footnote text"/>
    <w:basedOn w:val="a"/>
    <w:link w:val="ae"/>
    <w:semiHidden/>
    <w:unhideWhenUsed/>
    <w:rsid w:val="009554FA"/>
    <w:rPr>
      <w:rFonts w:ascii="Times Armenian" w:eastAsia="Times New Roman" w:hAnsi="Times Armenian"/>
      <w:sz w:val="20"/>
      <w:szCs w:val="20"/>
      <w:lang w:val="ru-RU" w:eastAsia="ru-RU" w:bidi="ru-RU"/>
    </w:rPr>
  </w:style>
  <w:style w:type="character" w:customStyle="1" w:styleId="ae">
    <w:name w:val="Текст сноски Знак"/>
    <w:basedOn w:val="a0"/>
    <w:link w:val="ad"/>
    <w:semiHidden/>
    <w:rsid w:val="009554FA"/>
    <w:rPr>
      <w:rFonts w:ascii="Times Armenian" w:hAnsi="Times Armenian"/>
      <w:lang w:eastAsia="ru-RU" w:bidi="ru-RU"/>
    </w:rPr>
  </w:style>
  <w:style w:type="character" w:styleId="af">
    <w:name w:val="footnote reference"/>
    <w:semiHidden/>
    <w:unhideWhenUsed/>
    <w:rsid w:val="009554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955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4FA"/>
    <w:rPr>
      <w:rFonts w:ascii="Courier New" w:hAnsi="Courier New" w:cs="Courier New"/>
      <w:lang w:eastAsia="ru-RU"/>
    </w:rPr>
  </w:style>
  <w:style w:type="paragraph" w:styleId="ad">
    <w:name w:val="footnote text"/>
    <w:basedOn w:val="a"/>
    <w:link w:val="ae"/>
    <w:semiHidden/>
    <w:unhideWhenUsed/>
    <w:rsid w:val="009554FA"/>
    <w:rPr>
      <w:rFonts w:ascii="Times Armenian" w:eastAsia="Times New Roman" w:hAnsi="Times Armenian"/>
      <w:sz w:val="20"/>
      <w:szCs w:val="20"/>
      <w:lang w:val="ru-RU" w:eastAsia="ru-RU" w:bidi="ru-RU"/>
    </w:rPr>
  </w:style>
  <w:style w:type="character" w:customStyle="1" w:styleId="ae">
    <w:name w:val="Текст сноски Знак"/>
    <w:basedOn w:val="a0"/>
    <w:link w:val="ad"/>
    <w:semiHidden/>
    <w:rsid w:val="009554FA"/>
    <w:rPr>
      <w:rFonts w:ascii="Times Armenian" w:hAnsi="Times Armenian"/>
      <w:lang w:eastAsia="ru-RU" w:bidi="ru-RU"/>
    </w:rPr>
  </w:style>
  <w:style w:type="character" w:styleId="af">
    <w:name w:val="footnote reference"/>
    <w:semiHidden/>
    <w:unhideWhenUsed/>
    <w:rsid w:val="00955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hrukomuna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2019-01-23T11:18:00Z</dcterms:created>
  <dcterms:modified xsi:type="dcterms:W3CDTF">2020-01-23T08:10:00Z</dcterms:modified>
</cp:coreProperties>
</file>