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ՀԱՅՏԱՐԱՐՈՒԹՅՈՒՆ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գնման ընթացակարգը չկայացած հայտարարելու 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Ընթացակարգի ծածկագիրը`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-ԳՀԱՊՁԲ-3/19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 ԱՆ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Տուբերկուլոզի դեմ պայքարի ազգային 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ՊՈԱԿ-ը  ստորև ներկայացնում է իր կարիքների համար ձեռքբերման նպատակով կազմակերպված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ԳՀԱՊՁԲ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-3/19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ծածկագրով գնման ընթացակարգը չկայացած հայտարարելու մասին տեղեկատվությունը`</w:t>
      </w:r>
    </w:p>
    <w:tbl>
      <w:tblPr/>
      <w:tblGrid>
        <w:gridCol w:w="710"/>
        <w:gridCol w:w="2268"/>
        <w:gridCol w:w="2693"/>
        <w:gridCol w:w="2410"/>
        <w:gridCol w:w="2466"/>
      </w:tblGrid>
      <w:tr>
        <w:trPr>
          <w:trHeight w:val="618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Չափաբաժնի համար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Գնման առարկայի համառոտ նկարագրություն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Գնման ընթացակարգի մասնակիցների անվանումները`այդպիսիք լինելու դեպքում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Գնման ընթացակարգը չկայացած է հայտարարվել համաձայն`”Գնումների մասին” ՀՀ օրենքի 37-րդ հոդվածի 1-ին մասի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ընդգծել համապատասխան տողը/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Գնման ընթացակարգը չկայացած հայտարարելու հիմնավորման վերաբերյալ համառոտ տեղեկատվություն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Պրոտիոնամիդ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ռեֆերենս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մատերիալ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ամինո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սալիցիլաթթու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ռեֆերենս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մատերիալ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Մոքսիֆլոքսացին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հիդրոքլորիդ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ռեֆերենս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մատերիալ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Կանամիցին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ռեֆերենս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մատերիալ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նատրիում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ցիտրատ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դեհիդրատ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Քիմիական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մաքուր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Դ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Ցիկլոսերին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ռեֆերենս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մատերիալ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Մեղրամոմ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Իզոնիազիդ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Էտամբուտոլ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դիհիդրոքլորիդ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Ռիֆամպիցին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Դիհիդրո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Ստրեպտոմիցին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Նիկոտինամիդ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Ջուր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ռեագենտ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Ձեռքերը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փափկեցնող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կրեմ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 խմբի C(RH) որոշման 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Մեդիսար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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ՍՊԸ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Դելտա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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 ՍՊԸ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Էոզին 1% սպիրտային ներկանյութ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Մեդիսար ՍՊԸ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Հեմատաքսիլին Մայերի ներկանյութ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Մեդիսար ՍՊԸ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Հեմատաքսիլին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Մայերի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փոշի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Բրուցելյոզի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դիագնոստիկ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Խեդելսոն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Ռայթի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Մենինգոկոկ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ագար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Ամպիցիլին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Սուլբակտամ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Ամֆոտերիցին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հակասնկային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Բացիտրացին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Գենտամիցին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Էրիթրոմիցին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Դոքսիցիկլին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Կարբենցիլին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Կետոկոնազոլ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Կլոտրիմազոլ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հակասնային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տրիմոքսազոլ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Մետրոնիդազոլ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Միկոնազոլ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հակասնային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Մոքսիֆլոքսացին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Նալիդիքսաթթու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Նիստատին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հակասնկային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Նովոբիոցին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Պենիցիլին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G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Վանկոմիցին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Վորիկոնազոլ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Տոբրամիցին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Ցեֆալոտին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Ցեֆեպիմ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Ցեֆոպերազոն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Ցեֆտրիաքսոն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Օրնիտին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Օֆլոքսացին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Ֆլյուկոնազոլ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հակասնային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ֆուրադոնին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Քլորամֆենիկոլ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հակաբիոտիկային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Օպտոխին /թեստ/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Կոնցեռն-էներգոմաշ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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ՓԲԸ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Գոլորշային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մանրէազերծիչի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աշխատանքների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հսկման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զգայորոշիչ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կենսաբանական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ինդիկատոր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Շնչադիմակների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համապատասխանության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ռեագենտ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Արյան մեջ   կալիումի որոշման քանակական թեստ ստրիպ "Reflotron Plus" կենսաքիմիական անալիզատոր սարքի համար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Կոնցեռն-էներգոմաշ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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ՓԲԸ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69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Մանրէազերծ զոնդ խծուծ տրանսպորտային միջավայրով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Կոնցեռն-էներգոմաշ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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ՓԲԸ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  <w:tr>
        <w:trPr>
          <w:trHeight w:val="64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70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ՏԲ աուրամին-ռոդամինային ներկման ամբողջական հավաք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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Կոնցեռն-էներգոմաշ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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ՓԲԸ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րդ 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Պայմանագիր չի կնքվել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Սույն հայտարարության հետ կապված լրացուցիչ տեղեկություններ ստանալու համար կարող եք դիմել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ՏԱԿ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ԳՀԱՊՁԲ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-3/19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ծածկագրով գնումների համակարգող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.Չոբանյանին: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                 </w:t>
        <w:tab/>
        <w:tab/>
      </w:r>
    </w:p>
    <w:p>
      <w:pPr>
        <w:spacing w:before="0" w:after="24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Հեռախոս՝ 0222-2-22-00։</w:t>
      </w:r>
    </w:p>
    <w:p>
      <w:pPr>
        <w:spacing w:before="0" w:after="24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Էլեկտրոնային փոստ՝ ann86.86@mail.ru 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18"/>
          <w:shd w:fill="auto" w:val="clear"/>
        </w:rPr>
        <w:t xml:space="preserve">Պատվիրատու`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 ՀՀ ԱՆ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Տուբերկուլոզի դեմ պայքարի ազգային 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ՊՈԱԿ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