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BE" w:rsidRPr="006B7BCF" w:rsidRDefault="006606BE" w:rsidP="006606B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606BE" w:rsidRDefault="006606BE" w:rsidP="006606BE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606BE" w:rsidRDefault="006606BE" w:rsidP="006606B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«Կապանի բժշկական կենտրոն»ՓԲԸ-ն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B2306">
        <w:rPr>
          <w:rFonts w:ascii="GHEA Grapalat" w:hAnsi="GHEA Grapalat" w:cs="Sylfaen"/>
          <w:sz w:val="20"/>
          <w:lang w:val="hy-AM"/>
        </w:rPr>
        <w:t>գրասենյակային ապրանքների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B2306">
        <w:rPr>
          <w:rFonts w:ascii="GHEA Grapalat" w:hAnsi="GHEA Grapalat" w:cs="Sylfaen"/>
          <w:sz w:val="20"/>
          <w:lang w:val="hy-AM"/>
        </w:rPr>
        <w:t>ՍՄԿԲԿ-ԳՀԱՊՁԲ-</w:t>
      </w:r>
      <w:r w:rsidRPr="006276B9">
        <w:rPr>
          <w:rFonts w:ascii="GHEA Grapalat" w:hAnsi="GHEA Grapalat" w:cs="Sylfaen"/>
          <w:sz w:val="20"/>
          <w:lang w:val="af-ZA"/>
        </w:rPr>
        <w:t>2022/1</w:t>
      </w:r>
      <w:r w:rsidR="005B2306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կնքված </w:t>
      </w:r>
      <w:r>
        <w:rPr>
          <w:rFonts w:ascii="GHEA Grapalat" w:hAnsi="GHEA Grapalat" w:cs="Sylfaen"/>
          <w:sz w:val="20"/>
          <w:lang w:val="hy-AM"/>
        </w:rPr>
        <w:t>պա</w:t>
      </w:r>
      <w:r>
        <w:rPr>
          <w:rFonts w:ascii="GHEA Grapalat" w:hAnsi="GHEA Grapalat" w:cs="Sylfaen"/>
          <w:sz w:val="20"/>
          <w:lang w:val="af-ZA"/>
        </w:rPr>
        <w:t>յմանագր</w:t>
      </w:r>
      <w:r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0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009"/>
        <w:gridCol w:w="551"/>
        <w:gridCol w:w="167"/>
        <w:gridCol w:w="793"/>
        <w:gridCol w:w="159"/>
        <w:gridCol w:w="1101"/>
        <w:gridCol w:w="41"/>
        <w:gridCol w:w="1039"/>
        <w:gridCol w:w="437"/>
        <w:gridCol w:w="733"/>
        <w:gridCol w:w="777"/>
        <w:gridCol w:w="933"/>
        <w:gridCol w:w="599"/>
        <w:gridCol w:w="1291"/>
      </w:tblGrid>
      <w:tr w:rsidR="006606BE" w:rsidRPr="006606BE" w:rsidTr="006606BE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5B2306" w:rsidRDefault="006606BE" w:rsidP="006606B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6606BE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> </w:t>
            </w:r>
          </w:p>
        </w:tc>
        <w:tc>
          <w:tcPr>
            <w:tcW w:w="105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</w:rPr>
              <w:t>Գնման առարկայի</w:t>
            </w:r>
          </w:p>
        </w:tc>
      </w:tr>
      <w:tr w:rsidR="006606BE" w:rsidRPr="002D0472" w:rsidTr="006606BE">
        <w:trPr>
          <w:trHeight w:val="27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AC5A9D" w:rsidRDefault="006606BE" w:rsidP="006606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8"/>
                <w:lang w:val="ru-RU"/>
              </w:rPr>
            </w:pPr>
            <w:r w:rsidRPr="00AC5A9D">
              <w:rPr>
                <w:rFonts w:ascii="GHEA Grapalat" w:hAnsi="GHEA Grapalat" w:cs="Calibri"/>
                <w:color w:val="000000"/>
                <w:sz w:val="14"/>
                <w:szCs w:val="18"/>
              </w:rPr>
              <w:t>չափա-բաժնի համարը</w:t>
            </w:r>
          </w:p>
        </w:tc>
        <w:tc>
          <w:tcPr>
            <w:tcW w:w="1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Sylfaen"/>
                <w:color w:val="000000"/>
                <w:sz w:val="18"/>
                <w:szCs w:val="18"/>
              </w:rPr>
              <w:t>չափ-ման միա-վորը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Sylfaen"/>
                <w:color w:val="000000"/>
                <w:sz w:val="18"/>
                <w:szCs w:val="18"/>
              </w:rPr>
              <w:footnoteReference w:customMarkFollows="1" w:id="1"/>
              <w:t>քանակը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</w:rPr>
              <w:t>պայմանագրով</w:t>
            </w: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համառոտ</w:t>
            </w: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</w:rPr>
              <w:t>տեխնիկական</w:t>
            </w: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</w:rPr>
              <w:t>բնութագիր</w:t>
            </w: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6606BE" w:rsidRPr="006606BE" w:rsidTr="006606BE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Sylfaen"/>
                <w:color w:val="000000"/>
                <w:sz w:val="18"/>
                <w:szCs w:val="18"/>
              </w:rPr>
              <w:footnoteReference w:customMarkFollows="1" w:id="2"/>
              <w:t>առկա ֆինանսական</w:t>
            </w:r>
            <w:r w:rsidRPr="006606BE">
              <w:rPr>
                <w:rFonts w:ascii="GHEA Grapalat" w:hAnsi="GHEA Grapalat" w:cs="Sylfaen"/>
                <w:color w:val="000000"/>
                <w:sz w:val="18"/>
                <w:szCs w:val="18"/>
              </w:rPr>
              <w:br/>
              <w:t xml:space="preserve"> միջոցներով</w:t>
            </w: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Sylfaen"/>
                <w:color w:val="000000"/>
                <w:sz w:val="18"/>
                <w:szCs w:val="18"/>
              </w:rPr>
              <w:t>ընդհանուր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</w:rPr>
              <w:t>/ՀՀ դրամ/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6606BE" w:rsidRPr="006606BE" w:rsidTr="006606BE">
        <w:trPr>
          <w:trHeight w:val="7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D247E5" w:rsidRDefault="006606BE" w:rsidP="006606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8"/>
                <w:lang w:val="ru-RU"/>
              </w:rPr>
            </w:pPr>
            <w:bookmarkStart w:id="0" w:name="RANGE!F4"/>
            <w:r w:rsidRPr="00D247E5">
              <w:rPr>
                <w:rFonts w:ascii="GHEA Grapalat" w:hAnsi="GHEA Grapalat" w:cs="Calibri"/>
                <w:color w:val="000000"/>
                <w:sz w:val="14"/>
                <w:szCs w:val="18"/>
                <w:lang w:val="ru-RU"/>
              </w:rPr>
              <w:t>առկա</w:t>
            </w:r>
            <w:r w:rsidRPr="00D247E5">
              <w:rPr>
                <w:rFonts w:ascii="GHEA Grapalat" w:hAnsi="GHEA Grapalat" w:cs="Calibri"/>
                <w:color w:val="000000"/>
                <w:sz w:val="14"/>
                <w:szCs w:val="18"/>
                <w:lang w:val="ru-RU"/>
              </w:rPr>
              <w:br/>
              <w:t xml:space="preserve"> ֆինանսական </w:t>
            </w:r>
            <w:r w:rsidRPr="00D247E5">
              <w:rPr>
                <w:rFonts w:ascii="GHEA Grapalat" w:hAnsi="GHEA Grapalat" w:cs="Calibri"/>
                <w:color w:val="000000"/>
                <w:sz w:val="14"/>
                <w:szCs w:val="18"/>
                <w:lang w:val="ru-RU"/>
              </w:rPr>
              <w:br/>
              <w:t>միջոցներով</w:t>
            </w:r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Sylfaen"/>
                <w:color w:val="000000"/>
                <w:sz w:val="18"/>
                <w:szCs w:val="18"/>
              </w:rPr>
              <w:t>ընդհանուր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bookmarkStart w:id="1" w:name="_GoBack"/>
        <w:bookmarkEnd w:id="1"/>
      </w:tr>
      <w:tr w:rsidR="005B2306" w:rsidRPr="005B2306" w:rsidTr="006606BE">
        <w:trPr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տոներային քարտրիջներ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 HP Laser Jet Pro MFP M28w մակնիշի տպիչի համար,  չօգտագործված,գործարանային փաթեթավորմամբ,   նվազագույնը  2000 էջ տպելու համար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Քարթրիջ HP Laser Jet Pro MFP M28w մակնիշի տպիչի համար,  չօգտագործված,գործարանային փաթեթավորմամբ,  2000 էջ տպելու համար</w:t>
            </w:r>
          </w:p>
        </w:tc>
      </w:tr>
      <w:tr w:rsidR="005B2306" w:rsidRPr="005B2306" w:rsidTr="006606BE">
        <w:trPr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տոներային քարտրիջներ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75000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75000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 Canon MF3010 մակնիշի տպիչի համար,  չօգտագործված,գործարանային փաթեթավորմամբ,   նվազագույնը  2000 էջ տպելու համար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Քարթրիջ Canon MF3010 մակնիշի տպիչի համար,  չօգտագործված,գործարանային փաթեթավորմամբ, 2000 էջ տպելու համար</w:t>
            </w:r>
          </w:p>
        </w:tc>
      </w:tr>
      <w:tr w:rsidR="005B2306" w:rsidRPr="006606BE" w:rsidTr="005B2306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տոներային քարտրիջներ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 Canon LBP6000 մակնիշի տպիչի համար,  չօգտագործված,գործարանային փաթեթավորմամբ,   նվազագույնը  2000 էջ տպելու համար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Քարթրիջ Canon LBP6000 մակնիշի տպիչի համար,  չօգտագործված,գործարանային փաթեթավորմամբ, 2000 էջ տպելու համար</w:t>
            </w:r>
          </w:p>
        </w:tc>
      </w:tr>
      <w:tr w:rsidR="005B2306" w:rsidRPr="006606BE" w:rsidTr="006606BE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bookmarkStart w:id="2" w:name="RANGE!A8"/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</w:t>
            </w:r>
            <w:bookmarkEnd w:id="2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տոներային քարտրիջներ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 Canon LBP2900մակնիշի տպիչի համար,  չօգտագործված,գործարանային փաթեթավորմամբ,   նվազագույնը  2000 էջ տպելու համար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Քարթրիջ Canon LBP2900մակնիշի տպիչի համար,  չօգտագործված,գործարանային փաթեթավորմամբ, 2000 էջ տպելու համար</w:t>
            </w:r>
          </w:p>
        </w:tc>
      </w:tr>
      <w:tr w:rsidR="005B2306" w:rsidRPr="006606BE" w:rsidTr="006606BE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bookmarkStart w:id="3" w:name="RANGE!A9"/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5</w:t>
            </w:r>
            <w:bookmarkEnd w:id="3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տոներային քարտրիջներ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Քարթրիջ Canon LBP6000B մակնիշի տպիչի համար,  չօգտագործված,գործարանային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փաթեթավորմամբ,   նվազագույնը  2000 էջ տպելու համար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Քարթրիջ Canon LBP6000B մակնիշի տպիչի համար,  չօգտագործված,գ</w:t>
            </w: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ործարանային փաթեթավորմամբ,  2000 էջ տպելու համար</w:t>
            </w:r>
          </w:p>
        </w:tc>
      </w:tr>
      <w:tr w:rsidR="005B2306" w:rsidRPr="006606BE" w:rsidTr="006606BE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bookmarkStart w:id="4" w:name="RANGE!A10"/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lastRenderedPageBreak/>
              <w:t>6</w:t>
            </w:r>
            <w:bookmarkEnd w:id="4"/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ռետին հասարակ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ռետին հասարակ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ռետին հասարակ</w:t>
            </w:r>
          </w:p>
        </w:tc>
      </w:tr>
      <w:tr w:rsidR="005B2306" w:rsidRPr="006606BE" w:rsidTr="006606BE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գրիչ գնդիկավոր կապույտ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Գրիչ գնդիկավոր միջուկի հաստությունը 1.0 մմ, կապույտ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Գրիչ գնդիկավոր միջուկի հաստությունը 1.0 մմ, կապույտ</w:t>
            </w:r>
          </w:p>
        </w:tc>
      </w:tr>
      <w:tr w:rsidR="005B2306" w:rsidRPr="006606BE" w:rsidTr="006606BE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գրիչ գնդիկավոր սև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Գրիչ գնդիկավոր միջուկի հաստությունը 1.0 մմ, սև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Գրիչ գնդիկավոր միջուկի հաստությունը 1.0 մմ, սև</w:t>
            </w:r>
          </w:p>
        </w:tc>
      </w:tr>
      <w:tr w:rsidR="005B2306" w:rsidRPr="006606BE" w:rsidTr="006606BE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պոլիմերային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</w:rPr>
              <w:t>ինքնակպչուն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</w:rPr>
              <w:t>ժապավեն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>, 19</w:t>
            </w:r>
            <w:r>
              <w:rPr>
                <w:rFonts w:ascii="GHEA Grapalat" w:hAnsi="GHEA Grapalat" w:cs="Calibri"/>
                <w:color w:val="000000"/>
                <w:sz w:val="20"/>
              </w:rPr>
              <w:t>մմx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>36</w:t>
            </w:r>
            <w:r>
              <w:rPr>
                <w:rFonts w:ascii="GHEA Grapalat" w:hAnsi="GHEA Grapalat" w:cs="Calibri"/>
                <w:color w:val="000000"/>
                <w:sz w:val="20"/>
              </w:rPr>
              <w:t>մ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</w:rPr>
              <w:t>գրասենյակային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պոլիմերային ինքնակպչուն ժապավեն, 19մմx36մ գրասենյակային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պոլիմերային ինքնակպչուն ժապավեն, 19մմx36մ գրասենյակային</w:t>
            </w:r>
          </w:p>
        </w:tc>
      </w:tr>
      <w:tr w:rsidR="005B2306" w:rsidRPr="006606BE" w:rsidTr="006606BE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սոսնձամատիտ, գրասենյակային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120000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Սոսինձ - մատիտ, չոր, 22 գր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Սոսինձ - մատիտ, չոր, 22 գր</w:t>
            </w:r>
          </w:p>
        </w:tc>
      </w:tr>
      <w:tr w:rsidR="005B2306" w:rsidRPr="006606BE" w:rsidTr="006606BE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Էջաբաժանիչ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20"/>
              </w:rPr>
              <w:t>պլաստիկ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, А4 </w:t>
            </w:r>
            <w:r>
              <w:rPr>
                <w:rFonts w:ascii="GHEA Grapalat" w:hAnsi="GHEA Grapalat" w:cs="Calibri"/>
                <w:color w:val="000000"/>
                <w:sz w:val="20"/>
              </w:rPr>
              <w:t>ֆորմատի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20"/>
              </w:rPr>
              <w:t>գունավոր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, 12 </w:t>
            </w:r>
            <w:r>
              <w:rPr>
                <w:rFonts w:ascii="GHEA Grapalat" w:hAnsi="GHEA Grapalat" w:cs="Calibri"/>
                <w:color w:val="000000"/>
                <w:sz w:val="20"/>
              </w:rPr>
              <w:t>բաժին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Էջաբաժանիչ, պլաստիկ, А4 ֆորմատի, գունավոր, 12 բաժին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Էջաբաժանիչ, պլաստիկ, А4 ֆորմատի, գունավոր, 12 բաժին</w:t>
            </w:r>
          </w:p>
        </w:tc>
      </w:tr>
      <w:tr w:rsidR="005B2306" w:rsidRPr="006606BE" w:rsidTr="005B2306">
        <w:trPr>
          <w:trHeight w:val="5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էջաբաժանիչ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Էջանիշ պլաստիկ 12մմ*44-45մմ,  5 գույն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Էջանիշ պլաստիկ 12մմ*44-45մմ,  5 գույն</w:t>
            </w:r>
          </w:p>
        </w:tc>
      </w:tr>
      <w:tr w:rsidR="005B2306" w:rsidRPr="006606BE" w:rsidTr="005B23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ուղղիչ գրիչներ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Ուղղիչ գրիչ 7 մլ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Ուղղիչ գրիչ 7 մլ</w:t>
            </w:r>
          </w:p>
        </w:tc>
      </w:tr>
      <w:tr w:rsidR="005B2306" w:rsidRPr="006606BE" w:rsidTr="006606BE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փաստաթղթերի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</w:rPr>
              <w:t>համար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</w:rPr>
              <w:t>նախատեսված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20"/>
              </w:rPr>
              <w:t>սեղանի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</w:rPr>
              <w:t>վրա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</w:rPr>
              <w:t>դրվող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</w:rPr>
              <w:t>դարակաշարեր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 համար նախատեսված, սեղանի վրա դրվող դարակաշարեր՝ թղթադարան, 3 բաժանմունք, մետաղյա, սև: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 համար նախատեսված, սեղանի վրա դրվող դարակաշարեր՝ թղթադարան, 3 բաժանմունք, մետաղյա, սև:</w:t>
            </w:r>
          </w:p>
        </w:tc>
      </w:tr>
      <w:tr w:rsidR="005B2306" w:rsidRPr="005B2306" w:rsidTr="006606BE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թղթապանակ, պոլիմերային թաղանթ, ֆայլ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40000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Ֆայլ, պոլիէթիլենային A4 ֆորմատի, 40 միկրոն, թափանցիկ, տուփի մեջ 100 հատ: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Ֆայլ, պոլիէթիլենային A4 ֆորմատի, 40 միկրոն, թափանցիկ, տուփի մեջ 100 հատ:</w:t>
            </w:r>
          </w:p>
        </w:tc>
      </w:tr>
      <w:tr w:rsidR="005B2306" w:rsidRPr="005B2306" w:rsidTr="005B2306">
        <w:trPr>
          <w:trHeight w:val="9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թղթապանակ, կոշտ կազմով հաստ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60000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Թղթապանակ-ռեգիստր, երկօղականի, A4 ֆորմատի, , հաստությունը 8 սմ, սև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Թղթապանակ-ռեգիստր, երկօղականի, A4 ֆորմատի, , հաստությունը 8 սմ, սև</w:t>
            </w:r>
          </w:p>
        </w:tc>
      </w:tr>
      <w:tr w:rsidR="005B2306" w:rsidRPr="006606BE" w:rsidTr="006606BE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թղթապանակ, կոշտ կազմով բարակ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Թղթապանակ-ռեգիստր, երկօղականի, A4 ֆորմատի, , հաստությունը 4 սմ, սև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Թղթապանակ-ռեգիստր, երկօղականի, A4 ֆորմատի, , հաստությունը 4 սմ, սև</w:t>
            </w:r>
          </w:p>
        </w:tc>
      </w:tr>
      <w:tr w:rsidR="005B2306" w:rsidRPr="006606BE" w:rsidTr="006606BE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lastRenderedPageBreak/>
              <w:t>18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կարիչ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>, 50-</w:t>
            </w:r>
            <w:r>
              <w:rPr>
                <w:rFonts w:ascii="GHEA Grapalat" w:hAnsi="GHEA Grapalat" w:cs="Calibri"/>
                <w:color w:val="000000"/>
                <w:sz w:val="20"/>
              </w:rPr>
              <w:t>ից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</w:rPr>
              <w:t>ավելի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</w:rPr>
              <w:t>թերթի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</w:rPr>
              <w:t>համար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Կարիչ 50-ից ավել էջի համար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Կարիչ 50-ից ավել էջի համար</w:t>
            </w:r>
          </w:p>
        </w:tc>
      </w:tr>
      <w:tr w:rsidR="005B2306" w:rsidRPr="006606BE" w:rsidTr="006606BE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դակիչ մեծ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Դակիչ  30-40 էջի համար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Դակիչ  30-40 էջի համար</w:t>
            </w:r>
          </w:p>
        </w:tc>
      </w:tr>
      <w:tr w:rsidR="005B2306" w:rsidRPr="005B2306" w:rsidTr="006606BE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թուղթ, A4 ֆորմատի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5B2306" w:rsidRDefault="005B2306" w:rsidP="005B2306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5B2306">
              <w:rPr>
                <w:rFonts w:ascii="GHEA Grapalat" w:hAnsi="GHEA Grapalat" w:cs="Calibri"/>
                <w:bCs/>
                <w:color w:val="000000"/>
                <w:sz w:val="20"/>
              </w:rPr>
              <w:t>450000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5B2306" w:rsidRDefault="005B2306" w:rsidP="005B2306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5B2306">
              <w:rPr>
                <w:rFonts w:ascii="GHEA Grapalat" w:hAnsi="GHEA Grapalat" w:cs="Calibri"/>
                <w:bCs/>
                <w:color w:val="000000"/>
                <w:sz w:val="20"/>
              </w:rPr>
              <w:t>450000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Թուղթ A4,80գր, տպիչների համար, 500 էջ, գրասենյակային աշխատանքների համար, A+ դասի, սպիտակ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Թուղթ A4,80գր, տպիչների համար, 500 էջ, գրասենյակային աշխատանքների համար, A+ դասի, սպիտակ </w:t>
            </w:r>
          </w:p>
        </w:tc>
      </w:tr>
      <w:tr w:rsidR="005B2306" w:rsidRPr="006606BE" w:rsidTr="006606BE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նամակի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</w:rPr>
              <w:t>ծրար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20"/>
              </w:rPr>
              <w:t>A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5 </w:t>
            </w:r>
            <w:r>
              <w:rPr>
                <w:rFonts w:ascii="GHEA Grapalat" w:hAnsi="GHEA Grapalat" w:cs="Calibri"/>
                <w:color w:val="000000"/>
                <w:sz w:val="20"/>
              </w:rPr>
              <w:t>ձ</w:t>
            </w:r>
            <w:r w:rsidRPr="005B2306">
              <w:rPr>
                <w:rFonts w:ascii="Courier New" w:hAnsi="Courier New" w:cs="Courier New"/>
                <w:color w:val="000000"/>
                <w:sz w:val="20"/>
                <w:lang w:val="ru-RU"/>
              </w:rPr>
              <w:t>―</w:t>
            </w:r>
            <w:r>
              <w:rPr>
                <w:rFonts w:ascii="GHEA Grapalat" w:hAnsi="GHEA Grapalat" w:cs="Calibri"/>
                <w:color w:val="000000"/>
                <w:sz w:val="20"/>
              </w:rPr>
              <w:t>աչափի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Ծրար A5 ֆորմատի թղթերի համար, ինքնասոսնձվող, սպիտակ: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Ծրար A5 ֆորմատի թղթերի համար, ինքնասոսնձվող, սպիտակ:</w:t>
            </w:r>
          </w:p>
        </w:tc>
      </w:tr>
      <w:tr w:rsidR="005B2306" w:rsidRPr="006606BE" w:rsidTr="006606BE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նամակի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</w:rPr>
              <w:t>ծրար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20"/>
              </w:rPr>
              <w:t>A</w:t>
            </w:r>
            <w:r w:rsidRPr="005B230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4 </w:t>
            </w:r>
            <w:r>
              <w:rPr>
                <w:rFonts w:ascii="GHEA Grapalat" w:hAnsi="GHEA Grapalat" w:cs="Calibri"/>
                <w:color w:val="000000"/>
                <w:sz w:val="20"/>
              </w:rPr>
              <w:t>ձ</w:t>
            </w:r>
            <w:r w:rsidRPr="005B2306">
              <w:rPr>
                <w:rFonts w:ascii="Courier New" w:hAnsi="Courier New" w:cs="Courier New"/>
                <w:color w:val="000000"/>
                <w:sz w:val="20"/>
                <w:lang w:val="ru-RU"/>
              </w:rPr>
              <w:t>―</w:t>
            </w:r>
            <w:r>
              <w:rPr>
                <w:rFonts w:ascii="GHEA Grapalat" w:hAnsi="GHEA Grapalat" w:cs="Calibri"/>
                <w:color w:val="000000"/>
                <w:sz w:val="20"/>
              </w:rPr>
              <w:t>աչափի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Ծրար A4 ֆորմատի թղթերի համար, ինքնասոսնձվող, սպիտակ: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Ծրար A4 ֆորմատի թղթերի համար, ինքնասոսնձվող, սպիտակ:</w:t>
            </w:r>
          </w:p>
        </w:tc>
      </w:tr>
      <w:tr w:rsidR="005B2306" w:rsidRPr="005B2306" w:rsidTr="006606BE">
        <w:trPr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թուղթ նշումների համար, սոսնձվածքով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Թերթիկներ նշումների համար, կպչուն, 76 x 76մմ, 100 թերթ, դեղին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Թերթիկներ նշումների համար, կպչուն, 76 x 76մմ, 100 թերթ, դեղին</w:t>
            </w:r>
          </w:p>
        </w:tc>
      </w:tr>
      <w:tr w:rsidR="005B2306" w:rsidRPr="005B2306" w:rsidTr="006606BE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թուղթ նշումների, տրցակներով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55000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55000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Թերթիկներ նշումների համար, 90 մմ x 90 մմ, 1000 հատ., գունավոր։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ind w:firstLineChars="100" w:firstLine="18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Թերթիկներ նշումների համար, 90 մմ x 90 մմ, 1000 հատ., գունավոր։</w:t>
            </w:r>
          </w:p>
        </w:tc>
      </w:tr>
      <w:tr w:rsidR="005B2306" w:rsidRPr="006606BE" w:rsidTr="005B2306">
        <w:trPr>
          <w:trHeight w:val="10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Գրասենյակային մետաղյա աղբաման 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 աղբաման մետաղյա ցանցավոր 5-6 լ, սև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Գրասենյակային աղբաման մետաղյա ցանցավոր 5-6 լ, սև</w:t>
            </w:r>
          </w:p>
        </w:tc>
      </w:tr>
      <w:tr w:rsidR="005B2306" w:rsidRPr="005B2306" w:rsidTr="005B2306">
        <w:trPr>
          <w:trHeight w:val="6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Pr="006606BE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գրասենյակային գիրք, մատյան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65000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306" w:rsidRDefault="005B2306" w:rsidP="005B230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65000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 գիրք, մատյան, 100 էջ, տողանի, սպիտակ էջերով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306" w:rsidRDefault="005B2306" w:rsidP="005B230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գրասենյակային գիրք, մատյան, 100 էջ, տողանի, սպիտակ էջերով</w:t>
            </w:r>
          </w:p>
        </w:tc>
      </w:tr>
      <w:tr w:rsidR="006606BE" w:rsidRPr="006606BE" w:rsidTr="006606BE">
        <w:trPr>
          <w:trHeight w:val="330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606BE" w:rsidRPr="002D0472" w:rsidRDefault="006606BE" w:rsidP="006606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hy-AM"/>
              </w:rPr>
              <w:t> </w:t>
            </w:r>
          </w:p>
        </w:tc>
      </w:tr>
      <w:tr w:rsidR="006606BE" w:rsidRPr="002D0472" w:rsidTr="006606BE">
        <w:trPr>
          <w:trHeight w:val="540"/>
        </w:trPr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«Գնումների մասին» օրենքի 22-րդ հոդված</w:t>
            </w:r>
          </w:p>
        </w:tc>
      </w:tr>
      <w:tr w:rsidR="006606BE" w:rsidRPr="002D0472" w:rsidTr="006606BE">
        <w:trPr>
          <w:trHeight w:val="330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hy-AM"/>
              </w:rPr>
              <w:t> </w:t>
            </w:r>
          </w:p>
        </w:tc>
      </w:tr>
      <w:tr w:rsidR="006606BE" w:rsidRPr="005B2306" w:rsidTr="006606BE">
        <w:trPr>
          <w:trHeight w:val="405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BE" w:rsidRPr="002D0472" w:rsidRDefault="006606BE" w:rsidP="006606BE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6606BE">
              <w:rPr>
                <w:rFonts w:ascii="GHEA Grapalat" w:hAnsi="GHEA Grapalat" w:cs="Calibri"/>
                <w:color w:val="000000"/>
                <w:sz w:val="18"/>
              </w:rPr>
              <w:t>Գնման</w:t>
            </w:r>
            <w:r w:rsidRPr="002D0472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6606BE">
              <w:rPr>
                <w:rFonts w:ascii="GHEA Grapalat" w:hAnsi="GHEA Grapalat" w:cs="Calibri"/>
                <w:color w:val="000000"/>
                <w:sz w:val="18"/>
              </w:rPr>
              <w:t>ֆինանսավորման</w:t>
            </w:r>
            <w:r w:rsidRPr="002D0472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6606BE">
              <w:rPr>
                <w:rFonts w:ascii="GHEA Grapalat" w:hAnsi="GHEA Grapalat" w:cs="Calibri"/>
                <w:color w:val="000000"/>
                <w:sz w:val="18"/>
              </w:rPr>
              <w:t>աղբյուրը</w:t>
            </w:r>
            <w:r w:rsidRPr="002D0472">
              <w:rPr>
                <w:rFonts w:ascii="GHEA Grapalat" w:hAnsi="GHEA Grapalat" w:cs="Calibri"/>
                <w:color w:val="000000"/>
                <w:sz w:val="18"/>
              </w:rPr>
              <w:t xml:space="preserve">` </w:t>
            </w:r>
            <w:r w:rsidRPr="006606BE">
              <w:rPr>
                <w:rFonts w:ascii="GHEA Grapalat" w:hAnsi="GHEA Grapalat" w:cs="Calibri"/>
                <w:color w:val="000000"/>
                <w:sz w:val="18"/>
              </w:rPr>
              <w:t>ըստ</w:t>
            </w:r>
            <w:r w:rsidRPr="002D0472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6606BE">
              <w:rPr>
                <w:rFonts w:ascii="GHEA Grapalat" w:hAnsi="GHEA Grapalat" w:cs="Calibri"/>
                <w:color w:val="000000"/>
                <w:sz w:val="18"/>
              </w:rPr>
              <w:t>բյուջետային</w:t>
            </w:r>
            <w:r w:rsidRPr="002D0472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6606BE">
              <w:rPr>
                <w:rFonts w:ascii="GHEA Grapalat" w:hAnsi="GHEA Grapalat" w:cs="Calibri"/>
                <w:color w:val="000000"/>
                <w:sz w:val="18"/>
              </w:rPr>
              <w:t>ծախսերի</w:t>
            </w:r>
            <w:r w:rsidRPr="002D0472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6606BE">
              <w:rPr>
                <w:rFonts w:ascii="GHEA Grapalat" w:hAnsi="GHEA Grapalat" w:cs="Calibri"/>
                <w:color w:val="000000"/>
                <w:sz w:val="18"/>
              </w:rPr>
              <w:t>գործառական</w:t>
            </w:r>
            <w:r w:rsidRPr="002D0472"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 w:rsidRPr="006606BE">
              <w:rPr>
                <w:rFonts w:ascii="GHEA Grapalat" w:hAnsi="GHEA Grapalat" w:cs="Calibri"/>
                <w:color w:val="000000"/>
                <w:sz w:val="18"/>
              </w:rPr>
              <w:t>դասակարգման</w:t>
            </w:r>
            <w:r w:rsidRPr="002D0472">
              <w:rPr>
                <w:rFonts w:ascii="GHEA Grapalat" w:hAnsi="GHEA Grapalat" w:cs="Calibri"/>
                <w:color w:val="000000"/>
                <w:sz w:val="18"/>
              </w:rPr>
              <w:t>[1]</w:t>
            </w:r>
          </w:p>
        </w:tc>
      </w:tr>
      <w:tr w:rsidR="006606BE" w:rsidRPr="006606BE" w:rsidTr="006606BE">
        <w:trPr>
          <w:trHeight w:val="33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Բաժին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Խումբ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Դաս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Բյուջե 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Արտաբյուջե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Այլ</w:t>
            </w:r>
          </w:p>
        </w:tc>
      </w:tr>
      <w:tr w:rsidR="006606BE" w:rsidRPr="006606BE" w:rsidTr="006606BE">
        <w:trPr>
          <w:trHeight w:val="33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606BE" w:rsidRPr="006606BE" w:rsidTr="006606BE">
        <w:trPr>
          <w:trHeight w:val="33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BE" w:rsidRPr="006606BE" w:rsidRDefault="006606BE" w:rsidP="006606B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6606BE" w:rsidRPr="006606BE" w:rsidTr="006606BE">
        <w:trPr>
          <w:trHeight w:val="330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606BE" w:rsidRPr="006606BE" w:rsidRDefault="006606BE" w:rsidP="006606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606B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E6720C" w:rsidRDefault="00E6720C">
      <w:pPr>
        <w:rPr>
          <w:lang w:val="af-ZA"/>
        </w:rPr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5130"/>
        <w:gridCol w:w="895"/>
        <w:gridCol w:w="2525"/>
        <w:gridCol w:w="2340"/>
      </w:tblGrid>
      <w:tr w:rsidR="002D0472" w:rsidRPr="002D0472" w:rsidTr="002D0472">
        <w:trPr>
          <w:trHeight w:val="54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Հրավեր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ուղարկելու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կամ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հրապարակելու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ամսաթիվը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17</w:t>
            </w:r>
            <w:r w:rsidRPr="002D0472">
              <w:rPr>
                <w:rFonts w:ascii="Cambria Math" w:hAnsi="Cambria Math" w:cs="Cambria Math"/>
                <w:b/>
                <w:bCs/>
                <w:color w:val="000000"/>
                <w:sz w:val="18"/>
                <w:szCs w:val="18"/>
                <w:lang w:val="ru-RU"/>
              </w:rPr>
              <w:t>․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03</w:t>
            </w:r>
            <w:r w:rsidRPr="002D0472">
              <w:rPr>
                <w:rFonts w:ascii="Cambria Math" w:hAnsi="Cambria Math" w:cs="Cambria Math"/>
                <w:b/>
                <w:bCs/>
                <w:color w:val="000000"/>
                <w:sz w:val="18"/>
                <w:szCs w:val="18"/>
                <w:lang w:val="ru-RU"/>
              </w:rPr>
              <w:t>․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2022թ</w:t>
            </w:r>
          </w:p>
        </w:tc>
      </w:tr>
      <w:tr w:rsidR="002D0472" w:rsidRPr="002D0472" w:rsidTr="002D0472">
        <w:trPr>
          <w:trHeight w:val="270"/>
        </w:trPr>
        <w:tc>
          <w:tcPr>
            <w:tcW w:w="5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Հրավերում կատարված փոփոխությունների ամսաթիվը[1]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2D0472" w:rsidRPr="002D0472" w:rsidTr="002D0472">
        <w:trPr>
          <w:trHeight w:val="270"/>
        </w:trPr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…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2D0472" w:rsidRPr="002D0472" w:rsidTr="002D0472">
        <w:trPr>
          <w:trHeight w:val="540"/>
        </w:trPr>
        <w:tc>
          <w:tcPr>
            <w:tcW w:w="5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Հարցարդման ստացման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Պարզաբանման</w:t>
            </w:r>
          </w:p>
        </w:tc>
      </w:tr>
      <w:tr w:rsidR="002D0472" w:rsidRPr="002D0472" w:rsidTr="002D0472">
        <w:trPr>
          <w:trHeight w:val="270"/>
        </w:trPr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2D0472" w:rsidRPr="002D0472" w:rsidTr="002D0472">
        <w:trPr>
          <w:trHeight w:val="270"/>
        </w:trPr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2D0472" w:rsidRPr="002D0472" w:rsidTr="002D0472">
        <w:trPr>
          <w:trHeight w:val="270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</w:tbl>
    <w:p w:rsidR="006606BE" w:rsidRDefault="006606BE">
      <w:pPr>
        <w:rPr>
          <w:lang w:val="af-ZA"/>
        </w:rPr>
      </w:pPr>
    </w:p>
    <w:tbl>
      <w:tblPr>
        <w:tblW w:w="10939" w:type="dxa"/>
        <w:tblInd w:w="-5" w:type="dxa"/>
        <w:tblLook w:val="04A0" w:firstRow="1" w:lastRow="0" w:firstColumn="1" w:lastColumn="0" w:noHBand="0" w:noVBand="1"/>
      </w:tblPr>
      <w:tblGrid>
        <w:gridCol w:w="560"/>
        <w:gridCol w:w="2500"/>
        <w:gridCol w:w="1484"/>
        <w:gridCol w:w="1170"/>
        <w:gridCol w:w="1438"/>
        <w:gridCol w:w="1170"/>
        <w:gridCol w:w="1438"/>
        <w:gridCol w:w="1171"/>
        <w:gridCol w:w="8"/>
      </w:tblGrid>
      <w:tr w:rsidR="002D0472" w:rsidRPr="002D0472" w:rsidTr="002D0472">
        <w:trPr>
          <w:gridAfter w:val="1"/>
          <w:wAfter w:w="8" w:type="dxa"/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Մասնակիցների անվանումները</w:t>
            </w:r>
          </w:p>
        </w:tc>
        <w:tc>
          <w:tcPr>
            <w:tcW w:w="78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Յուրաքանչյուր մասնակցի հայտով ներկայացված գինը </w:t>
            </w:r>
          </w:p>
        </w:tc>
      </w:tr>
      <w:tr w:rsidR="002D0472" w:rsidRPr="002D0472" w:rsidTr="002D0472">
        <w:trPr>
          <w:gridAfter w:val="1"/>
          <w:wAfter w:w="8" w:type="dxa"/>
          <w:trHeight w:val="2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8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 ՀՀ դրամ[1]</w:t>
            </w:r>
          </w:p>
        </w:tc>
      </w:tr>
      <w:tr w:rsidR="002D0472" w:rsidRPr="002D0472" w:rsidTr="002D0472">
        <w:trPr>
          <w:gridAfter w:val="1"/>
          <w:wAfter w:w="8" w:type="dxa"/>
          <w:trHeight w:val="2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Գինն առանց ԱԱՀ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ԱԱՀ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Ընդհանուր</w:t>
            </w:r>
          </w:p>
        </w:tc>
      </w:tr>
      <w:tr w:rsidR="002D0472" w:rsidRPr="002D0472" w:rsidTr="002D0472">
        <w:trPr>
          <w:gridAfter w:val="1"/>
          <w:wAfter w:w="8" w:type="dxa"/>
          <w:trHeight w:val="10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առկա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br/>
              <w:t xml:space="preserve"> ֆինանսական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br/>
              <w:t xml:space="preserve"> միջոցներով[2]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ընդհանուր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առկա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br/>
              <w:t xml:space="preserve"> ֆինանսական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br/>
              <w:t xml:space="preserve"> միջոցներով [3]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ընդհանուր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առկա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br/>
              <w:t>ֆինանսական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br/>
              <w:t>միջոցներով [4]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D047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ընդհանուր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1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«Պատրոն ՌՄ»ՍՊԸ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32500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32500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6500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6500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39000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39000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45000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45000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45000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Չափաբաժին 20 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«Պատրոն ՌՄ»ՍՊԸ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56250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56250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11250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11250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67500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67500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82500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82500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82500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82500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3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«Պատրոն ՌՄ»ՍՊԸ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18750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18750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3750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3750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22500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22500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4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«Պատրոն ՌՄ»ՍՊԸ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18750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18750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3750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3750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22500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22500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5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«Պատրոն ՌՄ»ՍՊԸ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18750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18750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3750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3750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22500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22500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6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right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2000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2000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7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27500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«Կիրակոսյան-շին»ՍՊԸ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45000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45000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45000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8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2750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«Կիրակոսյան-շին»ՍՊԸ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4500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9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4000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4000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10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43500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43500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43500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43500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11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9800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12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2200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13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18000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18000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18000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14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7600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7600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7600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7600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lastRenderedPageBreak/>
              <w:t>Չափաբաժին 15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57500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57500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57500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57500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16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58000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58000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58000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17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29000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29000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29000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29000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18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9250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9250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9250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19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9250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9250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9250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20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737500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737500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737500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737500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21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8400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8400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8400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8400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«Կիրակոսյան-շին»ՍՊԸ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13500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13500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13500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13500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22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11400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11400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11400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11400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«Կիրակոսյան-շին»ՍՊԸ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14400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14400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14400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14400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23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9000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9000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24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52500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52500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52500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52500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25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12000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12000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12000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12000</w:t>
            </w:r>
          </w:p>
        </w:tc>
      </w:tr>
      <w:tr w:rsidR="002D0472" w:rsidRPr="002D0472" w:rsidTr="002D0472">
        <w:trPr>
          <w:trHeight w:val="270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Չափաբաժին 26</w:t>
            </w:r>
          </w:p>
        </w:tc>
      </w:tr>
      <w:tr w:rsidR="002D0472" w:rsidRPr="002D0472" w:rsidTr="002D0472">
        <w:trPr>
          <w:gridAfter w:val="1"/>
          <w:wAfter w:w="8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«ԱԼՖԱ»ԱԿ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85000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85000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85000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2D0472">
              <w:rPr>
                <w:rFonts w:ascii="GHEA Grapalat" w:hAnsi="GHEA Grapalat" w:cs="Calibri"/>
                <w:color w:val="000000"/>
                <w:sz w:val="20"/>
                <w:lang w:val="ru-RU"/>
              </w:rPr>
              <w:t>85000</w:t>
            </w:r>
          </w:p>
        </w:tc>
      </w:tr>
    </w:tbl>
    <w:p w:rsidR="00F84D65" w:rsidRDefault="00F84D65">
      <w:pPr>
        <w:rPr>
          <w:lang w:val="af-ZA"/>
        </w:rPr>
      </w:pPr>
    </w:p>
    <w:tbl>
      <w:tblPr>
        <w:tblW w:w="11263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275"/>
        <w:gridCol w:w="625"/>
        <w:gridCol w:w="63"/>
        <w:gridCol w:w="60"/>
        <w:gridCol w:w="931"/>
        <w:gridCol w:w="268"/>
        <w:gridCol w:w="530"/>
        <w:gridCol w:w="37"/>
        <w:gridCol w:w="6"/>
        <w:gridCol w:w="343"/>
        <w:gridCol w:w="968"/>
        <w:gridCol w:w="306"/>
        <w:gridCol w:w="204"/>
        <w:gridCol w:w="29"/>
        <w:gridCol w:w="610"/>
        <w:gridCol w:w="533"/>
        <w:gridCol w:w="73"/>
        <w:gridCol w:w="97"/>
        <w:gridCol w:w="713"/>
        <w:gridCol w:w="520"/>
        <w:gridCol w:w="262"/>
        <w:gridCol w:w="100"/>
        <w:gridCol w:w="438"/>
        <w:gridCol w:w="251"/>
        <w:gridCol w:w="73"/>
        <w:gridCol w:w="195"/>
        <w:gridCol w:w="525"/>
        <w:gridCol w:w="624"/>
        <w:gridCol w:w="176"/>
        <w:gridCol w:w="55"/>
        <w:gridCol w:w="1341"/>
        <w:gridCol w:w="21"/>
        <w:gridCol w:w="11"/>
      </w:tblGrid>
      <w:tr w:rsidR="00744DD6" w:rsidRPr="002D0472" w:rsidTr="002D0472">
        <w:trPr>
          <w:gridBefore w:val="1"/>
          <w:gridAfter w:val="1"/>
          <w:wBefore w:w="275" w:type="dxa"/>
          <w:wAfter w:w="11" w:type="dxa"/>
          <w:trHeight w:val="599"/>
        </w:trPr>
        <w:tc>
          <w:tcPr>
            <w:tcW w:w="19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9030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Ծանոթություն</w:t>
            </w:r>
            <w:r w:rsidRPr="002D0472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`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Եթե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հրավիրվել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են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բանակցություններ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գների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նվազեցման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նպատակով։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br/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Գնահատման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նիստի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ընթացքում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№ 9;12;14;15;20;26 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չափաբաժինների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արձանագրվել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է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նախահաշվային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գնի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գերազանցում։</w:t>
            </w:r>
            <w:r w:rsidRPr="002D0472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br/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Բանակցությունների արդյունքում գների փոփոխություն չի արձանագրվել։</w:t>
            </w:r>
          </w:p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4"/>
                <w:lang w:val="ru-RU"/>
              </w:rPr>
            </w:pPr>
          </w:p>
        </w:tc>
      </w:tr>
      <w:tr w:rsidR="00744DD6" w:rsidRPr="002D0472" w:rsidTr="002D0472">
        <w:trPr>
          <w:gridBefore w:val="1"/>
          <w:gridAfter w:val="1"/>
          <w:wBefore w:w="275" w:type="dxa"/>
          <w:wAfter w:w="11" w:type="dxa"/>
          <w:trHeight w:val="315"/>
        </w:trPr>
        <w:tc>
          <w:tcPr>
            <w:tcW w:w="1097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44DD6" w:rsidRPr="00744DD6" w:rsidTr="002D0472">
        <w:trPr>
          <w:gridBefore w:val="1"/>
          <w:gridAfter w:val="1"/>
          <w:wBefore w:w="275" w:type="dxa"/>
          <w:wAfter w:w="11" w:type="dxa"/>
          <w:trHeight w:val="315"/>
        </w:trPr>
        <w:tc>
          <w:tcPr>
            <w:tcW w:w="1097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Տվյալներ մերժված հայտերի մասին</w:t>
            </w:r>
          </w:p>
        </w:tc>
      </w:tr>
      <w:tr w:rsidR="00744DD6" w:rsidRPr="002D0472" w:rsidTr="002D0472">
        <w:trPr>
          <w:gridBefore w:val="1"/>
          <w:gridAfter w:val="1"/>
          <w:wBefore w:w="275" w:type="dxa"/>
          <w:wAfter w:w="11" w:type="dxa"/>
          <w:trHeight w:val="315"/>
        </w:trPr>
        <w:tc>
          <w:tcPr>
            <w:tcW w:w="68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99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9298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744DD6" w:rsidRPr="00744DD6" w:rsidTr="002D0472">
        <w:trPr>
          <w:gridBefore w:val="1"/>
          <w:gridAfter w:val="1"/>
          <w:wBefore w:w="275" w:type="dxa"/>
          <w:wAfter w:w="11" w:type="dxa"/>
          <w:trHeight w:val="1166"/>
        </w:trPr>
        <w:tc>
          <w:tcPr>
            <w:tcW w:w="68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Ծրարը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կազմելու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և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ներկա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յացնելու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համա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պատաս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խանութ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յունը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Հրավերով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պա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հանջվող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փաստաթղթերի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առկա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Առաջարկած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գնման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առարկայի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տեխնիկա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կան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բնութագրերի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համա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պատասխա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5B2306" w:rsidRDefault="00744DD6" w:rsidP="00744DD6">
            <w:pPr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Մասնա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գիտա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կան</w:t>
            </w:r>
          </w:p>
          <w:p w:rsidR="00744DD6" w:rsidRPr="005B2306" w:rsidRDefault="00744DD6" w:rsidP="00744DD6">
            <w:pPr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B230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գոր</w:t>
            </w:r>
            <w:r w:rsidRPr="005B230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ծունեութ</w:t>
            </w:r>
            <w:r w:rsidRPr="005B230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յան</w:t>
            </w:r>
            <w:r w:rsidRPr="005B230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համապատասխա</w:t>
            </w:r>
          </w:p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744DD6">
              <w:rPr>
                <w:rFonts w:ascii="GHEA Grapalat" w:hAnsi="GHEA Grapalat" w:cs="Arial Armenian"/>
                <w:b/>
                <w:bCs/>
                <w:color w:val="000000"/>
                <w:sz w:val="14"/>
                <w:szCs w:val="14"/>
              </w:rPr>
              <w:t>նություն պայմանագրով նախատեսված գործունեությանը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5B230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Մասնա</w:t>
            </w:r>
            <w:r w:rsidRPr="005B230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գիտա</w:t>
            </w:r>
            <w:r w:rsidRPr="005B230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կան</w:t>
            </w:r>
            <w:r w:rsidRPr="005B230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փոր</w:t>
            </w:r>
            <w:r w:rsidRPr="005B230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ձառութ</w:t>
            </w:r>
            <w:r w:rsidRPr="005B230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Ֆինա-նսական միջոցներ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Տեխնի-կական միջոց-ներ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Աշխա</w:t>
            </w: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տանքա</w:t>
            </w: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յին</w:t>
            </w: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ռեսուրս</w:t>
            </w: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ներ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Գնային առաջարկ</w:t>
            </w:r>
          </w:p>
        </w:tc>
      </w:tr>
      <w:tr w:rsidR="00744DD6" w:rsidRPr="00744DD6" w:rsidTr="002D0472">
        <w:trPr>
          <w:gridBefore w:val="1"/>
          <w:gridAfter w:val="1"/>
          <w:wBefore w:w="275" w:type="dxa"/>
          <w:wAfter w:w="11" w:type="dxa"/>
          <w:trHeight w:val="315"/>
        </w:trPr>
        <w:tc>
          <w:tcPr>
            <w:tcW w:w="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44DD6" w:rsidRPr="00744DD6" w:rsidTr="002D0472">
        <w:trPr>
          <w:gridBefore w:val="1"/>
          <w:gridAfter w:val="1"/>
          <w:wBefore w:w="275" w:type="dxa"/>
          <w:wAfter w:w="11" w:type="dxa"/>
          <w:trHeight w:val="315"/>
        </w:trPr>
        <w:tc>
          <w:tcPr>
            <w:tcW w:w="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44DD6" w:rsidRPr="002D0472" w:rsidTr="002D0472">
        <w:trPr>
          <w:gridBefore w:val="1"/>
          <w:gridAfter w:val="1"/>
          <w:wBefore w:w="275" w:type="dxa"/>
          <w:wAfter w:w="11" w:type="dxa"/>
          <w:trHeight w:val="315"/>
        </w:trPr>
        <w:tc>
          <w:tcPr>
            <w:tcW w:w="413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684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Ծանոթություն</w:t>
            </w: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` </w:t>
            </w:r>
            <w:r w:rsidRPr="00744DD6">
              <w:rPr>
                <w:rFonts w:ascii="GHEA Grapalat" w:hAnsi="GHEA Grapalat" w:cs="Sylfaen"/>
                <w:color w:val="000000"/>
                <w:sz w:val="14"/>
                <w:szCs w:val="14"/>
              </w:rPr>
              <w:t>Հայտերի</w:t>
            </w:r>
            <w:r w:rsidRPr="00744DD6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Sylfaen"/>
                <w:color w:val="000000"/>
                <w:sz w:val="14"/>
                <w:szCs w:val="14"/>
              </w:rPr>
              <w:t>մերժման</w:t>
            </w:r>
            <w:r w:rsidRPr="00744DD6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Sylfaen"/>
                <w:color w:val="000000"/>
                <w:sz w:val="14"/>
                <w:szCs w:val="14"/>
              </w:rPr>
              <w:t>այլ</w:t>
            </w:r>
            <w:r w:rsidRPr="00744DD6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 xml:space="preserve"> </w:t>
            </w:r>
            <w:r w:rsidRPr="00744DD6">
              <w:rPr>
                <w:rFonts w:ascii="GHEA Grapalat" w:hAnsi="GHEA Grapalat" w:cs="Sylfaen"/>
                <w:color w:val="000000"/>
                <w:sz w:val="14"/>
                <w:szCs w:val="14"/>
              </w:rPr>
              <w:t>հիմքեր։</w:t>
            </w:r>
          </w:p>
        </w:tc>
      </w:tr>
      <w:tr w:rsidR="00744DD6" w:rsidRPr="002D0472" w:rsidTr="002D0472">
        <w:trPr>
          <w:gridBefore w:val="1"/>
          <w:gridAfter w:val="1"/>
          <w:wBefore w:w="275" w:type="dxa"/>
          <w:wAfter w:w="11" w:type="dxa"/>
          <w:trHeight w:val="315"/>
        </w:trPr>
        <w:tc>
          <w:tcPr>
            <w:tcW w:w="413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684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44DD6" w:rsidRPr="00744DD6" w:rsidTr="002D0472">
        <w:trPr>
          <w:trHeight w:val="315"/>
        </w:trPr>
        <w:tc>
          <w:tcPr>
            <w:tcW w:w="57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475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24</w:t>
            </w:r>
            <w:r>
              <w:rPr>
                <w:rFonts w:ascii="Cambria Math" w:hAnsi="Cambria Math" w:cs="Cambria Math"/>
                <w:b/>
                <w:bCs/>
                <w:color w:val="000000"/>
                <w:sz w:val="14"/>
                <w:szCs w:val="14"/>
              </w:rPr>
              <w:t>․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03</w:t>
            </w:r>
            <w:r>
              <w:rPr>
                <w:rFonts w:ascii="Cambria Math" w:hAnsi="Cambria Math" w:cs="Cambria Math"/>
                <w:b/>
                <w:bCs/>
                <w:color w:val="000000"/>
                <w:sz w:val="14"/>
                <w:szCs w:val="14"/>
              </w:rPr>
              <w:t>․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2022թ</w:t>
            </w:r>
          </w:p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</w:tr>
      <w:tr w:rsidR="007B3B87" w:rsidRPr="00744DD6" w:rsidTr="002D0472">
        <w:trPr>
          <w:trHeight w:val="375"/>
        </w:trPr>
        <w:tc>
          <w:tcPr>
            <w:tcW w:w="5788" w:type="dxa"/>
            <w:gridSpan w:val="1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Անգործության ժամկետի ավարտ</w:t>
            </w:r>
          </w:p>
        </w:tc>
      </w:tr>
      <w:tr w:rsidR="002D0472" w:rsidRPr="00744DD6" w:rsidTr="002D0472">
        <w:trPr>
          <w:trHeight w:val="315"/>
        </w:trPr>
        <w:tc>
          <w:tcPr>
            <w:tcW w:w="5788" w:type="dxa"/>
            <w:gridSpan w:val="1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472" w:rsidRPr="00744DD6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4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01.04.2022</w:t>
            </w:r>
          </w:p>
        </w:tc>
        <w:tc>
          <w:tcPr>
            <w:tcW w:w="30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06.04.2022</w:t>
            </w:r>
          </w:p>
        </w:tc>
      </w:tr>
      <w:tr w:rsidR="00744DD6" w:rsidRPr="00744DD6" w:rsidTr="002D0472">
        <w:trPr>
          <w:trHeight w:val="315"/>
        </w:trPr>
        <w:tc>
          <w:tcPr>
            <w:tcW w:w="112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DD6" w:rsidRPr="005B2306" w:rsidRDefault="00744DD6" w:rsidP="002D0472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744DD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 xml:space="preserve">                       </w:t>
            </w:r>
            <w:r w:rsidR="002D0472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08․04․2022</w:t>
            </w:r>
          </w:p>
        </w:tc>
      </w:tr>
      <w:tr w:rsidR="00744DD6" w:rsidRPr="00744DD6" w:rsidTr="002D0472">
        <w:trPr>
          <w:trHeight w:val="375"/>
        </w:trPr>
        <w:tc>
          <w:tcPr>
            <w:tcW w:w="5788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5B230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lastRenderedPageBreak/>
              <w:t>Ընտրված</w:t>
            </w:r>
            <w:r w:rsidRPr="005B230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մասնակցի</w:t>
            </w:r>
            <w:r w:rsidRPr="005B230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կողմից</w:t>
            </w:r>
            <w:r w:rsidRPr="005B230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ստորագրված</w:t>
            </w:r>
            <w:r w:rsidRPr="005B230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պայմանագիրը</w:t>
            </w:r>
            <w:r w:rsidRPr="005B230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պատվիրատուի</w:t>
            </w:r>
            <w:r w:rsidRPr="005B230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մոտ</w:t>
            </w:r>
            <w:r w:rsidRPr="005B230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մուտքագրվելու</w:t>
            </w:r>
            <w:r w:rsidRPr="005B230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ամսաթիվը</w:t>
            </w:r>
          </w:p>
        </w:tc>
        <w:tc>
          <w:tcPr>
            <w:tcW w:w="5475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4DD6" w:rsidRPr="002D0472" w:rsidRDefault="002D0472" w:rsidP="00BA3ED3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15․04․2022</w:t>
            </w:r>
          </w:p>
        </w:tc>
      </w:tr>
      <w:tr w:rsidR="00744DD6" w:rsidRPr="00744DD6" w:rsidTr="002D0472">
        <w:trPr>
          <w:trHeight w:val="375"/>
        </w:trPr>
        <w:tc>
          <w:tcPr>
            <w:tcW w:w="5788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DD6" w:rsidRPr="005B2306" w:rsidRDefault="00744DD6" w:rsidP="00744DD6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Պատվիրատուի</w:t>
            </w:r>
            <w:r w:rsidRPr="005B230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կողմից</w:t>
            </w:r>
            <w:r w:rsidRPr="005B230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պայմանագրի</w:t>
            </w:r>
            <w:r w:rsidRPr="005B230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ստորագրման</w:t>
            </w:r>
            <w:r w:rsidRPr="005B230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744DD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ամսաթիվը</w:t>
            </w:r>
          </w:p>
        </w:tc>
        <w:tc>
          <w:tcPr>
            <w:tcW w:w="5475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4DD6" w:rsidRPr="002D0472" w:rsidRDefault="002D0472" w:rsidP="00BA3ED3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15․04․2022</w:t>
            </w:r>
          </w:p>
        </w:tc>
      </w:tr>
      <w:tr w:rsidR="00744DD6" w:rsidRPr="00744DD6" w:rsidTr="002D0472">
        <w:trPr>
          <w:trHeight w:val="315"/>
        </w:trPr>
        <w:tc>
          <w:tcPr>
            <w:tcW w:w="112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744DD6" w:rsidRPr="00744DD6" w:rsidRDefault="00744DD6" w:rsidP="00744D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44DD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B3B87" w:rsidRPr="007B3B87" w:rsidTr="002D0472">
        <w:trPr>
          <w:gridAfter w:val="2"/>
          <w:wAfter w:w="32" w:type="dxa"/>
          <w:trHeight w:val="270"/>
        </w:trPr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87" w:rsidRPr="007B3B87" w:rsidRDefault="007B3B87" w:rsidP="007B3B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B3B87">
              <w:rPr>
                <w:rFonts w:ascii="GHEA Grapalat" w:hAnsi="GHEA Grapalat" w:cs="Calibri"/>
                <w:color w:val="000000"/>
                <w:sz w:val="18"/>
                <w:szCs w:val="18"/>
              </w:rPr>
              <w:t>Չափա-բաժնի համարը</w:t>
            </w:r>
          </w:p>
        </w:tc>
        <w:tc>
          <w:tcPr>
            <w:tcW w:w="18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87" w:rsidRPr="007B3B87" w:rsidRDefault="007B3B87" w:rsidP="007B3B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B3B87">
              <w:rPr>
                <w:rFonts w:ascii="GHEA Grapalat" w:hAnsi="GHEA Grapalat" w:cs="Calibri"/>
                <w:color w:val="000000"/>
                <w:sz w:val="18"/>
                <w:szCs w:val="18"/>
              </w:rPr>
              <w:t>Ընտրված մասնակիցը</w:t>
            </w:r>
          </w:p>
        </w:tc>
        <w:tc>
          <w:tcPr>
            <w:tcW w:w="843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87" w:rsidRPr="007B3B87" w:rsidRDefault="007B3B87" w:rsidP="007B3B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B3B87">
              <w:rPr>
                <w:rFonts w:ascii="GHEA Grapalat" w:hAnsi="GHEA Grapalat" w:cs="Sylfaen"/>
                <w:color w:val="000000"/>
                <w:sz w:val="18"/>
                <w:szCs w:val="18"/>
              </w:rPr>
              <w:t>Պայմանագրի</w:t>
            </w:r>
          </w:p>
        </w:tc>
      </w:tr>
      <w:tr w:rsidR="007B3B87" w:rsidRPr="007B3B87" w:rsidTr="002D0472">
        <w:trPr>
          <w:gridAfter w:val="2"/>
          <w:wAfter w:w="32" w:type="dxa"/>
          <w:trHeight w:val="270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87" w:rsidRPr="007B3B87" w:rsidRDefault="007B3B87" w:rsidP="007B3B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B3B87">
              <w:rPr>
                <w:rFonts w:ascii="GHEA Grapalat" w:hAnsi="GHEA Grapalat" w:cs="Calibri"/>
                <w:color w:val="000000"/>
                <w:sz w:val="18"/>
                <w:szCs w:val="18"/>
              </w:rPr>
              <w:t>Պայմանագրի համարը</w:t>
            </w:r>
          </w:p>
        </w:tc>
        <w:tc>
          <w:tcPr>
            <w:tcW w:w="134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87" w:rsidRPr="007B3B87" w:rsidRDefault="007B3B87" w:rsidP="007B3B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B3B87">
              <w:rPr>
                <w:rFonts w:ascii="GHEA Grapalat" w:hAnsi="GHEA Grapalat" w:cs="Calibri"/>
                <w:color w:val="000000"/>
                <w:sz w:val="18"/>
                <w:szCs w:val="18"/>
              </w:rPr>
              <w:t>Կնքման ամսաթիվը</w:t>
            </w:r>
          </w:p>
        </w:tc>
        <w:tc>
          <w:tcPr>
            <w:tcW w:w="12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87" w:rsidRPr="007B3B87" w:rsidRDefault="007B3B87" w:rsidP="007B3B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B3B87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Կատարման վերջնա-ժամկետը</w:t>
            </w:r>
          </w:p>
        </w:tc>
        <w:tc>
          <w:tcPr>
            <w:tcW w:w="131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B3B87">
              <w:rPr>
                <w:rFonts w:ascii="GHEA Grapalat" w:hAnsi="GHEA Grapalat" w:cs="Calibri"/>
                <w:color w:val="000000"/>
                <w:sz w:val="18"/>
                <w:szCs w:val="18"/>
              </w:rPr>
              <w:t>Կանխա-վճարի չափը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87" w:rsidRPr="007B3B87" w:rsidRDefault="007B3B87" w:rsidP="007B3B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B3B87">
              <w:rPr>
                <w:rFonts w:ascii="GHEA Grapalat" w:hAnsi="GHEA Grapalat" w:cs="Calibri"/>
                <w:color w:val="000000"/>
                <w:sz w:val="18"/>
                <w:szCs w:val="18"/>
              </w:rPr>
              <w:t>Գինը</w:t>
            </w:r>
          </w:p>
        </w:tc>
      </w:tr>
      <w:tr w:rsidR="007B3B87" w:rsidRPr="007B3B87" w:rsidTr="002D0472">
        <w:trPr>
          <w:gridAfter w:val="2"/>
          <w:wAfter w:w="32" w:type="dxa"/>
          <w:trHeight w:val="270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4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1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87" w:rsidRPr="007B3B87" w:rsidRDefault="007B3B87" w:rsidP="007B3B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B3B87">
              <w:rPr>
                <w:rFonts w:ascii="GHEA Grapalat" w:hAnsi="GHEA Grapalat" w:cs="Calibri"/>
                <w:color w:val="000000"/>
                <w:sz w:val="18"/>
                <w:szCs w:val="18"/>
              </w:rPr>
              <w:t>ՀՀ դրամ</w:t>
            </w:r>
          </w:p>
        </w:tc>
      </w:tr>
      <w:tr w:rsidR="007B3B87" w:rsidRPr="007B3B87" w:rsidTr="002D0472">
        <w:trPr>
          <w:gridAfter w:val="2"/>
          <w:wAfter w:w="32" w:type="dxa"/>
          <w:trHeight w:val="810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4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1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87" w:rsidRPr="007B3B87" w:rsidRDefault="007B3B87" w:rsidP="007B3B8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B87" w:rsidRPr="007B3B87" w:rsidRDefault="007B3B87" w:rsidP="007B3B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B3B87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87" w:rsidRPr="007B3B87" w:rsidRDefault="007B3B87" w:rsidP="007B3B8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B3B87">
              <w:rPr>
                <w:rFonts w:ascii="GHEA Grapalat" w:hAnsi="GHEA Grapalat" w:cs="Calibri"/>
                <w:color w:val="000000"/>
                <w:sz w:val="18"/>
                <w:szCs w:val="18"/>
              </w:rPr>
              <w:t>Ընդհանուր[1]</w:t>
            </w:r>
          </w:p>
        </w:tc>
      </w:tr>
      <w:tr w:rsidR="002D0472" w:rsidRPr="007B3B87" w:rsidTr="006A3CF4">
        <w:trPr>
          <w:gridAfter w:val="2"/>
          <w:wAfter w:w="32" w:type="dxa"/>
          <w:trHeight w:val="27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1,2,3,4,5</w:t>
            </w:r>
          </w:p>
        </w:tc>
        <w:tc>
          <w:tcPr>
            <w:tcW w:w="18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«Պատրոն ՌՄ»ՍՊԸ</w:t>
            </w:r>
          </w:p>
        </w:tc>
        <w:tc>
          <w:tcPr>
            <w:tcW w:w="1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ՍՄԿԲԿ-ԳՀԱՊՁԲ-22/15</w:t>
            </w: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</w:t>
            </w:r>
            <w:r>
              <w:rPr>
                <w:rFonts w:ascii="Cambria Math" w:hAnsi="Cambria Math" w:cs="Cambria Math"/>
                <w:color w:val="000000"/>
                <w:sz w:val="20"/>
              </w:rPr>
              <w:t>․</w:t>
            </w:r>
            <w:r>
              <w:rPr>
                <w:rFonts w:ascii="GHEA Grapalat" w:hAnsi="GHEA Grapalat" w:cs="Calibri"/>
                <w:color w:val="000000"/>
                <w:sz w:val="20"/>
              </w:rPr>
              <w:t>04</w:t>
            </w:r>
            <w:r>
              <w:rPr>
                <w:rFonts w:ascii="Cambria Math" w:hAnsi="Cambria Math" w:cs="Cambria Math"/>
                <w:color w:val="000000"/>
                <w:sz w:val="20"/>
              </w:rPr>
              <w:t>․</w:t>
            </w:r>
            <w:r>
              <w:rPr>
                <w:rFonts w:ascii="GHEA Grapalat" w:hAnsi="GHEA Grapalat" w:cs="Calibri"/>
                <w:color w:val="000000"/>
                <w:sz w:val="20"/>
              </w:rPr>
              <w:t>2022թ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2022թ</w:t>
            </w:r>
          </w:p>
        </w:tc>
        <w:tc>
          <w:tcPr>
            <w:tcW w:w="13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7B3B87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B3B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174000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174000</w:t>
            </w:r>
          </w:p>
        </w:tc>
      </w:tr>
      <w:tr w:rsidR="002D0472" w:rsidRPr="007B3B87" w:rsidTr="006A3CF4">
        <w:trPr>
          <w:gridAfter w:val="2"/>
          <w:wAfter w:w="32" w:type="dxa"/>
          <w:trHeight w:val="54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6,7,8,10,11,13,16,17</w:t>
            </w:r>
          </w:p>
        </w:tc>
        <w:tc>
          <w:tcPr>
            <w:tcW w:w="18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«ԱԼՖԱ»ԱԿ</w:t>
            </w:r>
          </w:p>
        </w:tc>
        <w:tc>
          <w:tcPr>
            <w:tcW w:w="1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ՍՄԿԲԿ-ԳՀԱՊՁԲ-22/15</w:t>
            </w: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</w:t>
            </w:r>
            <w:r>
              <w:rPr>
                <w:rFonts w:ascii="Cambria Math" w:hAnsi="Cambria Math" w:cs="Cambria Math"/>
                <w:color w:val="000000"/>
                <w:sz w:val="20"/>
              </w:rPr>
              <w:t>․</w:t>
            </w:r>
            <w:r>
              <w:rPr>
                <w:rFonts w:ascii="GHEA Grapalat" w:hAnsi="GHEA Grapalat" w:cs="Calibri"/>
                <w:color w:val="000000"/>
                <w:sz w:val="20"/>
              </w:rPr>
              <w:t>04</w:t>
            </w:r>
            <w:r>
              <w:rPr>
                <w:rFonts w:ascii="Cambria Math" w:hAnsi="Cambria Math" w:cs="Cambria Math"/>
                <w:color w:val="000000"/>
                <w:sz w:val="20"/>
              </w:rPr>
              <w:t>․</w:t>
            </w:r>
            <w:r>
              <w:rPr>
                <w:rFonts w:ascii="GHEA Grapalat" w:hAnsi="GHEA Grapalat" w:cs="Calibri"/>
                <w:color w:val="000000"/>
                <w:sz w:val="20"/>
              </w:rPr>
              <w:t>2022թ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2022թ</w:t>
            </w:r>
          </w:p>
        </w:tc>
        <w:tc>
          <w:tcPr>
            <w:tcW w:w="13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Pr="007B3B87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B3B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302350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302350</w:t>
            </w:r>
          </w:p>
        </w:tc>
      </w:tr>
      <w:tr w:rsidR="00BA3ED3" w:rsidRPr="00BA3ED3" w:rsidTr="002D0472">
        <w:trPr>
          <w:gridAfter w:val="1"/>
          <w:wAfter w:w="11" w:type="dxa"/>
          <w:trHeight w:val="270"/>
        </w:trPr>
        <w:tc>
          <w:tcPr>
            <w:tcW w:w="1125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</w:tc>
      </w:tr>
      <w:tr w:rsidR="00BA3ED3" w:rsidRPr="002D0472" w:rsidTr="002D0472">
        <w:trPr>
          <w:gridAfter w:val="1"/>
          <w:wAfter w:w="11" w:type="dxa"/>
          <w:trHeight w:val="810"/>
        </w:trPr>
        <w:tc>
          <w:tcPr>
            <w:tcW w:w="10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Չափա-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br/>
              <w:t xml:space="preserve">բաժնի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br/>
              <w:t>համարը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Ընտրված մասնակիցը</w:t>
            </w:r>
          </w:p>
        </w:tc>
        <w:tc>
          <w:tcPr>
            <w:tcW w:w="18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Հասցե, հեռ.</w:t>
            </w:r>
          </w:p>
        </w:tc>
        <w:tc>
          <w:tcPr>
            <w:tcW w:w="29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Էլ.-փոստ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Բանկային հաշիվը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BA3ED3">
              <w:rPr>
                <w:rFonts w:ascii="GHEA Grapalat" w:hAnsi="GHEA Grapalat" w:cs="Calibri"/>
                <w:color w:val="000000"/>
                <w:sz w:val="18"/>
                <w:szCs w:val="18"/>
              </w:rPr>
              <w:t>ՀՎՀՀ</w:t>
            </w:r>
            <w:r w:rsidRPr="00BA3ED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[1] /</w:t>
            </w:r>
            <w:r w:rsidRPr="00BA3ED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br/>
              <w:t xml:space="preserve"> </w:t>
            </w:r>
            <w:r w:rsidRPr="00BA3ED3">
              <w:rPr>
                <w:rFonts w:ascii="GHEA Grapalat" w:hAnsi="GHEA Grapalat" w:cs="Calibri"/>
                <w:color w:val="000000"/>
                <w:sz w:val="18"/>
                <w:szCs w:val="18"/>
              </w:rPr>
              <w:t>Անձնագրի</w:t>
            </w:r>
            <w:r w:rsidRPr="00BA3ED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համարը</w:t>
            </w:r>
            <w:r w:rsidRPr="00BA3ED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BA3ED3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color w:val="000000"/>
                <w:sz w:val="18"/>
                <w:szCs w:val="18"/>
              </w:rPr>
              <w:t>սերիան</w:t>
            </w:r>
          </w:p>
        </w:tc>
      </w:tr>
      <w:tr w:rsidR="002D0472" w:rsidRPr="00BA3ED3" w:rsidTr="000F1519">
        <w:trPr>
          <w:gridAfter w:val="1"/>
          <w:wAfter w:w="11" w:type="dxa"/>
          <w:trHeight w:val="810"/>
        </w:trPr>
        <w:tc>
          <w:tcPr>
            <w:tcW w:w="10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1,2,3,4,5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«Պատրոն ՌՄ»ՍՊԸ</w:t>
            </w:r>
          </w:p>
        </w:tc>
        <w:tc>
          <w:tcPr>
            <w:tcW w:w="18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ք</w:t>
            </w:r>
            <w:r>
              <w:rPr>
                <w:rFonts w:ascii="Cambria Math" w:hAnsi="Cambria Math" w:cs="Cambria Math"/>
                <w:color w:val="000000"/>
                <w:sz w:val="20"/>
              </w:rPr>
              <w:t>․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>Երևան</w:t>
            </w:r>
            <w:r>
              <w:rPr>
                <w:rFonts w:ascii="GHEA Grapalat" w:hAnsi="GHEA Grapalat" w:cs="Calibri"/>
                <w:color w:val="000000"/>
                <w:sz w:val="20"/>
              </w:rPr>
              <w:t xml:space="preserve">, Վարդանանց 18/2; </w:t>
            </w:r>
          </w:p>
        </w:tc>
        <w:tc>
          <w:tcPr>
            <w:tcW w:w="29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corp@patron.am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էվոկաբանկ» ՓԲԸ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br/>
              <w:t>Հ/Հ 1660000446270100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00861057</w:t>
            </w:r>
          </w:p>
        </w:tc>
      </w:tr>
      <w:tr w:rsidR="002D0472" w:rsidRPr="00BA3ED3" w:rsidTr="000F1519">
        <w:trPr>
          <w:gridAfter w:val="1"/>
          <w:wAfter w:w="11" w:type="dxa"/>
          <w:trHeight w:val="540"/>
        </w:trPr>
        <w:tc>
          <w:tcPr>
            <w:tcW w:w="10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6,7,8,10,11,13,16,17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«ԱԼՖԱ»ԱԿ</w:t>
            </w:r>
          </w:p>
        </w:tc>
        <w:tc>
          <w:tcPr>
            <w:tcW w:w="18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ք</w:t>
            </w:r>
            <w:r>
              <w:rPr>
                <w:rFonts w:ascii="Cambria Math" w:hAnsi="Cambria Math" w:cs="Cambria Math"/>
                <w:color w:val="000000"/>
                <w:sz w:val="20"/>
                <w:lang w:val="hy-AM"/>
              </w:rPr>
              <w:t>․</w:t>
            </w:r>
            <w:r>
              <w:rPr>
                <w:rFonts w:ascii="GHEA Grapalat" w:hAnsi="GHEA Grapalat" w:cs="GHEA Grapalat"/>
                <w:color w:val="000000"/>
                <w:sz w:val="20"/>
                <w:lang w:val="hy-AM"/>
              </w:rPr>
              <w:t>Գորիս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, Մաշտոցի 1; </w:t>
            </w:r>
          </w:p>
        </w:tc>
        <w:tc>
          <w:tcPr>
            <w:tcW w:w="29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alfaak@rambler.ru 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«ԱրդշինԲանկ»ՓԲԸ, Գորիսի մ/ճ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br/>
              <w:t>Հ/Հ 24757000015500</w:t>
            </w: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472" w:rsidRDefault="002D0472" w:rsidP="002D047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09205674</w:t>
            </w:r>
          </w:p>
        </w:tc>
      </w:tr>
      <w:tr w:rsidR="00BA3ED3" w:rsidRPr="00BA3ED3" w:rsidTr="002D0472">
        <w:trPr>
          <w:trHeight w:val="365"/>
        </w:trPr>
        <w:tc>
          <w:tcPr>
            <w:tcW w:w="112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BA3ED3" w:rsidRPr="002D0472" w:rsidTr="002D0472">
        <w:trPr>
          <w:trHeight w:val="71"/>
        </w:trPr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812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 xml:space="preserve">Ծանոթություն` </w:t>
            </w:r>
            <w:r w:rsidRPr="00BA3ED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BA3ED3" w:rsidRPr="002D0472" w:rsidTr="002D0472">
        <w:trPr>
          <w:trHeight w:val="365"/>
        </w:trPr>
        <w:tc>
          <w:tcPr>
            <w:tcW w:w="112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BA3ED3" w:rsidRPr="002D0472" w:rsidTr="002D0472">
        <w:trPr>
          <w:trHeight w:val="876"/>
        </w:trPr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Մասնակիցների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ներգրավման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նպատակով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&lt;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Գնումների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մասին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&gt;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ՀՀ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օրենքի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համաձայն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իրականացված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հրապարակումների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մասին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տեղեկությունները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12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Սույն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գնման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գործընթացը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իրականացվել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է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էլեկտրոնային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ձևով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`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էլեկտրոնային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գնումների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Armeps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(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www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.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armeps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.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am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կայքի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)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համակարգի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միջոցով։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Հրավերի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տեքստը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հրապարակվել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է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www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.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gnumner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.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am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հասցեով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ինտերնետային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կայքում։</w:t>
            </w:r>
          </w:p>
        </w:tc>
      </w:tr>
      <w:tr w:rsidR="00BA3ED3" w:rsidRPr="002D0472" w:rsidTr="002D0472">
        <w:trPr>
          <w:trHeight w:val="365"/>
        </w:trPr>
        <w:tc>
          <w:tcPr>
            <w:tcW w:w="11263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BA3ED3" w:rsidRPr="002D0472" w:rsidTr="002D0472">
        <w:trPr>
          <w:trHeight w:val="365"/>
        </w:trPr>
        <w:tc>
          <w:tcPr>
            <w:tcW w:w="11263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D3" w:rsidRPr="00BA3ED3" w:rsidRDefault="00BA3ED3" w:rsidP="00BA3ED3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</w:tr>
      <w:tr w:rsidR="00BA3ED3" w:rsidRPr="002D0472" w:rsidTr="002D0472">
        <w:trPr>
          <w:trHeight w:val="1095"/>
        </w:trPr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Գնման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գործընթացի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շրջանակներում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հակաօրինական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գործողություններ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հայտնաբերվելու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դեպքում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դրանց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և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այդ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կապակցությամբ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ձեռնարկված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գործողությունների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համառոտ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նկարագիրը</w:t>
            </w:r>
            <w:r w:rsidRPr="00BA3ED3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12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Գնման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գործընթացի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շրջանակներում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հակաօրինական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գործողություններ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չեն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հայտնաբերվել</w:t>
            </w:r>
          </w:p>
        </w:tc>
      </w:tr>
      <w:tr w:rsidR="00BA3ED3" w:rsidRPr="002D0472" w:rsidTr="002D0472">
        <w:trPr>
          <w:trHeight w:val="365"/>
        </w:trPr>
        <w:tc>
          <w:tcPr>
            <w:tcW w:w="112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BA3ED3" w:rsidRPr="002D0472" w:rsidTr="002D0472">
        <w:trPr>
          <w:trHeight w:val="657"/>
        </w:trPr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Գնման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գործընթացի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վերաբերյալ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ներկայացված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բողոքները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և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դրանց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վերաբերյալ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կայացված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որոշումները</w:t>
            </w:r>
          </w:p>
        </w:tc>
        <w:tc>
          <w:tcPr>
            <w:tcW w:w="812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Գնման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գործնթացի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վերաբերյալ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բողոք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չի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ներկայացվել</w:t>
            </w:r>
          </w:p>
        </w:tc>
      </w:tr>
      <w:tr w:rsidR="00BA3ED3" w:rsidRPr="002D0472" w:rsidTr="002D0472">
        <w:trPr>
          <w:trHeight w:val="365"/>
        </w:trPr>
        <w:tc>
          <w:tcPr>
            <w:tcW w:w="112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BA3ED3" w:rsidRPr="00BA3ED3" w:rsidTr="002D0472">
        <w:trPr>
          <w:trHeight w:val="365"/>
        </w:trPr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2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BA3ED3" w:rsidRPr="00BA3ED3" w:rsidTr="002D0472">
        <w:trPr>
          <w:trHeight w:val="365"/>
        </w:trPr>
        <w:tc>
          <w:tcPr>
            <w:tcW w:w="112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BA3ED3" w:rsidRPr="00BA3ED3" w:rsidTr="002D0472">
        <w:trPr>
          <w:trHeight w:val="365"/>
        </w:trPr>
        <w:tc>
          <w:tcPr>
            <w:tcW w:w="112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5B2306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A3ED3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3ED3" w:rsidRPr="00BA3ED3" w:rsidTr="002D0472">
        <w:trPr>
          <w:trHeight w:val="365"/>
        </w:trPr>
        <w:tc>
          <w:tcPr>
            <w:tcW w:w="5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Անուն, Ազգանուն</w:t>
            </w:r>
          </w:p>
        </w:tc>
        <w:tc>
          <w:tcPr>
            <w:tcW w:w="21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Էլ. փոստի հասցեն</w:t>
            </w:r>
          </w:p>
        </w:tc>
      </w:tr>
      <w:tr w:rsidR="00BA3ED3" w:rsidRPr="00BA3ED3" w:rsidTr="002D0472">
        <w:trPr>
          <w:trHeight w:val="365"/>
        </w:trPr>
        <w:tc>
          <w:tcPr>
            <w:tcW w:w="5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Սահականուշ Գրիգորյան</w:t>
            </w:r>
          </w:p>
        </w:tc>
        <w:tc>
          <w:tcPr>
            <w:tcW w:w="21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ED3" w:rsidRPr="00BA3ED3" w:rsidRDefault="00BA3ED3" w:rsidP="00BA3ED3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BA3ED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098 11 22 79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ED3" w:rsidRPr="00BA3ED3" w:rsidRDefault="00BA3ED3" w:rsidP="00BA3E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BA3ED3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kapanhospitalgnumner@mail.ru</w:t>
            </w:r>
          </w:p>
        </w:tc>
      </w:tr>
    </w:tbl>
    <w:p w:rsidR="00BA3ED3" w:rsidRDefault="00BA3ED3">
      <w:pPr>
        <w:rPr>
          <w:rFonts w:asciiTheme="minorHAnsi" w:hAnsiTheme="minorHAnsi"/>
          <w:lang w:val="hy-AM"/>
        </w:rPr>
      </w:pPr>
    </w:p>
    <w:p w:rsidR="00BA3ED3" w:rsidRDefault="00BA3ED3">
      <w:pPr>
        <w:rPr>
          <w:rFonts w:asciiTheme="minorHAnsi" w:hAnsiTheme="minorHAnsi"/>
          <w:lang w:val="hy-AM"/>
        </w:rPr>
      </w:pPr>
    </w:p>
    <w:p w:rsidR="00BA3ED3" w:rsidRPr="00D2744D" w:rsidRDefault="00BA3ED3" w:rsidP="00BA3ED3">
      <w:pPr>
        <w:pStyle w:val="3"/>
        <w:spacing w:after="240" w:line="360" w:lineRule="auto"/>
        <w:ind w:firstLine="709"/>
        <w:rPr>
          <w:rFonts w:ascii="GHEA Grapalat" w:hAnsi="GHEA Grapalat"/>
        </w:rPr>
      </w:pPr>
      <w:r w:rsidRPr="00D2744D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Պատվիրատու` «</w:t>
      </w:r>
      <w:r w:rsidRPr="00D2744D">
        <w:rPr>
          <w:rFonts w:ascii="GHEA Grapalat" w:hAnsi="GHEA Grapalat" w:cs="Sylfaen"/>
          <w:b w:val="0"/>
          <w:i w:val="0"/>
          <w:sz w:val="18"/>
          <w:u w:val="none"/>
          <w:lang w:val="hy-AM"/>
        </w:rPr>
        <w:t>Կապանի բժշկական կենտրոն</w:t>
      </w:r>
      <w:r w:rsidRPr="00D2744D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»</w:t>
      </w:r>
      <w:r w:rsidRPr="00D2744D">
        <w:rPr>
          <w:rFonts w:ascii="GHEA Grapalat" w:hAnsi="GHEA Grapalat" w:cs="Sylfaen"/>
          <w:b w:val="0"/>
          <w:i w:val="0"/>
          <w:sz w:val="18"/>
          <w:u w:val="none"/>
          <w:lang w:val="hy-AM"/>
        </w:rPr>
        <w:t>ՓԲԸ</w:t>
      </w:r>
      <w:r w:rsidRPr="00D2744D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 xml:space="preserve"> </w:t>
      </w:r>
    </w:p>
    <w:p w:rsidR="00BA3ED3" w:rsidRPr="007B3B87" w:rsidRDefault="00BA3ED3">
      <w:pPr>
        <w:rPr>
          <w:rFonts w:asciiTheme="minorHAnsi" w:hAnsiTheme="minorHAnsi"/>
          <w:lang w:val="hy-AM"/>
        </w:rPr>
      </w:pPr>
    </w:p>
    <w:sectPr w:rsidR="00BA3ED3" w:rsidRPr="007B3B87" w:rsidSect="00E84940">
      <w:pgSz w:w="11906" w:h="16838" w:code="9"/>
      <w:pgMar w:top="533" w:right="850" w:bottom="720" w:left="662" w:header="562" w:footer="5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39" w:rsidRDefault="00845A39" w:rsidP="006606BE">
      <w:r>
        <w:separator/>
      </w:r>
    </w:p>
  </w:endnote>
  <w:endnote w:type="continuationSeparator" w:id="0">
    <w:p w:rsidR="00845A39" w:rsidRDefault="00845A39" w:rsidP="0066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39" w:rsidRDefault="00845A39" w:rsidP="006606BE">
      <w:r>
        <w:separator/>
      </w:r>
    </w:p>
  </w:footnote>
  <w:footnote w:type="continuationSeparator" w:id="0">
    <w:p w:rsidR="00845A39" w:rsidRDefault="00845A39" w:rsidP="006606BE">
      <w:r>
        <w:continuationSeparator/>
      </w:r>
    </w:p>
  </w:footnote>
  <w:footnote w:id="1">
    <w:p w:rsidR="005B2306" w:rsidRDefault="005B2306" w:rsidP="006606BE"/>
  </w:footnote>
  <w:footnote w:id="2">
    <w:p w:rsidR="005B2306" w:rsidRDefault="005B2306" w:rsidP="006606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BE"/>
    <w:rsid w:val="001D2357"/>
    <w:rsid w:val="002D0472"/>
    <w:rsid w:val="0052454D"/>
    <w:rsid w:val="005B2306"/>
    <w:rsid w:val="006606BE"/>
    <w:rsid w:val="00744DD6"/>
    <w:rsid w:val="007B3B87"/>
    <w:rsid w:val="00845A39"/>
    <w:rsid w:val="008E2CD9"/>
    <w:rsid w:val="00AC5A9D"/>
    <w:rsid w:val="00BA3ED3"/>
    <w:rsid w:val="00D11DF9"/>
    <w:rsid w:val="00D247E5"/>
    <w:rsid w:val="00E6720C"/>
    <w:rsid w:val="00E84940"/>
    <w:rsid w:val="00F8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AE0B"/>
  <w15:chartTrackingRefBased/>
  <w15:docId w15:val="{87650DC3-E44A-4B3B-89D0-69D24ADB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6B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3E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A3E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2022-06-14T06:38:00Z</dcterms:created>
  <dcterms:modified xsi:type="dcterms:W3CDTF">2022-06-15T05:53:00Z</dcterms:modified>
</cp:coreProperties>
</file>