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91" w:rsidRDefault="007C1891" w:rsidP="007C1891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 w:eastAsia="ru-RU"/>
        </w:rPr>
      </w:pPr>
    </w:p>
    <w:p w:rsidR="00645D54" w:rsidRDefault="00645D54" w:rsidP="007C1891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 w:eastAsia="ru-RU"/>
        </w:rPr>
      </w:pPr>
    </w:p>
    <w:p w:rsidR="00204792" w:rsidRDefault="00204792">
      <w:pPr>
        <w:rPr>
          <w:rFonts w:ascii="Sylfaen" w:hAnsi="Sylfaen"/>
          <w:lang w:val="hy-AM"/>
        </w:rPr>
      </w:pPr>
      <w:bookmarkStart w:id="0" w:name="_GoBack"/>
      <w:bookmarkEnd w:id="0"/>
    </w:p>
    <w:p w:rsidR="007C1891" w:rsidRPr="007C1891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7C189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4 </w:t>
      </w:r>
    </w:p>
    <w:p w:rsidR="007C1891" w:rsidRPr="007C1891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7C189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2017 թվականի </w:t>
      </w:r>
    </w:p>
    <w:p w:rsidR="007C1891" w:rsidRPr="007C1891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7C189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մայիսի 30-ի N 265-Ա  հրամանի      </w:t>
      </w:r>
    </w:p>
    <w:p w:rsidR="007C1891" w:rsidRPr="007C1891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</w:p>
    <w:p w:rsidR="007C1891" w:rsidRPr="007C1891" w:rsidRDefault="007C1891" w:rsidP="007C1891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  <w:r w:rsidRPr="007C1891">
        <w:rPr>
          <w:rFonts w:ascii="GHEA Grapalat" w:eastAsia="Times New Roman" w:hAnsi="GHEA Grapalat" w:cs="Times New Roman"/>
          <w:sz w:val="24"/>
          <w:szCs w:val="20"/>
          <w:lang w:val="hy-AM" w:eastAsia="ru-RU"/>
        </w:rPr>
        <w:tab/>
      </w:r>
    </w:p>
    <w:p w:rsidR="007C1891" w:rsidRPr="007C1891" w:rsidRDefault="007C1891" w:rsidP="007C1891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7C1891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  <w:r w:rsidRPr="007C1891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Օրինակելիձև</w:t>
      </w:r>
    </w:p>
    <w:p w:rsidR="007C1891" w:rsidRPr="007C1891" w:rsidRDefault="007C1891" w:rsidP="007C189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7C1891" w:rsidRPr="007C1891" w:rsidRDefault="007C1891" w:rsidP="007C189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7C1891" w:rsidRPr="007C1891" w:rsidRDefault="007C1891" w:rsidP="007C1891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պայմանագրերի մասին</w:t>
      </w:r>
    </w:p>
    <w:p w:rsidR="007C1891" w:rsidRPr="007C1891" w:rsidRDefault="007C1891" w:rsidP="007C189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&lt;&lt;Բյուրեղավանի հիմնական դպրոց&gt;&gt; ՊՈԱԿ-ը</w:t>
      </w:r>
      <w:r w:rsidRPr="007C189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եռաչափ տպիչի ձեռքբերման նպատակով կազմակերպված </w:t>
      </w:r>
      <w:r w:rsidRPr="007C189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ԲՀԴ-ՄԱ-ԱՊՁԲ-18/10</w:t>
      </w:r>
      <w:r w:rsidRPr="007C189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 արդյունքում  կնքված պայմանագրերի մասին տեղեկատվությունը`</w:t>
      </w:r>
    </w:p>
    <w:p w:rsidR="007C1891" w:rsidRPr="007C1891" w:rsidRDefault="007C1891" w:rsidP="007C1891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0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03"/>
        <w:gridCol w:w="130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7C1891" w:rsidRPr="007C1891" w:rsidTr="007C1891">
        <w:trPr>
          <w:trHeight w:val="146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>Գ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>առարկայի</w:t>
            </w:r>
          </w:p>
        </w:tc>
      </w:tr>
      <w:tr w:rsidR="007C1891" w:rsidRPr="00BE0BD4" w:rsidTr="007C1891">
        <w:trPr>
          <w:trHeight w:val="110"/>
        </w:trPr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>չափա-բաժնի համարը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անվանումը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չափ-ման միա-վորը</w:t>
            </w:r>
          </w:p>
        </w:tc>
        <w:tc>
          <w:tcPr>
            <w:tcW w:w="1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քանակը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/>
              </w:rPr>
              <w:footnoteReference w:id="2"/>
            </w:r>
          </w:p>
        </w:tc>
        <w:tc>
          <w:tcPr>
            <w:tcW w:w="26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 xml:space="preserve">նախահաշվային գինը 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համառոտ նկարագրությունը (տեխնիկական բնութագիր)</w:t>
            </w:r>
          </w:p>
        </w:tc>
        <w:tc>
          <w:tcPr>
            <w:tcW w:w="17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 xml:space="preserve">պայմանագրով նախատեսված 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համառոտ նկարագրությունը (տեխնիկական բնութագիր)</w:t>
            </w:r>
          </w:p>
        </w:tc>
      </w:tr>
      <w:tr w:rsidR="007C1891" w:rsidRPr="007C1891" w:rsidTr="007C1891">
        <w:trPr>
          <w:trHeight w:val="17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>առկա ֆինանսական միջոցներով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/>
              </w:rPr>
              <w:footnoteReference w:id="3"/>
            </w:r>
          </w:p>
        </w:tc>
        <w:tc>
          <w:tcPr>
            <w:tcW w:w="8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>ընդհանուր</w:t>
            </w:r>
          </w:p>
        </w:tc>
        <w:tc>
          <w:tcPr>
            <w:tcW w:w="26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/ՀՀ դրամ/</w:t>
            </w:r>
          </w:p>
        </w:tc>
        <w:tc>
          <w:tcPr>
            <w:tcW w:w="87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6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27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առկա ֆինանսական միջոցներով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/>
              </w:rPr>
              <w:footnoteReference w:id="4"/>
            </w:r>
          </w:p>
        </w:tc>
        <w:tc>
          <w:tcPr>
            <w:tcW w:w="13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87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6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40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891" w:rsidRPr="007C1891" w:rsidRDefault="007C1891" w:rsidP="007C1891">
            <w:pPr>
              <w:tabs>
                <w:tab w:val="left" w:pos="3750"/>
              </w:tabs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7C1891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val="en-US"/>
              </w:rPr>
            </w:pPr>
            <w:r w:rsidRPr="007C1891"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Եռաչափ տպիչ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Sylfaen" w:eastAsia="Times New Roman" w:hAnsi="Sylfaen" w:cs="Arial"/>
                <w:sz w:val="20"/>
                <w:szCs w:val="20"/>
                <w:lang w:val="en-US"/>
              </w:rPr>
            </w:pPr>
            <w:r w:rsidRPr="007C1891"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val="en-US"/>
              </w:rPr>
            </w:pPr>
            <w:r w:rsidRPr="007C1891">
              <w:rPr>
                <w:rFonts w:ascii="Arial Armenian" w:eastAsia="Times New Roman" w:hAnsi="Arial Armenia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</w:pPr>
            <w:r w:rsidRPr="007C1891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360000</w:t>
            </w:r>
          </w:p>
        </w:tc>
        <w:tc>
          <w:tcPr>
            <w:tcW w:w="13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891" w:rsidRPr="007C1891" w:rsidRDefault="007C1891" w:rsidP="007C1891">
            <w:pPr>
              <w:spacing w:after="0"/>
              <w:rPr>
                <w:rFonts w:ascii="Times Armenian" w:eastAsia="Times New Roman" w:hAnsi="Times Armenian" w:cs="Times New Roman"/>
                <w:sz w:val="24"/>
                <w:szCs w:val="20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«Բզեզ» 1.0 եռաչափ տպիչ</w:t>
            </w:r>
          </w:p>
        </w:tc>
        <w:tc>
          <w:tcPr>
            <w:tcW w:w="1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891" w:rsidRPr="007C1891" w:rsidRDefault="007C1891" w:rsidP="007C1891">
            <w:pPr>
              <w:spacing w:after="0"/>
              <w:rPr>
                <w:rFonts w:ascii="Times Armenian" w:eastAsia="Times New Roman" w:hAnsi="Times Armenian" w:cs="Times New Roman"/>
                <w:sz w:val="24"/>
                <w:szCs w:val="20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«Բզեզ» 1.0 եռաչափ տպիչ</w:t>
            </w:r>
          </w:p>
        </w:tc>
      </w:tr>
      <w:tr w:rsidR="007C1891" w:rsidRPr="007C1891" w:rsidTr="007C1891">
        <w:trPr>
          <w:trHeight w:val="169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BE0BD4" w:rsidTr="007C1891">
        <w:trPr>
          <w:trHeight w:val="137"/>
        </w:trPr>
        <w:tc>
          <w:tcPr>
            <w:tcW w:w="44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65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«Գնումների մասին» ՀՀ օրենքի 23-րդ հոդվածի 4-րդ մաս</w:t>
            </w:r>
          </w:p>
        </w:tc>
      </w:tr>
      <w:tr w:rsidR="007C1891" w:rsidRPr="00BE0BD4" w:rsidTr="007C1891"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BE0BD4" w:rsidTr="007C1891"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>Գ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/>
              </w:rPr>
              <w:footnoteReference w:id="5"/>
            </w:r>
          </w:p>
        </w:tc>
      </w:tr>
      <w:tr w:rsidR="007C1891" w:rsidRPr="007C1891" w:rsidTr="007C1891"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Բաժին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Խումբ</w:t>
            </w: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Դաս</w:t>
            </w: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 xml:space="preserve">Բյուջե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Արտաբյուջե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Այլ</w:t>
            </w:r>
          </w:p>
        </w:tc>
      </w:tr>
      <w:tr w:rsidR="007C1891" w:rsidRPr="007C1891" w:rsidTr="007C1891"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կամհրապարակելու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04.04.2018</w:t>
            </w:r>
          </w:p>
        </w:tc>
      </w:tr>
      <w:tr w:rsidR="007C1891" w:rsidRPr="007C1891" w:rsidTr="007C1891"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Հ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րավերումկատարվածփոփոխություններ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ի ամսաթիվը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92"/>
        </w:trPr>
        <w:tc>
          <w:tcPr>
            <w:tcW w:w="39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Պարզաբանման</w:t>
            </w:r>
          </w:p>
        </w:tc>
      </w:tr>
      <w:tr w:rsidR="007C1891" w:rsidRPr="007C1891" w:rsidTr="007C1891">
        <w:trPr>
          <w:trHeight w:val="47"/>
        </w:trPr>
        <w:tc>
          <w:tcPr>
            <w:tcW w:w="39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155"/>
        </w:trPr>
        <w:tc>
          <w:tcPr>
            <w:tcW w:w="39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54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645D54" w:rsidTr="007C1891">
        <w:trPr>
          <w:trHeight w:val="40"/>
        </w:trPr>
        <w:tc>
          <w:tcPr>
            <w:tcW w:w="11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Մասնակիցների անվանումները</w:t>
            </w:r>
          </w:p>
        </w:tc>
        <w:tc>
          <w:tcPr>
            <w:tcW w:w="755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Յուրաքանչյուր մասնակցի հ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այտովներկայացվածգ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 xml:space="preserve">ինը </w:t>
            </w:r>
          </w:p>
        </w:tc>
      </w:tr>
      <w:tr w:rsidR="007C1891" w:rsidRPr="007C1891" w:rsidTr="007C1891">
        <w:trPr>
          <w:trHeight w:val="213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755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 xml:space="preserve">  ՀՀ դրամ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/>
              </w:rPr>
              <w:footnoteReference w:id="7"/>
            </w:r>
          </w:p>
        </w:tc>
      </w:tr>
      <w:tr w:rsidR="007C1891" w:rsidRPr="007C1891" w:rsidTr="007C1891">
        <w:trPr>
          <w:trHeight w:val="1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32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Գինն առանց ԱԱՀ</w:t>
            </w: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0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Ընդհանուր</w:t>
            </w:r>
          </w:p>
        </w:tc>
      </w:tr>
      <w:tr w:rsidR="007C1891" w:rsidRPr="007C1891" w:rsidTr="007C1891">
        <w:trPr>
          <w:trHeight w:val="1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>առկա ֆինանսական միջոցներով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/>
              </w:rPr>
              <w:footnoteReference w:id="8"/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 xml:space="preserve">առկա ֆինանսական միջոցներով 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/>
              </w:rPr>
              <w:footnoteReference w:id="9"/>
            </w:r>
          </w:p>
        </w:tc>
        <w:tc>
          <w:tcPr>
            <w:tcW w:w="1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>ընդհանուր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 xml:space="preserve">առկա ֆինանսական միջոցներով 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/>
              </w:rPr>
              <w:footnoteReference w:id="10"/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  <w:t>ընդհանուր</w:t>
            </w:r>
          </w:p>
        </w:tc>
      </w:tr>
    </w:tbl>
    <w:p w:rsidR="007C1891" w:rsidRPr="007C1891" w:rsidRDefault="007C1891" w:rsidP="007C1891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en-US" w:eastAsia="ru-R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410"/>
        <w:gridCol w:w="1697"/>
        <w:gridCol w:w="1563"/>
        <w:gridCol w:w="1134"/>
        <w:gridCol w:w="1134"/>
        <w:gridCol w:w="992"/>
        <w:gridCol w:w="992"/>
      </w:tblGrid>
      <w:tr w:rsidR="007C1891" w:rsidRPr="007C1891" w:rsidTr="007C1891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/>
              </w:rPr>
              <w:t>Չափաբաժին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1891" w:rsidRPr="007C1891" w:rsidTr="007C1891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color w:val="000000"/>
                <w:sz w:val="18"/>
                <w:szCs w:val="18"/>
                <w:lang w:val="en-US"/>
              </w:rPr>
              <w:t>&lt;&lt;ՕգմենթԱր&gt;&gt;ՓԲԸ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360000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360000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7C1891" w:rsidRPr="007C1891" w:rsidRDefault="007C1891" w:rsidP="007C1891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en-US" w:eastAsia="ru-RU"/>
        </w:rPr>
      </w:pPr>
    </w:p>
    <w:tbl>
      <w:tblPr>
        <w:tblW w:w="110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400"/>
        <w:gridCol w:w="20"/>
        <w:gridCol w:w="147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7C1891" w:rsidRPr="00BE0BD4" w:rsidTr="007C1891">
        <w:trPr>
          <w:trHeight w:val="290"/>
        </w:trPr>
        <w:tc>
          <w:tcPr>
            <w:tcW w:w="2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Այլ տեղեկություններ</w:t>
            </w:r>
          </w:p>
        </w:tc>
        <w:tc>
          <w:tcPr>
            <w:tcW w:w="865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Arial Armeni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 xml:space="preserve">Ծանոթություն` </w:t>
            </w:r>
            <w:r w:rsidRPr="007C1891"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  <w:t>Եթե հրավիրվել են բանակցություններ  գների նվազեցման նպատակով</w:t>
            </w:r>
            <w:r w:rsidRPr="007C1891">
              <w:rPr>
                <w:rFonts w:ascii="GHEA Grapalat" w:eastAsia="Times New Roman" w:hAnsi="GHEA Grapalat" w:cs="Arial Armenian"/>
                <w:sz w:val="14"/>
                <w:szCs w:val="14"/>
                <w:lang w:val="en-US"/>
              </w:rPr>
              <w:t>։</w:t>
            </w:r>
          </w:p>
        </w:tc>
      </w:tr>
      <w:tr w:rsidR="007C1891" w:rsidRPr="00BE0BD4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C1891" w:rsidRPr="007C1891" w:rsidTr="007C1891"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Տ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C1891" w:rsidRPr="00BE0BD4" w:rsidTr="007C1891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Չափա-բաժնի համարը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Մասնակցի անվանումը</w:t>
            </w:r>
          </w:p>
        </w:tc>
        <w:tc>
          <w:tcPr>
            <w:tcW w:w="882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 xml:space="preserve"> (բավարար կամ անբավարար)</w:t>
            </w:r>
          </w:p>
        </w:tc>
      </w:tr>
      <w:tr w:rsidR="007C1891" w:rsidRPr="007C1891" w:rsidTr="007C1891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Ֆինա-նսական միջոցներ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Տեխնի-կական միջոց-ներ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Աշխա-տանքա-յին ռեսուրս-ներ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Գնային առաջարկ</w:t>
            </w:r>
          </w:p>
        </w:tc>
      </w:tr>
      <w:tr w:rsidR="007C1891" w:rsidRPr="007C1891" w:rsidTr="007C1891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BE0BD4" w:rsidTr="007C1891">
        <w:trPr>
          <w:trHeight w:val="344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Այլ տեղեկություններ</w:t>
            </w:r>
          </w:p>
        </w:tc>
        <w:tc>
          <w:tcPr>
            <w:tcW w:w="86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 xml:space="preserve">Ծանոթություն` </w:t>
            </w:r>
            <w:r w:rsidRPr="007C1891">
              <w:rPr>
                <w:rFonts w:ascii="GHEA Grapalat" w:eastAsia="Times New Roman" w:hAnsi="GHEA Grapalat" w:cs="Sylfaen"/>
                <w:sz w:val="14"/>
                <w:szCs w:val="14"/>
                <w:lang w:val="en-US"/>
              </w:rPr>
              <w:t>Հայտերի մերժման այլ հիմքեր</w:t>
            </w:r>
            <w:r w:rsidRPr="007C1891">
              <w:rPr>
                <w:rFonts w:ascii="GHEA Grapalat" w:eastAsia="Times New Roman" w:hAnsi="GHEA Grapalat" w:cs="Arial Armenian"/>
                <w:sz w:val="14"/>
                <w:szCs w:val="14"/>
                <w:lang w:val="en-US"/>
              </w:rPr>
              <w:t>։</w:t>
            </w:r>
          </w:p>
        </w:tc>
      </w:tr>
      <w:tr w:rsidR="007C1891" w:rsidRPr="00BE0BD4" w:rsidTr="007C1891">
        <w:trPr>
          <w:trHeight w:val="344"/>
        </w:trPr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86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BE0BD4" w:rsidTr="007C1891">
        <w:trPr>
          <w:trHeight w:val="289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346"/>
        </w:trPr>
        <w:tc>
          <w:tcPr>
            <w:tcW w:w="47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Ընտրված մասնակցի որոշման ամսաթիվը</w:t>
            </w:r>
          </w:p>
        </w:tc>
        <w:tc>
          <w:tcPr>
            <w:tcW w:w="62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05.04.2018</w:t>
            </w:r>
          </w:p>
        </w:tc>
      </w:tr>
      <w:tr w:rsidR="007C1891" w:rsidRPr="007C1891" w:rsidTr="007C1891">
        <w:trPr>
          <w:trHeight w:val="92"/>
        </w:trPr>
        <w:tc>
          <w:tcPr>
            <w:tcW w:w="475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 xml:space="preserve">         Անգործության ժամկետի ավարտ</w:t>
            </w:r>
          </w:p>
        </w:tc>
      </w:tr>
      <w:tr w:rsidR="007C1891" w:rsidRPr="007C1891" w:rsidTr="007C1891">
        <w:trPr>
          <w:trHeight w:val="92"/>
        </w:trPr>
        <w:tc>
          <w:tcPr>
            <w:tcW w:w="330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Չի սահմանվել</w:t>
            </w:r>
          </w:p>
        </w:tc>
        <w:tc>
          <w:tcPr>
            <w:tcW w:w="31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Չի սահմանվել</w:t>
            </w:r>
          </w:p>
        </w:tc>
      </w:tr>
      <w:tr w:rsidR="007C1891" w:rsidRPr="007C1891" w:rsidTr="007C1891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05.04.2018</w:t>
            </w:r>
          </w:p>
        </w:tc>
      </w:tr>
      <w:tr w:rsidR="007C1891" w:rsidRPr="007C1891" w:rsidTr="007C1891">
        <w:trPr>
          <w:trHeight w:val="344"/>
        </w:trPr>
        <w:tc>
          <w:tcPr>
            <w:tcW w:w="47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05.04.2018</w:t>
            </w:r>
          </w:p>
        </w:tc>
      </w:tr>
      <w:tr w:rsidR="007C1891" w:rsidRPr="007C1891" w:rsidTr="007C1891">
        <w:trPr>
          <w:trHeight w:val="344"/>
        </w:trPr>
        <w:tc>
          <w:tcPr>
            <w:tcW w:w="47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Պատվիրատուիկողմիցպայմանագրիստորագրմանամսաթիվը</w:t>
            </w:r>
          </w:p>
        </w:tc>
        <w:tc>
          <w:tcPr>
            <w:tcW w:w="62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05.04.2018</w:t>
            </w:r>
          </w:p>
        </w:tc>
      </w:tr>
      <w:tr w:rsidR="007C1891" w:rsidRPr="007C1891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Չափա-բաժնի համարը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Ընտրված մասնակիցը</w:t>
            </w:r>
          </w:p>
        </w:tc>
        <w:tc>
          <w:tcPr>
            <w:tcW w:w="880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Պ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այմանագ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րի</w:t>
            </w:r>
          </w:p>
        </w:tc>
      </w:tr>
      <w:tr w:rsidR="007C1891" w:rsidRPr="007C1891" w:rsidTr="007C1891">
        <w:trPr>
          <w:trHeight w:val="23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5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Կնքման ամսաթիվը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Կանխա-վճարի չափը</w:t>
            </w:r>
          </w:p>
        </w:tc>
        <w:tc>
          <w:tcPr>
            <w:tcW w:w="32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Գինը</w:t>
            </w:r>
          </w:p>
        </w:tc>
      </w:tr>
      <w:tr w:rsidR="007C1891" w:rsidRPr="007C1891" w:rsidTr="007C1891">
        <w:trPr>
          <w:trHeight w:val="238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32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ՀՀ դրամ</w:t>
            </w:r>
          </w:p>
        </w:tc>
      </w:tr>
      <w:tr w:rsidR="007C1891" w:rsidRPr="007C1891" w:rsidTr="007C1891">
        <w:trPr>
          <w:trHeight w:val="263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Ընդհանուր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/>
              </w:rPr>
              <w:footnoteReference w:id="11"/>
            </w:r>
          </w:p>
        </w:tc>
      </w:tr>
      <w:tr w:rsidR="007C1891" w:rsidRPr="007C1891" w:rsidTr="007C1891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es-ES"/>
              </w:rPr>
            </w:pPr>
            <w:r w:rsidRPr="007C1891">
              <w:rPr>
                <w:rFonts w:ascii="Sylfaen" w:eastAsia="Times New Roman" w:hAnsi="Sylfaen" w:cs="Sylfaen"/>
                <w:color w:val="000000"/>
                <w:sz w:val="18"/>
                <w:szCs w:val="18"/>
                <w:lang w:val="en-US"/>
              </w:rPr>
              <w:t>&lt;&lt;ՕգմենթԱր&gt;&gt;ՓԲԸ</w:t>
            </w:r>
          </w:p>
        </w:tc>
        <w:tc>
          <w:tcPr>
            <w:tcW w:w="1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 ԲՀԴ-ՄԱ-ԱՊՁԲ-18/10</w:t>
            </w:r>
          </w:p>
        </w:tc>
        <w:tc>
          <w:tcPr>
            <w:tcW w:w="1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Times Armenian" w:eastAsia="Times New Roman" w:hAnsi="Times Armenian" w:cs="Times New Roma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>05.04.2018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>15.12.2018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>360000</w:t>
            </w:r>
          </w:p>
        </w:tc>
        <w:tc>
          <w:tcPr>
            <w:tcW w:w="20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</w:p>
        </w:tc>
      </w:tr>
      <w:tr w:rsidR="007C1891" w:rsidRPr="007C1891" w:rsidTr="007C1891">
        <w:trPr>
          <w:trHeight w:val="150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Ընտրվածմասնակցի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(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մասնակիցների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) 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անվանումըևհասցեն</w:t>
            </w:r>
          </w:p>
        </w:tc>
      </w:tr>
      <w:tr w:rsidR="007C1891" w:rsidRPr="00BE0BD4" w:rsidTr="007C1891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Չափա-բաժնի համարը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Ընտրված մասնակիցը</w:t>
            </w: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Հասցե, հեռ.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Էլ.-փոստ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Բանկային հաշիվը</w:t>
            </w:r>
          </w:p>
        </w:tc>
        <w:tc>
          <w:tcPr>
            <w:tcW w:w="2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ՀՎՀՀ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vertAlign w:val="superscript"/>
                <w:lang w:val="hy-AM"/>
              </w:rPr>
              <w:footnoteReference w:id="12"/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 xml:space="preserve"> / Անձնագրի համարը և սերիան</w:t>
            </w:r>
          </w:p>
        </w:tc>
      </w:tr>
      <w:tr w:rsidR="007C1891" w:rsidRPr="007C1891" w:rsidTr="007C1891">
        <w:trPr>
          <w:trHeight w:val="297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</w:pPr>
            <w:r w:rsidRPr="007C1891">
              <w:rPr>
                <w:rFonts w:ascii="GHEA Grapalat" w:eastAsia="Times New Roman" w:hAnsi="GHEA Grapalat" w:cs="Sylfaen"/>
                <w:color w:val="000000"/>
                <w:sz w:val="18"/>
                <w:szCs w:val="18"/>
                <w:lang w:val="en-US"/>
              </w:rPr>
              <w:t>&lt;&lt;ՕգմենթԱր&gt;&gt;ՓԲԸ</w:t>
            </w: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հասցեն՝ՀՀ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 xml:space="preserve">,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ք</w:t>
            </w:r>
            <w:r w:rsidRPr="007C1891">
              <w:rPr>
                <w:rFonts w:ascii="MS Mincho" w:eastAsia="MS Mincho" w:hAnsi="MS Mincho" w:cs="MS Mincho" w:hint="eastAsia"/>
                <w:sz w:val="18"/>
                <w:szCs w:val="18"/>
                <w:lang w:val="es-ES"/>
              </w:rPr>
              <w:t>․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Գորիս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 xml:space="preserve">,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Սարյանփող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 xml:space="preserve">. 27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տուն</w:t>
            </w:r>
          </w:p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>sedrak.vardanyan@uite.org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>«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Ագբա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>-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կրեդիտագրիկոլբանկ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 xml:space="preserve">»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ՓԲԸ</w:t>
            </w:r>
          </w:p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Հ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>/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Հ՝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/>
              </w:rPr>
              <w:t xml:space="preserve"> 220493331171000,</w:t>
            </w:r>
          </w:p>
        </w:tc>
        <w:tc>
          <w:tcPr>
            <w:tcW w:w="2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ՀՎՀՀ 09214735,</w:t>
            </w:r>
          </w:p>
        </w:tc>
      </w:tr>
      <w:tr w:rsidR="007C1891" w:rsidRPr="007C1891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C1891" w:rsidRPr="00BE0BD4" w:rsidTr="007C1891">
        <w:trPr>
          <w:trHeight w:val="519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lastRenderedPageBreak/>
              <w:t>Այլ տեղեկություններ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pacing w:after="0"/>
              <w:rPr>
                <w:rFonts w:ascii="GHEA Grapalat" w:eastAsia="Times New Roman" w:hAnsi="GHEA Grapalat" w:cs="Arial Armenian"/>
                <w:sz w:val="14"/>
                <w:szCs w:val="14"/>
                <w:lang w:val="hy-AM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C1891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C1891">
              <w:rPr>
                <w:rFonts w:ascii="GHEA Grapalat" w:eastAsia="Times New Roman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C1891" w:rsidRPr="00BE0BD4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1891" w:rsidRPr="00645D54" w:rsidTr="007C1891">
        <w:trPr>
          <w:trHeight w:val="475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Մասնակիցներիներգրավմաննպատակով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>&lt;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Գնումներիմասին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>&gt;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/>
              </w:rPr>
            </w:pPr>
          </w:p>
        </w:tc>
      </w:tr>
      <w:tr w:rsidR="007C1891" w:rsidRPr="00645D54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1891" w:rsidRPr="00645D54" w:rsidTr="007C1891">
        <w:trPr>
          <w:trHeight w:val="427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/>
              </w:rPr>
            </w:pPr>
          </w:p>
        </w:tc>
      </w:tr>
      <w:tr w:rsidR="007C1891" w:rsidRPr="00645D54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1891" w:rsidRPr="00645D54" w:rsidTr="007C1891">
        <w:trPr>
          <w:trHeight w:val="427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/>
              </w:rPr>
            </w:pPr>
          </w:p>
        </w:tc>
      </w:tr>
      <w:tr w:rsidR="007C1891" w:rsidRPr="00645D54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1891" w:rsidRPr="007C1891" w:rsidTr="007C1891">
        <w:trPr>
          <w:trHeight w:val="427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Այլ անհրաժեշտ տեղեկություններ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288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C1891" w:rsidRPr="007C1891" w:rsidTr="007C1891">
        <w:trPr>
          <w:trHeight w:val="227"/>
        </w:trPr>
        <w:tc>
          <w:tcPr>
            <w:tcW w:w="1104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C1891" w:rsidRPr="007C1891" w:rsidTr="007C1891">
        <w:trPr>
          <w:trHeight w:val="47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Անուն, Ազգանուն</w:t>
            </w:r>
          </w:p>
        </w:tc>
        <w:tc>
          <w:tcPr>
            <w:tcW w:w="39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Հեռախոս</w:t>
            </w:r>
          </w:p>
        </w:tc>
        <w:tc>
          <w:tcPr>
            <w:tcW w:w="39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Էլ. փոստի հասցեն</w:t>
            </w:r>
          </w:p>
        </w:tc>
      </w:tr>
      <w:tr w:rsidR="007C1891" w:rsidRPr="007C1891" w:rsidTr="007C1891">
        <w:trPr>
          <w:trHeight w:val="47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>Էդվարդ Գրիգորյան</w:t>
            </w:r>
          </w:p>
        </w:tc>
        <w:tc>
          <w:tcPr>
            <w:tcW w:w="39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7C1891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  <w:t>+37410244974</w:t>
            </w:r>
          </w:p>
        </w:tc>
        <w:tc>
          <w:tcPr>
            <w:tcW w:w="39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891" w:rsidRPr="007C1891" w:rsidRDefault="00B4579C" w:rsidP="007C1891">
            <w:pPr>
              <w:tabs>
                <w:tab w:val="left" w:pos="1248"/>
              </w:tabs>
              <w:spacing w:after="0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hyperlink r:id="rId6" w:history="1">
              <w:r w:rsidR="007C1891" w:rsidRPr="007C1891">
                <w:rPr>
                  <w:rFonts w:ascii="GHEA Grapalat" w:eastAsia="Times New Roman" w:hAnsi="GHEA Grapalat" w:cs="Times New Roman"/>
                  <w:b/>
                  <w:bCs/>
                  <w:color w:val="0000FF"/>
                  <w:sz w:val="14"/>
                  <w:szCs w:val="14"/>
                  <w:u w:val="single"/>
                  <w:lang w:val="en-US"/>
                </w:rPr>
                <w:t>info@egprocurement.am</w:t>
              </w:r>
            </w:hyperlink>
          </w:p>
        </w:tc>
      </w:tr>
    </w:tbl>
    <w:p w:rsidR="007C1891" w:rsidRPr="007C1891" w:rsidRDefault="007C1891" w:rsidP="007C189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C1891" w:rsidRPr="007C1891" w:rsidRDefault="007C1891" w:rsidP="007C1891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7C189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՝</w:t>
      </w:r>
      <w:r w:rsidRPr="007C189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&lt;&lt;Բյուրեղավանի հիմնական դպրոց&gt;&gt; ՊՈԱԿ</w:t>
      </w:r>
    </w:p>
    <w:p w:rsidR="007C1891" w:rsidRPr="007C1891" w:rsidRDefault="007C1891" w:rsidP="007C1891">
      <w:pPr>
        <w:spacing w:after="240" w:line="360" w:lineRule="auto"/>
        <w:ind w:firstLine="709"/>
        <w:jc w:val="both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sectPr w:rsidR="007C1891" w:rsidSect="000F668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3CD" w:rsidRDefault="00B813CD" w:rsidP="007C1891">
      <w:pPr>
        <w:spacing w:after="0" w:line="240" w:lineRule="auto"/>
      </w:pPr>
      <w:r>
        <w:separator/>
      </w:r>
    </w:p>
  </w:endnote>
  <w:endnote w:type="continuationSeparator" w:id="1">
    <w:p w:rsidR="00B813CD" w:rsidRDefault="00B813CD" w:rsidP="007C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B8" w:rsidRDefault="00B4579C" w:rsidP="000F66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3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DB8" w:rsidRDefault="00B813CD" w:rsidP="000F668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B8" w:rsidRDefault="00B813CD" w:rsidP="000F668F">
    <w:pPr>
      <w:pStyle w:val="a3"/>
      <w:framePr w:wrap="around" w:vAnchor="text" w:hAnchor="margin" w:xAlign="right" w:y="1"/>
      <w:rPr>
        <w:rStyle w:val="a5"/>
      </w:rPr>
    </w:pPr>
  </w:p>
  <w:p w:rsidR="00357DB8" w:rsidRDefault="00B813CD" w:rsidP="000F668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3CD" w:rsidRDefault="00B813CD" w:rsidP="007C1891">
      <w:pPr>
        <w:spacing w:after="0" w:line="240" w:lineRule="auto"/>
      </w:pPr>
      <w:r>
        <w:separator/>
      </w:r>
    </w:p>
  </w:footnote>
  <w:footnote w:type="continuationSeparator" w:id="1">
    <w:p w:rsidR="00B813CD" w:rsidRDefault="00B813CD" w:rsidP="007C1891">
      <w:pPr>
        <w:spacing w:after="0" w:line="240" w:lineRule="auto"/>
      </w:pPr>
      <w:r>
        <w:continuationSeparator/>
      </w:r>
    </w:p>
  </w:footnote>
  <w:footnote w:id="2">
    <w:p w:rsidR="007C1891" w:rsidRPr="007C1891" w:rsidRDefault="007C1891" w:rsidP="007C189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Լրացվումէկնքվածպայմանագրովգնվելիքապրանքների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3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գնվելիքապրանքների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իսկպայմանագրովնախատեսվածընդհանուրապրանքների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աշխատանքներիքանակըլրացնելկողքի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C1891" w:rsidRDefault="007C1891" w:rsidP="007C189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առաջարկվածգումարիչափըառանցԱԱՀ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իսկառաջարկվածընդհանուրգումարըառանցԱԱՀլրացնելկողքի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վյալընթացակարգիշրջանակներումառաջարկվածգումարիցհաշվարկվածԱԱՀ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վյալընթացակարգիշրջանակներումառաջարկվածգումարիչափը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իսկառաջարկվածընդհանուրգումարը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C1891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C1891" w:rsidRDefault="007C1891" w:rsidP="007C189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Չիլրացվում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799"/>
    <w:rsid w:val="00204792"/>
    <w:rsid w:val="003D3F43"/>
    <w:rsid w:val="00631709"/>
    <w:rsid w:val="00645D54"/>
    <w:rsid w:val="007C1891"/>
    <w:rsid w:val="00844799"/>
    <w:rsid w:val="00953319"/>
    <w:rsid w:val="009F6B0C"/>
    <w:rsid w:val="00B4579C"/>
    <w:rsid w:val="00B813CD"/>
    <w:rsid w:val="00BE0BD4"/>
    <w:rsid w:val="00E8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1891"/>
  </w:style>
  <w:style w:type="character" w:styleId="a5">
    <w:name w:val="page number"/>
    <w:basedOn w:val="a0"/>
    <w:rsid w:val="007C1891"/>
  </w:style>
  <w:style w:type="paragraph" w:styleId="a6">
    <w:name w:val="footnote text"/>
    <w:basedOn w:val="a"/>
    <w:link w:val="a7"/>
    <w:semiHidden/>
    <w:rsid w:val="007C18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7C189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C189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4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1891"/>
  </w:style>
  <w:style w:type="character" w:styleId="a5">
    <w:name w:val="page number"/>
    <w:basedOn w:val="a0"/>
    <w:rsid w:val="007C1891"/>
  </w:style>
  <w:style w:type="paragraph" w:styleId="a6">
    <w:name w:val="footnote text"/>
    <w:basedOn w:val="a"/>
    <w:link w:val="a7"/>
    <w:semiHidden/>
    <w:rsid w:val="007C18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7C189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C189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4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gprocurement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Gohar</cp:lastModifiedBy>
  <cp:revision>6</cp:revision>
  <dcterms:created xsi:type="dcterms:W3CDTF">2018-04-06T11:13:00Z</dcterms:created>
  <dcterms:modified xsi:type="dcterms:W3CDTF">2018-04-06T13:13:00Z</dcterms:modified>
</cp:coreProperties>
</file>