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F0025" w14:textId="77777777" w:rsidR="00DE5C89" w:rsidRDefault="00DE5C89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05482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Default="0022631D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E0FBFEB" w14:textId="77777777" w:rsidR="00C47FF9" w:rsidRP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1C724FDC" w14:textId="7D426838" w:rsidR="00C47FF9" w:rsidRDefault="00C47FF9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47F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4D4C4B3F" w14:textId="77777777" w:rsidR="00873381" w:rsidRPr="00873381" w:rsidRDefault="00873381" w:rsidP="00DE5C89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4D9044C9" w14:textId="7DC63DC1" w:rsidR="00265198" w:rsidRPr="006C15A7" w:rsidRDefault="00265198" w:rsidP="00054827">
      <w:pPr>
        <w:spacing w:before="0" w:after="0"/>
        <w:ind w:left="990" w:right="356" w:firstLine="27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665B">
        <w:rPr>
          <w:rFonts w:ascii="GHEA Grapalat" w:hAnsi="GHEA Grapalat" w:cs="Sylfaen"/>
          <w:lang w:val="hy-AM"/>
        </w:rPr>
        <w:t xml:space="preserve">Պատվիրատուն` Երևանի քաղաքապետարանը, որը </w:t>
      </w:r>
      <w:r w:rsidRPr="00646A62">
        <w:rPr>
          <w:rFonts w:ascii="GHEA Grapalat" w:hAnsi="GHEA Grapalat" w:cs="Sylfaen"/>
          <w:lang w:val="hy-AM"/>
        </w:rPr>
        <w:t xml:space="preserve">գտնվում է ք.Երևան, Արգիշտիի 1 հասցեում,  ստորև ներկայացնում է իր կարիքների համար </w:t>
      </w:r>
      <w:r w:rsidR="003C18A3" w:rsidRPr="003C18A3">
        <w:rPr>
          <w:rFonts w:ascii="GHEA Grapalat" w:hAnsi="GHEA Grapalat"/>
          <w:b/>
          <w:sz w:val="20"/>
          <w:szCs w:val="20"/>
          <w:lang w:val="af-ZA" w:eastAsia="en-AU"/>
        </w:rPr>
        <w:t>Երևան քաղաքի Մալաթիա-Սեբաստիա վարչական շրջանի հ.95 մանկապարտեզի բակի բարեկարգման նախագծանախահաշվային փաստաթղթերի կազմման խորհրդատվական աշխատանքների</w:t>
      </w:r>
      <w:r w:rsidR="00B745DF" w:rsidRPr="00646A62">
        <w:rPr>
          <w:rFonts w:ascii="GHEA Grapalat" w:hAnsi="GHEA Grapalat" w:cs="Sylfaen"/>
          <w:lang w:val="hy-AM"/>
        </w:rPr>
        <w:t xml:space="preserve"> </w:t>
      </w:r>
      <w:r w:rsidRPr="00646A62">
        <w:rPr>
          <w:rFonts w:ascii="GHEA Grapalat" w:hAnsi="GHEA Grapalat" w:cs="Sylfaen"/>
          <w:lang w:val="hy-AM"/>
        </w:rPr>
        <w:t>նպատակով կազմակերպվա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 </w:t>
      </w:r>
      <w:r w:rsidR="003C18A3">
        <w:rPr>
          <w:rFonts w:ascii="GHEA Grapalat" w:hAnsi="GHEA Grapalat" w:cs="Sylfaen"/>
          <w:lang w:val="hy-AM"/>
        </w:rPr>
        <w:t>ԵՔ-ԳՀԽԱՇՁԲ-25/53</w:t>
      </w:r>
      <w:r w:rsidR="00054827" w:rsidRPr="00054827">
        <w:rPr>
          <w:rFonts w:ascii="GHEA Grapalat" w:hAnsi="GHEA Grapalat" w:cs="Sylfaen"/>
          <w:lang w:val="af-ZA"/>
        </w:rPr>
        <w:t xml:space="preserve"> </w:t>
      </w:r>
      <w:r w:rsidRPr="00A13341">
        <w:rPr>
          <w:rFonts w:ascii="GHEA Grapalat" w:hAnsi="GHEA Grapalat" w:cs="Sylfaen"/>
          <w:lang w:val="hy-AM"/>
        </w:rPr>
        <w:t>ծածկագրով</w:t>
      </w:r>
      <w:r w:rsidRPr="003437A7">
        <w:rPr>
          <w:rFonts w:ascii="GHEA Grapalat" w:hAnsi="GHEA Grapalat" w:cs="Sylfaen"/>
          <w:sz w:val="2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r w:rsidR="0005482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6C15A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Мэрия г.Еревана ниже представляет информацию о договоре  заключенном наименование заказчика   </w:t>
      </w:r>
      <w:r w:rsidR="00B15F2E">
        <w:rPr>
          <w:rFonts w:ascii="GHEA Grapalat" w:hAnsi="GHEA Grapalat" w:cs="Calibri"/>
          <w:color w:val="000000"/>
          <w:sz w:val="20"/>
          <w:lang w:val="af-ZA"/>
        </w:rPr>
        <w:t>2025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 года, в результате процедуры закупки под кодом «</w:t>
      </w:r>
      <w:r w:rsidR="00656231">
        <w:rPr>
          <w:rFonts w:ascii="GHEA Grapalat" w:hAnsi="GHEA Grapalat" w:cs="Calibri"/>
          <w:color w:val="000000"/>
          <w:sz w:val="20"/>
          <w:lang w:val="af-ZA"/>
        </w:rPr>
        <w:t>EQ-GHKhAshDzB-25/53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 xml:space="preserve">» организованной с целью приобретения </w:t>
      </w:r>
      <w:r w:rsidR="00A9283F" w:rsidRPr="00A9283F">
        <w:rPr>
          <w:rFonts w:ascii="GHEA Grapalat" w:hAnsi="GHEA Grapalat"/>
          <w:b/>
          <w:sz w:val="20"/>
          <w:szCs w:val="20"/>
          <w:lang w:val="af-ZA" w:eastAsia="en-AU"/>
        </w:rPr>
        <w:t xml:space="preserve">Консультационные работы по подготовке проектно-сметной документации для административного района Эребуни города Еревана </w:t>
      </w:r>
      <w:r w:rsidRPr="006C15A7">
        <w:rPr>
          <w:rFonts w:ascii="GHEA Grapalat" w:hAnsi="GHEA Grapalat" w:cs="Calibri"/>
          <w:color w:val="000000"/>
          <w:sz w:val="20"/>
          <w:lang w:val="af-ZA"/>
        </w:rPr>
        <w:t>для своих нужд</w:t>
      </w:r>
    </w:p>
    <w:tbl>
      <w:tblPr>
        <w:tblW w:w="16017" w:type="dxa"/>
        <w:tblInd w:w="4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1160"/>
        <w:gridCol w:w="334"/>
        <w:gridCol w:w="567"/>
        <w:gridCol w:w="709"/>
        <w:gridCol w:w="709"/>
        <w:gridCol w:w="84"/>
        <w:gridCol w:w="483"/>
        <w:gridCol w:w="47"/>
        <w:gridCol w:w="314"/>
        <w:gridCol w:w="136"/>
        <w:gridCol w:w="920"/>
        <w:gridCol w:w="283"/>
        <w:gridCol w:w="1058"/>
        <w:gridCol w:w="67"/>
        <w:gridCol w:w="14"/>
        <w:gridCol w:w="910"/>
        <w:gridCol w:w="154"/>
        <w:gridCol w:w="65"/>
        <w:gridCol w:w="284"/>
        <w:gridCol w:w="872"/>
        <w:gridCol w:w="262"/>
        <w:gridCol w:w="208"/>
        <w:gridCol w:w="26"/>
        <w:gridCol w:w="522"/>
        <w:gridCol w:w="1083"/>
        <w:gridCol w:w="3364"/>
      </w:tblGrid>
      <w:tr w:rsidR="0022631D" w:rsidRPr="0022631D" w14:paraId="3BCB0F4A" w14:textId="77777777" w:rsidTr="00E11459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03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C4E63" w:rsidRPr="0022631D" w14:paraId="796D388F" w14:textId="77777777" w:rsidTr="00E11459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6BC4BDED" w14:textId="75B71CAA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  <w:p w14:paraId="781659E7" w14:textId="4366D761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72" w:type="dxa"/>
            <w:gridSpan w:val="5"/>
            <w:vMerge w:val="restart"/>
            <w:shd w:val="clear" w:color="auto" w:fill="auto"/>
            <w:vAlign w:val="center"/>
          </w:tcPr>
          <w:p w14:paraId="0C83F2D3" w14:textId="0FE5D1FD" w:rsidR="001C4E63" w:rsidRPr="00E418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15FDC477" w:rsidR="001C4E63" w:rsidRPr="0040258B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ման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-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վորը</w:t>
            </w:r>
            <w:proofErr w:type="spellEnd"/>
            <w:r w:rsidRPr="0040258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единица измерения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9F68B85" w14:textId="5C6D9D24" w:rsidR="001C4E63" w:rsidRPr="001C4E63" w:rsidRDefault="00A27D90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 xml:space="preserve"> </w:t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1"/>
            </w:r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1C4E63"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62535C49" w14:textId="46CB916E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14:paraId="330836BC" w14:textId="778E7CBF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краткое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описание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техническая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характеристика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447" w:type="dxa"/>
            <w:gridSpan w:val="2"/>
            <w:vMerge w:val="restart"/>
            <w:shd w:val="clear" w:color="auto" w:fill="auto"/>
            <w:vAlign w:val="center"/>
          </w:tcPr>
          <w:p w14:paraId="5D289872" w14:textId="24C1336C" w:rsidR="001C4E63" w:rsidRPr="001C4E63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3437A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краткое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описание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(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техническая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характеристика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),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предусмотренное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по</w:t>
            </w:r>
            <w:r w:rsidRPr="00B35EA9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r w:rsidRPr="008041A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ru-RU"/>
              </w:rPr>
              <w:t>договору</w:t>
            </w:r>
          </w:p>
        </w:tc>
      </w:tr>
      <w:tr w:rsidR="001C4E63" w:rsidRPr="0022631D" w14:paraId="02BE1D52" w14:textId="77777777" w:rsidTr="00E11459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shd w:val="clear" w:color="auto" w:fill="auto"/>
            <w:vAlign w:val="center"/>
          </w:tcPr>
          <w:p w14:paraId="528BE8BA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1C4E63" w:rsidRPr="0022631D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 w:val="restart"/>
            <w:shd w:val="clear" w:color="auto" w:fill="auto"/>
            <w:vAlign w:val="center"/>
          </w:tcPr>
          <w:p w14:paraId="374821C4" w14:textId="7D4723CA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437A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  <w:r w:rsidRPr="006F3DB2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</w:t>
            </w: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з</w:t>
            </w:r>
            <w:r w:rsidRPr="006F3DB2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овым средствам</w:t>
            </w:r>
          </w:p>
        </w:tc>
        <w:tc>
          <w:tcPr>
            <w:tcW w:w="1203" w:type="dxa"/>
            <w:gridSpan w:val="2"/>
            <w:vMerge w:val="restart"/>
            <w:shd w:val="clear" w:color="auto" w:fill="auto"/>
            <w:vAlign w:val="center"/>
          </w:tcPr>
          <w:p w14:paraId="654421A9" w14:textId="547A9B97" w:rsidR="001C4E63" w:rsidRPr="0022631D" w:rsidRDefault="001C4E63" w:rsidP="001C4E6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437A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1CC38D9" w14:textId="06BD6B1F" w:rsidR="001C4E63" w:rsidRPr="001C4E63" w:rsidRDefault="001C4E63" w:rsidP="001C4E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драмов</w:t>
            </w:r>
            <w:proofErr w:type="spellEnd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 xml:space="preserve"> РА/</w:t>
            </w:r>
          </w:p>
        </w:tc>
        <w:tc>
          <w:tcPr>
            <w:tcW w:w="1890" w:type="dxa"/>
            <w:gridSpan w:val="5"/>
            <w:vMerge/>
            <w:shd w:val="clear" w:color="auto" w:fill="auto"/>
          </w:tcPr>
          <w:p w14:paraId="12AD9841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2"/>
            <w:vMerge/>
            <w:shd w:val="clear" w:color="auto" w:fill="auto"/>
          </w:tcPr>
          <w:p w14:paraId="28B6AAAB" w14:textId="77777777" w:rsidR="001C4E63" w:rsidRPr="0022631D" w:rsidRDefault="001C4E63" w:rsidP="001C4E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11459">
        <w:trPr>
          <w:trHeight w:val="114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2BBB0DC2" w:rsidR="0022631D" w:rsidRPr="001C4E6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1C4E6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="001C4E63" w:rsidRPr="00B35EA9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6798CB86" w:rsidR="0022631D" w:rsidRPr="001C4E63" w:rsidRDefault="001C4E63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8041AF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общая</w:t>
            </w:r>
            <w:proofErr w:type="spellEnd"/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63966" w:rsidRPr="0011159D" w14:paraId="6CB0AC86" w14:textId="77777777" w:rsidTr="00E11459">
        <w:trPr>
          <w:trHeight w:val="1622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2F33415" w14:textId="7FAE01CB" w:rsidR="00C63966" w:rsidRPr="006D7821" w:rsidRDefault="00C63966" w:rsidP="00C639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Cs w:val="16"/>
                <w:lang w:val="hy-AM"/>
              </w:rPr>
            </w:pPr>
            <w:r w:rsidRPr="006D7821">
              <w:rPr>
                <w:rFonts w:ascii="GHEA Grapalat" w:hAnsi="GHEA Grapalat"/>
                <w:szCs w:val="16"/>
                <w:lang w:val="hy-AM"/>
              </w:rPr>
              <w:t>1</w:t>
            </w:r>
          </w:p>
        </w:tc>
        <w:tc>
          <w:tcPr>
            <w:tcW w:w="31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60234D5" w:rsidR="00C63966" w:rsidRPr="006D7821" w:rsidRDefault="00A9283F" w:rsidP="00656231">
            <w:pPr>
              <w:spacing w:after="0"/>
              <w:ind w:left="0" w:hanging="64"/>
              <w:rPr>
                <w:rFonts w:ascii="GHEA Grapalat" w:hAnsi="GHEA Grapalat"/>
                <w:szCs w:val="16"/>
                <w:lang w:val="hy-AM"/>
              </w:rPr>
            </w:pPr>
            <w:r>
              <w:rPr>
                <w:rFonts w:ascii="GHEA Grapalat" w:hAnsi="GHEA Grapalat"/>
                <w:szCs w:val="16"/>
                <w:lang w:val="hy-AM"/>
              </w:rPr>
              <w:t xml:space="preserve"> </w:t>
            </w:r>
            <w:r w:rsidR="00656231" w:rsidRPr="0065623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Մալաթիա -Սեբաստիա վարչական շրջանի հ.95 մանկապարտեզի բակի բարեկարգման  նախագծանախահաշվային փաստաթղթերի կազմման խորհրդատվական աշխատանքներ</w:t>
            </w:r>
            <w:r w:rsidR="0065623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656231" w:rsidRPr="00A259B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Консультационные работы по подготовке проектно-сметной документации на благоустройство двора детского сада № 95 в административном районе Малатия-Себастия города Еревана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B1A54" w14:textId="77777777" w:rsidR="00C63966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</w:p>
          <w:p w14:paraId="4A980D2C" w14:textId="5D313DDC" w:rsidR="00C63966" w:rsidRPr="00FF25BD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7A5F8A">
              <w:rPr>
                <w:rFonts w:ascii="GHEA Grapalat" w:hAnsi="GHEA Grapalat"/>
                <w:sz w:val="18"/>
                <w:szCs w:val="20"/>
                <w:lang w:val="hy-AM"/>
              </w:rPr>
              <w:t xml:space="preserve"> </w:t>
            </w: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 xml:space="preserve"> դրամ</w:t>
            </w:r>
          </w:p>
          <w:p w14:paraId="5C08EE47" w14:textId="751AF474" w:rsidR="00C63966" w:rsidRPr="00FF25BD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драм</w:t>
            </w:r>
          </w:p>
        </w:tc>
        <w:tc>
          <w:tcPr>
            <w:tcW w:w="10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36C688C" w14:textId="77777777" w:rsidR="00C63966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C0093E1" w14:textId="77777777" w:rsidR="00A9283F" w:rsidRDefault="00A9283F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D35EA30" w14:textId="77777777" w:rsidR="00A9283F" w:rsidRDefault="00A9283F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191725F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3DDA00C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0851B7AB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1FFBD4A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5DAA0F81" w14:textId="4A145E6D" w:rsidR="00C63966" w:rsidRPr="00FF25BD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2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1E1221" w14:textId="77777777" w:rsidR="00A9283F" w:rsidRDefault="00A9283F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0F14208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3EAA20A1" w14:textId="77777777" w:rsidR="00A9283F" w:rsidRDefault="00A9283F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7A0B3F66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1C8C2C1C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4884F1FB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2F4412C9" w14:textId="77777777" w:rsid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</w:p>
          <w:p w14:paraId="6021AF6A" w14:textId="21881F2B" w:rsidR="00C63966" w:rsidRPr="00FF25BD" w:rsidRDefault="00C63966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FF25BD">
              <w:rPr>
                <w:rFonts w:ascii="GHEA Grapalat" w:hAnsi="GHEA Grapalat"/>
                <w:sz w:val="18"/>
                <w:szCs w:val="20"/>
                <w:lang w:val="hy-AM"/>
              </w:rPr>
              <w:t>1</w:t>
            </w:r>
          </w:p>
        </w:tc>
        <w:tc>
          <w:tcPr>
            <w:tcW w:w="11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0A46179" w:rsidR="00C63966" w:rsidRP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656231">
              <w:rPr>
                <w:rFonts w:ascii="GHEA Grapalat" w:hAnsi="GHEA Grapalat" w:cs="Arial"/>
                <w:b/>
                <w:i/>
                <w:sz w:val="18"/>
                <w:lang w:val="hy-AM"/>
              </w:rPr>
              <w:t>1,200,000</w:t>
            </w:r>
          </w:p>
        </w:tc>
        <w:tc>
          <w:tcPr>
            <w:tcW w:w="14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D3C36B3" w:rsidR="00C63966" w:rsidRPr="00656231" w:rsidRDefault="00656231" w:rsidP="00C639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656231">
              <w:rPr>
                <w:rFonts w:ascii="GHEA Grapalat" w:hAnsi="GHEA Grapalat" w:cs="Arial"/>
                <w:b/>
                <w:i/>
                <w:sz w:val="18"/>
                <w:lang w:val="hy-AM"/>
              </w:rPr>
              <w:t>1,200,000</w:t>
            </w:r>
          </w:p>
        </w:tc>
        <w:tc>
          <w:tcPr>
            <w:tcW w:w="6337" w:type="dxa"/>
            <w:gridSpan w:val="7"/>
            <w:shd w:val="clear" w:color="auto" w:fill="auto"/>
            <w:vAlign w:val="bottom"/>
          </w:tcPr>
          <w:p w14:paraId="5152B32D" w14:textId="7DB1AC23" w:rsidR="009E1F42" w:rsidRPr="00C63966" w:rsidRDefault="00656231" w:rsidP="009E1F42">
            <w:pPr>
              <w:pBdr>
                <w:bottom w:val="single" w:sz="4" w:space="1" w:color="auto"/>
              </w:pBdr>
              <w:spacing w:before="0" w:after="0"/>
              <w:ind w:left="0" w:firstLine="25"/>
              <w:rPr>
                <w:rFonts w:ascii="GHEA Grapalat" w:hAnsi="GHEA Grapalat"/>
                <w:sz w:val="14"/>
                <w:lang w:val="hy-AM"/>
              </w:rPr>
            </w:pPr>
            <w:r w:rsidRPr="0065623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Երևան քաղաքի Մալաթիա -Սեբաստիա վարչական շրջանի հ.95 մանկապարտեզի բակի բարեկարգման  նախագծանախահաշվային փաստաթղթերի կազմման խորհրդատվական աշխատանքներ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A259B5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Консультационные работы по подготовке проектно-сметной документации на благоустройство двора детского сада № 95 в административном районе Малатия-Себастия города Еревана</w:t>
            </w:r>
          </w:p>
        </w:tc>
      </w:tr>
      <w:tr w:rsidR="00F425B4" w:rsidRPr="0011159D" w14:paraId="4B8BC031" w14:textId="77777777" w:rsidTr="00E11459">
        <w:trPr>
          <w:trHeight w:val="169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451180EC" w14:textId="7C18718F" w:rsidR="00F425B4" w:rsidRPr="00C44666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1159D" w14:paraId="24C3B0CB" w14:textId="77777777" w:rsidTr="00E11459">
        <w:trPr>
          <w:trHeight w:val="137"/>
        </w:trPr>
        <w:tc>
          <w:tcPr>
            <w:tcW w:w="57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2E17C094" w:rsidR="00F425B4" w:rsidRPr="00054827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Կիրառված գնման ընթացակարգը և դրա ընտրության հիմնավորումը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Примененная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процедура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за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купки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и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обоснование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ее</w:t>
            </w:r>
            <w:r w:rsidRPr="00054827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054827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выбора</w:t>
            </w:r>
          </w:p>
        </w:tc>
        <w:tc>
          <w:tcPr>
            <w:tcW w:w="1022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5A4D" w14:textId="22D22B43" w:rsidR="00F425B4" w:rsidRPr="00E8750A" w:rsidRDefault="00656231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«Գնումների մասին» ՀՀ օրենքի 22</w:t>
            </w:r>
            <w:r w:rsidR="00F425B4"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-րդ հոդվածի համաձայն </w:t>
            </w:r>
          </w:p>
          <w:p w14:paraId="23380315" w14:textId="1A977BFB" w:rsidR="00F425B4" w:rsidRPr="00E8750A" w:rsidRDefault="00F425B4" w:rsidP="00F425B4">
            <w:pPr>
              <w:tabs>
                <w:tab w:val="left" w:pos="1248"/>
              </w:tabs>
              <w:spacing w:before="0" w:after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Согласно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статье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20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закона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РА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«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О</w:t>
            </w:r>
            <w:r w:rsidRPr="00E8750A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8750A">
              <w:rPr>
                <w:rFonts w:ascii="GHEA Grapalat" w:eastAsia="Times New Roman" w:hAnsi="GHEA Grapalat" w:cs="Sylfaen" w:hint="eastAsia"/>
                <w:b/>
                <w:sz w:val="16"/>
                <w:szCs w:val="14"/>
                <w:lang w:val="hy-AM" w:eastAsia="ru-RU"/>
              </w:rPr>
              <w:t>закупках»</w:t>
            </w:r>
          </w:p>
          <w:p w14:paraId="2C5DC7B8" w14:textId="59971B4E" w:rsidR="00F425B4" w:rsidRPr="00054827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F425B4" w:rsidRPr="0011159D" w14:paraId="075EEA57" w14:textId="77777777" w:rsidTr="00E11459">
        <w:trPr>
          <w:trHeight w:val="196"/>
        </w:trPr>
        <w:tc>
          <w:tcPr>
            <w:tcW w:w="160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425B4" w:rsidRPr="001C4E63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81596E8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3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1F1BAC80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направления или опубликования приглашения</w:t>
            </w:r>
          </w:p>
        </w:tc>
        <w:tc>
          <w:tcPr>
            <w:tcW w:w="6621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6E2196" w:rsidR="00F425B4" w:rsidRPr="00C63966" w:rsidRDefault="00656231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5623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28.07.25թ.</w:t>
            </w:r>
          </w:p>
        </w:tc>
      </w:tr>
      <w:tr w:rsidR="00F425B4" w:rsidRPr="001A6681" w14:paraId="199F948A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82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811CFCB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6193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5ACE214" w:rsidR="00F425B4" w:rsidRPr="00A9220F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A6681" w14:paraId="6EE9B008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82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66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13FE412E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67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0E482731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Հրավերի վերաբերյալ պարզաբանումների ամսաթիվը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разъяснений относительно приглашения</w:t>
            </w: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5E3DC9B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Получения запроса</w:t>
            </w: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6160092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Պարզաբանման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Разъяснения</w:t>
            </w:r>
          </w:p>
        </w:tc>
      </w:tr>
      <w:tr w:rsidR="00F425B4" w:rsidRPr="00161935" w14:paraId="321D26CF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8267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68E691E2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267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425B4" w:rsidRPr="00161935" w:rsidRDefault="00F425B4" w:rsidP="00F425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61935" w14:paraId="30B89418" w14:textId="77777777" w:rsidTr="00E11459">
        <w:trPr>
          <w:trHeight w:val="54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57E2319C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B961EE4" w14:textId="77777777" w:rsidR="00F425B4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776DB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5B4" w:rsidRPr="0011159D" w14:paraId="10DC4861" w14:textId="77777777" w:rsidTr="00E11459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563" w:type="dxa"/>
            <w:gridSpan w:val="6"/>
            <w:vMerge w:val="restart"/>
            <w:shd w:val="clear" w:color="auto" w:fill="auto"/>
            <w:vAlign w:val="center"/>
          </w:tcPr>
          <w:p w14:paraId="4FE503E7" w14:textId="5D4AD21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Наименования участников</w:t>
            </w:r>
          </w:p>
        </w:tc>
        <w:tc>
          <w:tcPr>
            <w:tcW w:w="11072" w:type="dxa"/>
            <w:gridSpan w:val="20"/>
            <w:shd w:val="clear" w:color="auto" w:fill="auto"/>
            <w:vAlign w:val="center"/>
          </w:tcPr>
          <w:p w14:paraId="1FD38684" w14:textId="2FA1F403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Յուրաքանչյուր մասնակցի հայտով, ներառյալ միաժամանակյա բանակցությունների կազմակերպման 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արդյունքում ներկայացված գինը  /ՀՀ դրամ</w:t>
            </w:r>
            <w:r w:rsidRPr="0081165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footnoteReference w:id="6"/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/  Драмов РА</w:t>
            </w:r>
            <w:r w:rsidRPr="00811659">
              <w:rPr>
                <w:rFonts w:eastAsia="Times New Roman" w:cs="Sylfaen"/>
                <w:lang w:eastAsia="ru-RU"/>
              </w:rPr>
              <w:footnoteReference w:id="7"/>
            </w:r>
          </w:p>
        </w:tc>
      </w:tr>
      <w:tr w:rsidR="00F425B4" w:rsidRPr="00161935" w14:paraId="3FD00E3A" w14:textId="77777777" w:rsidTr="00E11459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3" w:type="dxa"/>
            <w:gridSpan w:val="6"/>
            <w:vMerge/>
            <w:shd w:val="clear" w:color="auto" w:fill="auto"/>
            <w:vAlign w:val="center"/>
          </w:tcPr>
          <w:p w14:paraId="7835142E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14:paraId="27542D69" w14:textId="6E9980A9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Գինն առանց 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Цена без НДС</w:t>
            </w:r>
          </w:p>
        </w:tc>
        <w:tc>
          <w:tcPr>
            <w:tcW w:w="1626" w:type="dxa"/>
            <w:gridSpan w:val="4"/>
            <w:shd w:val="clear" w:color="auto" w:fill="auto"/>
            <w:vAlign w:val="center"/>
          </w:tcPr>
          <w:p w14:paraId="635EE2FE" w14:textId="244DB0ED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ԱԱՀ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НДС</w:t>
            </w:r>
          </w:p>
        </w:tc>
        <w:tc>
          <w:tcPr>
            <w:tcW w:w="4995" w:type="dxa"/>
            <w:gridSpan w:val="4"/>
            <w:shd w:val="clear" w:color="auto" w:fill="auto"/>
            <w:vAlign w:val="center"/>
          </w:tcPr>
          <w:p w14:paraId="4A371FE9" w14:textId="0CCE86EE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Ընդհանուր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Всего</w:t>
            </w:r>
          </w:p>
        </w:tc>
      </w:tr>
      <w:tr w:rsidR="00F425B4" w:rsidRPr="00161935" w14:paraId="4DA511EC" w14:textId="77777777" w:rsidTr="00E11459">
        <w:trPr>
          <w:trHeight w:val="289"/>
        </w:trPr>
        <w:tc>
          <w:tcPr>
            <w:tcW w:w="16017" w:type="dxa"/>
            <w:gridSpan w:val="2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68F734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6ED8B98" w14:textId="77777777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BF72D4" w14:textId="33D2C756" w:rsidR="00F425B4" w:rsidRPr="00161935" w:rsidRDefault="00F425B4" w:rsidP="00F425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 лот 1</w:t>
            </w:r>
          </w:p>
        </w:tc>
      </w:tr>
      <w:tr w:rsidR="00F425B4" w:rsidRPr="00161935" w14:paraId="1B69D63C" w14:textId="77777777" w:rsidTr="00CD3CD2">
        <w:trPr>
          <w:trHeight w:val="209"/>
        </w:trPr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4A3" w14:textId="10CF5CFD" w:rsidR="00F425B4" w:rsidRPr="00A47618" w:rsidRDefault="00F425B4" w:rsidP="00CD3CD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</w:t>
            </w:r>
          </w:p>
        </w:tc>
        <w:tc>
          <w:tcPr>
            <w:tcW w:w="3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1697" w14:textId="473128C1" w:rsidR="00F425B4" w:rsidRPr="00A004E2" w:rsidRDefault="00CD3CD2" w:rsidP="00CD3CD2">
            <w:pPr>
              <w:spacing w:after="0"/>
              <w:ind w:left="0" w:firstLine="0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ՌԻԳՐՈՒՊ</w:t>
            </w:r>
            <w:r w:rsidR="00F425B4" w:rsidRPr="00A004E2">
              <w:rPr>
                <w:rFonts w:ascii="GHEA Grapalat" w:hAnsi="GHEA Grapalat" w:cs="Calibri"/>
                <w:lang w:val="hy-AM"/>
              </w:rPr>
              <w:t xml:space="preserve"> ՍՊԸ </w:t>
            </w:r>
            <w:r w:rsidR="00F425B4" w:rsidRPr="00A66561">
              <w:rPr>
                <w:rFonts w:ascii="GHEA Grapalat" w:hAnsi="GHEA Grapalat" w:cs="Calibri"/>
                <w:lang w:val="hy-AM"/>
              </w:rPr>
              <w:t xml:space="preserve">             </w:t>
            </w:r>
            <w:r>
              <w:rPr>
                <w:rFonts w:ascii="GHEA Grapalat" w:hAnsi="GHEA Grapalat" w:cs="Calibri"/>
                <w:lang w:val="hy-AM"/>
              </w:rPr>
              <w:t xml:space="preserve">             РИГРУПП</w:t>
            </w:r>
            <w:r w:rsidR="00F425B4" w:rsidRPr="00A004E2">
              <w:rPr>
                <w:rFonts w:ascii="GHEA Grapalat" w:hAnsi="GHEA Grapalat" w:cs="Calibri"/>
                <w:lang w:val="hy-AM"/>
              </w:rPr>
              <w:t xml:space="preserve"> ООО</w:t>
            </w:r>
          </w:p>
        </w:tc>
        <w:tc>
          <w:tcPr>
            <w:tcW w:w="4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95EB" w14:textId="70CDC98A" w:rsidR="00F425B4" w:rsidRPr="003E1856" w:rsidRDefault="00656231" w:rsidP="00CD3CD2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1,195,000</w:t>
            </w:r>
          </w:p>
        </w:tc>
        <w:tc>
          <w:tcPr>
            <w:tcW w:w="1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23E5" w14:textId="77777777" w:rsidR="00F425B4" w:rsidRPr="00E8750A" w:rsidRDefault="00F425B4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0BFD" w14:textId="68CC0279" w:rsidR="00F425B4" w:rsidRPr="003E1856" w:rsidRDefault="00656231" w:rsidP="00F425B4">
            <w:pPr>
              <w:widowControl w:val="0"/>
              <w:spacing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Arial"/>
                <w:szCs w:val="18"/>
                <w:lang w:val="hy-AM"/>
              </w:rPr>
              <w:t>1,195,000</w:t>
            </w:r>
          </w:p>
        </w:tc>
      </w:tr>
      <w:tr w:rsidR="00A5402B" w:rsidRPr="00A5402B" w14:paraId="7D3304DC" w14:textId="77777777" w:rsidTr="00E11459">
        <w:trPr>
          <w:trHeight w:val="233"/>
        </w:trPr>
        <w:tc>
          <w:tcPr>
            <w:tcW w:w="1601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0D97" w14:textId="77777777" w:rsidR="00A5402B" w:rsidRPr="009025A1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A5402B" w:rsidRPr="00A5402B" w14:paraId="700CD07F" w14:textId="77777777" w:rsidTr="00E11459">
        <w:trPr>
          <w:trHeight w:val="288"/>
        </w:trPr>
        <w:tc>
          <w:tcPr>
            <w:tcW w:w="16017" w:type="dxa"/>
            <w:gridSpan w:val="2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11159D" w14:paraId="521126E1" w14:textId="77777777" w:rsidTr="00E11459">
        <w:trPr>
          <w:trHeight w:val="259"/>
        </w:trPr>
        <w:tc>
          <w:tcPr>
            <w:tcW w:w="160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598A7F17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A5402B" w:rsidRPr="0011159D" w14:paraId="552679BF" w14:textId="77777777" w:rsidTr="00E11459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62A37CF8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2063" w:type="dxa"/>
            <w:gridSpan w:val="4"/>
            <w:vMerge w:val="restart"/>
            <w:shd w:val="clear" w:color="auto" w:fill="auto"/>
            <w:vAlign w:val="center"/>
          </w:tcPr>
          <w:p w14:paraId="563B2C65" w14:textId="0450DEEC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6193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Наименование участника</w:t>
            </w:r>
          </w:p>
        </w:tc>
        <w:tc>
          <w:tcPr>
            <w:tcW w:w="1314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0A5D50B9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6193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 </w:t>
            </w:r>
            <w:r w:rsidRPr="001619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Результаты оценки (удовлетворительно или неудовлетворительно</w:t>
            </w:r>
          </w:p>
        </w:tc>
      </w:tr>
      <w:tr w:rsidR="00A5402B" w:rsidRPr="0022631D" w14:paraId="3CA6FABC" w14:textId="77777777" w:rsidTr="00E11459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5402B" w:rsidRPr="0016193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5FDF8E41" w:rsidR="00A5402B" w:rsidRPr="000B2BF6" w:rsidRDefault="00A5402B" w:rsidP="00A540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16193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այությունը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5814C" w14:textId="77777777" w:rsidR="00A5402B" w:rsidRPr="0040258B" w:rsidRDefault="00A5402B" w:rsidP="00A5402B">
            <w:pPr>
              <w:widowControl w:val="0"/>
              <w:ind w:left="40" w:firstLine="0"/>
              <w:jc w:val="both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Հայտով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համապատասխանությունը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սահմանված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պահանջներին</w:t>
            </w:r>
            <w:proofErr w:type="spellEnd"/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Соответствие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представленных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по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заявке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документов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требованиям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установленным</w:t>
            </w:r>
            <w:r w:rsidRPr="0040258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ru-RU" w:eastAsia="ru-RU"/>
              </w:rPr>
              <w:t>приглашением</w:t>
            </w:r>
          </w:p>
          <w:p w14:paraId="7136F05F" w14:textId="4788D7A4" w:rsidR="00A5402B" w:rsidRPr="000B2BF6" w:rsidRDefault="00A5402B" w:rsidP="00A540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5F756661" w:rsidR="00A5402B" w:rsidRPr="000B2BF6" w:rsidRDefault="00A5402B" w:rsidP="00A540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0B2BF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0B2BF6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29D42EA3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A5402B" w:rsidRPr="0022631D" w14:paraId="5E96A1C5" w14:textId="77777777" w:rsidTr="00E11459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402B" w:rsidRPr="0022631D" w14:paraId="443F73EF" w14:textId="77777777" w:rsidTr="00E11459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402B" w:rsidRPr="00503090" w14:paraId="522ACAFB" w14:textId="77777777" w:rsidTr="00E11459">
        <w:trPr>
          <w:trHeight w:val="331"/>
        </w:trPr>
        <w:tc>
          <w:tcPr>
            <w:tcW w:w="2876" w:type="dxa"/>
            <w:gridSpan w:val="5"/>
            <w:shd w:val="clear" w:color="auto" w:fill="auto"/>
            <w:vAlign w:val="center"/>
          </w:tcPr>
          <w:p w14:paraId="514F7E40" w14:textId="44F8DF99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141" w:type="dxa"/>
            <w:gridSpan w:val="24"/>
            <w:shd w:val="clear" w:color="auto" w:fill="auto"/>
            <w:vAlign w:val="center"/>
          </w:tcPr>
          <w:p w14:paraId="71AB42B3" w14:textId="5AA59C06" w:rsidR="00A5402B" w:rsidRPr="0056093C" w:rsidRDefault="00A5402B" w:rsidP="00A5402B">
            <w:pPr>
              <w:spacing w:before="0" w:after="0"/>
              <w:ind w:left="0" w:hanging="9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503090" w14:paraId="617248CD" w14:textId="77777777" w:rsidTr="00E11459">
        <w:trPr>
          <w:trHeight w:val="289"/>
        </w:trPr>
        <w:tc>
          <w:tcPr>
            <w:tcW w:w="160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5402B" w:rsidRPr="0056093C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1A6681" w14:paraId="1515C769" w14:textId="77777777" w:rsidTr="00E11459">
        <w:trPr>
          <w:trHeight w:val="346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6940B0B9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6823DE9" w:rsidR="00A5402B" w:rsidRPr="001A6681" w:rsidRDefault="004A07BE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A07B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07.08.2025թ.</w:t>
            </w:r>
          </w:p>
        </w:tc>
      </w:tr>
      <w:tr w:rsidR="00A5402B" w:rsidRPr="0011159D" w14:paraId="71BEA872" w14:textId="77777777" w:rsidTr="00E11459">
        <w:trPr>
          <w:trHeight w:val="92"/>
        </w:trPr>
        <w:tc>
          <w:tcPr>
            <w:tcW w:w="6845" w:type="dxa"/>
            <w:gridSpan w:val="14"/>
            <w:vMerge w:val="restart"/>
            <w:shd w:val="clear" w:color="auto" w:fill="auto"/>
            <w:vAlign w:val="center"/>
          </w:tcPr>
          <w:p w14:paraId="7F8FD238" w14:textId="4AE4802F" w:rsidR="00A5402B" w:rsidRPr="0022631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Pr="0068752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Период ожидания</w:t>
            </w: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A778348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5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6E7D2E1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A5402B" w:rsidRPr="0011159D" w14:paraId="04C80107" w14:textId="77777777" w:rsidTr="00E11459">
        <w:trPr>
          <w:trHeight w:val="50"/>
        </w:trPr>
        <w:tc>
          <w:tcPr>
            <w:tcW w:w="684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5402B" w:rsidRPr="0022631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7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932BC6" w:rsidR="00A5402B" w:rsidRPr="0059651F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4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FC7EA4" w:rsidR="00A5402B" w:rsidRPr="00687521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054827" w14:paraId="2254FA5C" w14:textId="391362A7" w:rsidTr="00E11459">
        <w:trPr>
          <w:trHeight w:val="610"/>
        </w:trPr>
        <w:tc>
          <w:tcPr>
            <w:tcW w:w="684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C806" w14:textId="77777777" w:rsidR="00A5402B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37914620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E5C8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                                                                               </w:t>
            </w:r>
          </w:p>
        </w:tc>
        <w:tc>
          <w:tcPr>
            <w:tcW w:w="9172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BC7E24" w14:textId="21C93F10" w:rsidR="00A5402B" w:rsidRPr="00EE2262" w:rsidRDefault="004A07BE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ru-RU" w:eastAsia="ru-RU"/>
              </w:rPr>
            </w:pPr>
            <w:r w:rsidRPr="004A07B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08.08.25թ.</w:t>
            </w:r>
          </w:p>
        </w:tc>
      </w:tr>
      <w:tr w:rsidR="00A5402B" w:rsidRPr="0022631D" w14:paraId="3C75DA26" w14:textId="77777777" w:rsidTr="00E11459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5149C3AF" w:rsidR="00A5402B" w:rsidRPr="00634EE9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34EE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поступления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заказчика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договора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подписанного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отобранным</w:t>
            </w:r>
            <w:r w:rsidRPr="00634EE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участником</w:t>
            </w:r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4D02BF" w:rsidR="00A5402B" w:rsidRPr="004A07BE" w:rsidRDefault="0011159D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 w:rsidRPr="0011159D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12.08.25թ.</w:t>
            </w:r>
          </w:p>
        </w:tc>
      </w:tr>
      <w:tr w:rsidR="00A5402B" w:rsidRPr="0022631D" w14:paraId="0682C6BE" w14:textId="77777777" w:rsidTr="00E11459">
        <w:trPr>
          <w:trHeight w:val="344"/>
        </w:trPr>
        <w:tc>
          <w:tcPr>
            <w:tcW w:w="68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2DF584E0" w:rsidR="00A5402B" w:rsidRPr="000B2BF6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917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F3169B4" w:rsidR="00A5402B" w:rsidRPr="004A07BE" w:rsidRDefault="0011159D" w:rsidP="00A5402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val="ru-RU" w:eastAsia="ru-RU"/>
              </w:rPr>
            </w:pPr>
            <w:r w:rsidRPr="0011159D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14.08.25թ.</w:t>
            </w:r>
          </w:p>
        </w:tc>
      </w:tr>
      <w:tr w:rsidR="00A5402B" w:rsidRPr="0022631D" w14:paraId="79A64497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620F225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5402B" w:rsidRPr="0022631D" w14:paraId="4E4EA255" w14:textId="77777777" w:rsidTr="00E11459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5772E630" w:rsidR="00A5402B" w:rsidRPr="000B2BF6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630" w:type="dxa"/>
            <w:gridSpan w:val="5"/>
            <w:vMerge w:val="restart"/>
            <w:shd w:val="clear" w:color="auto" w:fill="auto"/>
            <w:vAlign w:val="center"/>
          </w:tcPr>
          <w:p w14:paraId="3EF9A58A" w14:textId="25E262B1" w:rsidR="00A5402B" w:rsidRPr="00C66D5C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12574" w:type="dxa"/>
            <w:gridSpan w:val="23"/>
            <w:shd w:val="clear" w:color="auto" w:fill="auto"/>
            <w:vAlign w:val="center"/>
          </w:tcPr>
          <w:p w14:paraId="0A5086C3" w14:textId="53CC319C" w:rsidR="00A5402B" w:rsidRPr="00C66D5C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  <w:r w:rsidRPr="00C66D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A5402B" w:rsidRPr="0022631D" w14:paraId="11F19FA1" w14:textId="77777777" w:rsidTr="00E11459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A5402B" w:rsidRPr="0022631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2856C5C6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23EE0CE1" w14:textId="5E4180A0" w:rsidR="00A5402B" w:rsidRPr="00C66D5C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66D5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029BBBE4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4C4044FB" w14:textId="7DDB9E6B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  <w:vAlign w:val="center"/>
          </w:tcPr>
          <w:p w14:paraId="58A33AC2" w14:textId="6B6EF6B2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Размер предоплаты</w:t>
            </w:r>
          </w:p>
        </w:tc>
        <w:tc>
          <w:tcPr>
            <w:tcW w:w="5465" w:type="dxa"/>
            <w:gridSpan w:val="6"/>
            <w:shd w:val="clear" w:color="auto" w:fill="auto"/>
            <w:vAlign w:val="center"/>
          </w:tcPr>
          <w:p w14:paraId="0911FBB2" w14:textId="163F279C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A5402B" w:rsidRPr="000B2BF6" w14:paraId="4DC53241" w14:textId="77777777" w:rsidTr="00E11459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A5402B" w:rsidRPr="0022631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0" w:type="dxa"/>
            <w:gridSpan w:val="5"/>
            <w:vMerge/>
            <w:shd w:val="clear" w:color="auto" w:fill="auto"/>
            <w:vAlign w:val="center"/>
          </w:tcPr>
          <w:p w14:paraId="078A8417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67FA13FC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73BBD2A3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6" w:type="dxa"/>
            <w:gridSpan w:val="2"/>
            <w:vMerge/>
            <w:shd w:val="clear" w:color="auto" w:fill="auto"/>
            <w:vAlign w:val="center"/>
          </w:tcPr>
          <w:p w14:paraId="078CB506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65" w:type="dxa"/>
            <w:gridSpan w:val="6"/>
            <w:shd w:val="clear" w:color="auto" w:fill="auto"/>
            <w:vAlign w:val="center"/>
          </w:tcPr>
          <w:p w14:paraId="3C0959C2" w14:textId="5AAC29D1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Драмов РА</w:t>
            </w:r>
          </w:p>
        </w:tc>
      </w:tr>
      <w:tr w:rsidR="00A5402B" w:rsidRPr="0022631D" w14:paraId="75FDA7D8" w14:textId="77777777" w:rsidTr="00E11459">
        <w:trPr>
          <w:trHeight w:val="50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5402B" w:rsidRPr="000B2BF6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3F33375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B2BF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B050DEF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A5402B" w:rsidRPr="0022631D" w14:paraId="0479B05C" w14:textId="77777777" w:rsidTr="00E11459">
        <w:trPr>
          <w:trHeight w:val="122"/>
        </w:trPr>
        <w:tc>
          <w:tcPr>
            <w:tcW w:w="813" w:type="dxa"/>
            <w:shd w:val="clear" w:color="auto" w:fill="auto"/>
            <w:vAlign w:val="center"/>
          </w:tcPr>
          <w:p w14:paraId="1344E1F1" w14:textId="24789168" w:rsidR="00A5402B" w:rsidRPr="00560A15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630" w:type="dxa"/>
            <w:gridSpan w:val="5"/>
            <w:shd w:val="clear" w:color="auto" w:fill="auto"/>
            <w:vAlign w:val="center"/>
          </w:tcPr>
          <w:p w14:paraId="549C92D2" w14:textId="07BE4A68" w:rsidR="00A5402B" w:rsidRPr="00956EDE" w:rsidRDefault="004A07BE" w:rsidP="00A5402B">
            <w:pPr>
              <w:widowControl w:val="0"/>
              <w:spacing w:before="0" w:after="0"/>
              <w:ind w:left="-30" w:right="571" w:firstLine="0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«</w:t>
            </w:r>
            <w:r w:rsidR="00CD3CD2">
              <w:rPr>
                <w:rFonts w:ascii="GHEA Grapalat" w:hAnsi="GHEA Grapalat" w:cs="Calibri"/>
                <w:sz w:val="20"/>
                <w:lang w:val="hy-AM"/>
              </w:rPr>
              <w:t>ՌԻԳՐՈՒՊ</w:t>
            </w:r>
            <w:r>
              <w:rPr>
                <w:rFonts w:ascii="GHEA Grapalat" w:hAnsi="GHEA Grapalat" w:cs="Calibri"/>
                <w:sz w:val="20"/>
                <w:lang w:val="hy-AM"/>
              </w:rPr>
              <w:t>»</w:t>
            </w:r>
            <w:r w:rsidR="00A5402B" w:rsidRPr="00EA181D">
              <w:rPr>
                <w:rFonts w:ascii="GHEA Grapalat" w:hAnsi="GHEA Grapalat" w:cs="Calibri"/>
                <w:sz w:val="20"/>
                <w:lang w:val="hy-AM"/>
              </w:rPr>
              <w:t xml:space="preserve"> ՍՊԸ </w:t>
            </w:r>
            <w:r w:rsidR="00CD3CD2">
              <w:rPr>
                <w:rFonts w:ascii="GHEA Grapalat" w:hAnsi="GHEA Grapalat" w:cs="Calibri"/>
                <w:sz w:val="20"/>
                <w:lang w:val="hy-AM"/>
              </w:rPr>
              <w:t>РИГРУПП</w:t>
            </w:r>
            <w:r w:rsidR="00A5402B" w:rsidRPr="00EA181D">
              <w:rPr>
                <w:rFonts w:ascii="GHEA Grapalat" w:hAnsi="GHEA Grapalat" w:cs="Calibri"/>
                <w:sz w:val="20"/>
                <w:lang w:val="hy-AM"/>
              </w:rPr>
              <w:t xml:space="preserve"> ООО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5B96BF1" w14:textId="35627288" w:rsidR="00A5402B" w:rsidRDefault="003C18A3" w:rsidP="00A5402B">
            <w:pPr>
              <w:widowControl w:val="0"/>
              <w:spacing w:before="0" w:after="0"/>
              <w:ind w:left="0" w:right="-249" w:firstLine="0"/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ԵՔ-ԳՀԽԱՇՁԲ-25/53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56EB460" w14:textId="4187EFD3" w:rsidR="00A5402B" w:rsidRPr="00F73C9F" w:rsidRDefault="00282DC5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 xml:space="preserve">  </w:t>
            </w:r>
            <w:r w:rsidR="0011159D" w:rsidRPr="0011159D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14.08.25թ.</w:t>
            </w:r>
            <w:bookmarkStart w:id="0" w:name="_GoBack"/>
            <w:bookmarkEnd w:id="0"/>
          </w:p>
        </w:tc>
        <w:tc>
          <w:tcPr>
            <w:tcW w:w="2551" w:type="dxa"/>
            <w:gridSpan w:val="7"/>
            <w:shd w:val="clear" w:color="auto" w:fill="auto"/>
            <w:vAlign w:val="center"/>
          </w:tcPr>
          <w:p w14:paraId="79BB68D2" w14:textId="77777777" w:rsidR="00A5402B" w:rsidRDefault="007C683A" w:rsidP="00B11583">
            <w:pPr>
              <w:spacing w:before="0" w:after="0"/>
              <w:ind w:left="175" w:firstLine="25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7C683A">
              <w:rPr>
                <w:rFonts w:ascii="GHEA Grapalat" w:hAnsi="GHEA Grapalat"/>
                <w:sz w:val="16"/>
                <w:szCs w:val="14"/>
                <w:lang w:val="hy-AM"/>
              </w:rPr>
              <w:t>պայմանագիրը ուժի մեջ մտնելու օրվանից 60-րդ օրացուցային օրը</w:t>
            </w:r>
          </w:p>
          <w:p w14:paraId="030A86B8" w14:textId="1DB60012" w:rsidR="007C683A" w:rsidRPr="00FC4D1F" w:rsidRDefault="007C683A" w:rsidP="00B11583">
            <w:pPr>
              <w:spacing w:before="0" w:after="0"/>
              <w:ind w:left="175" w:firstLine="25"/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7C683A">
              <w:rPr>
                <w:rFonts w:ascii="GHEA Grapalat" w:hAnsi="GHEA Grapalat" w:cs="Calibri"/>
                <w:sz w:val="18"/>
                <w:szCs w:val="18"/>
                <w:lang w:val="hy-AM"/>
              </w:rPr>
              <w:t>На 60-й календарный день с даты вступления договора в силу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 w14:paraId="45DEEB07" w14:textId="77777777" w:rsidR="00A5402B" w:rsidRPr="00D30222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101" w:type="dxa"/>
            <w:gridSpan w:val="5"/>
            <w:shd w:val="clear" w:color="auto" w:fill="auto"/>
            <w:vAlign w:val="center"/>
          </w:tcPr>
          <w:p w14:paraId="13EB4F81" w14:textId="39DF0588" w:rsidR="00A5402B" w:rsidRPr="00965B84" w:rsidRDefault="004A07BE" w:rsidP="00A5402B">
            <w:pPr>
              <w:jc w:val="center"/>
              <w:rPr>
                <w:rFonts w:ascii="GHEA Grapalat" w:hAnsi="GHEA Grapalat" w:cs="Calibri"/>
                <w:lang w:val="hy-AM"/>
              </w:rPr>
            </w:pPr>
            <w:r w:rsidRPr="00965B84">
              <w:rPr>
                <w:rFonts w:ascii="GHEA Grapalat" w:hAnsi="GHEA Grapalat" w:cs="Arial"/>
                <w:szCs w:val="18"/>
                <w:lang w:val="hy-AM"/>
              </w:rPr>
              <w:t>1,195,000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555B7D1" w14:textId="37FB6FF2" w:rsidR="00A5402B" w:rsidRPr="00965B84" w:rsidRDefault="004A07BE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lang w:val="hy-AM"/>
              </w:rPr>
            </w:pPr>
            <w:r w:rsidRPr="00965B84">
              <w:rPr>
                <w:rFonts w:ascii="GHEA Grapalat" w:hAnsi="GHEA Grapalat" w:cs="Arial"/>
                <w:szCs w:val="18"/>
                <w:lang w:val="hy-AM"/>
              </w:rPr>
              <w:t>1,195,000</w:t>
            </w:r>
          </w:p>
        </w:tc>
      </w:tr>
      <w:tr w:rsidR="00A5402B" w:rsidRPr="0011159D" w14:paraId="41E4ED39" w14:textId="77777777" w:rsidTr="00E11459">
        <w:trPr>
          <w:trHeight w:val="150"/>
        </w:trPr>
        <w:tc>
          <w:tcPr>
            <w:tcW w:w="16017" w:type="dxa"/>
            <w:gridSpan w:val="29"/>
            <w:shd w:val="clear" w:color="auto" w:fill="auto"/>
            <w:vAlign w:val="center"/>
          </w:tcPr>
          <w:p w14:paraId="7265AE84" w14:textId="732C3938" w:rsidR="00A5402B" w:rsidRPr="000B2BF6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A5402B" w:rsidRPr="0011159D" w14:paraId="1F657639" w14:textId="77777777" w:rsidTr="00E11459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0DDA121A" w:rsidR="00A5402B" w:rsidRPr="000B2BF6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B2BF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B2BF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0C2B55E6" w:rsidR="00A5402B" w:rsidRPr="000B2BF6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66209491" w:rsidR="00A5402B" w:rsidRPr="009E522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00C9A20D" w:rsidR="00A5402B" w:rsidRPr="000B2BF6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34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AEF5FB5" w:rsidR="00A5402B" w:rsidRPr="009E41DB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9B9F24E" w:rsidR="00A5402B" w:rsidRPr="009E41DB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B11583" w:rsidRPr="0068289E" w14:paraId="378B695E" w14:textId="77777777" w:rsidTr="00E1145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8309D" w14:textId="3E0C3B1A" w:rsidR="00B11583" w:rsidRDefault="00B11583" w:rsidP="00B11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1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DBF44" w14:textId="261F0C3C" w:rsidR="00B11583" w:rsidRPr="00347E4D" w:rsidRDefault="00C9278D" w:rsidP="00B11583">
            <w:pPr>
              <w:widowControl w:val="0"/>
              <w:spacing w:before="0" w:after="0"/>
              <w:ind w:left="-30" w:right="571" w:firstLine="0"/>
              <w:jc w:val="both"/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 w:rsidRPr="00C9278D">
              <w:rPr>
                <w:rFonts w:ascii="GHEA Grapalat" w:hAnsi="GHEA Grapalat" w:cs="Sylfaen"/>
                <w:sz w:val="18"/>
                <w:szCs w:val="16"/>
                <w:lang w:val="hy-AM"/>
              </w:rPr>
              <w:t>«ՌԻԳՐՈՒՊ» ՍՊԸ РИГРУПП ООО</w:t>
            </w:r>
          </w:p>
        </w:tc>
        <w:tc>
          <w:tcPr>
            <w:tcW w:w="39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9007C" w14:textId="77777777" w:rsidR="00C9278D" w:rsidRPr="00C9278D" w:rsidRDefault="00C9278D" w:rsidP="00C9278D">
            <w:pPr>
              <w:spacing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C9278D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ք. Երևան,Գ.Նժդեհի փ. 2շ.բն.25</w:t>
            </w:r>
          </w:p>
          <w:p w14:paraId="1E0F7171" w14:textId="57B4661E" w:rsidR="00B11583" w:rsidRDefault="00C9278D" w:rsidP="00C9278D">
            <w:pPr>
              <w:spacing w:before="0" w:after="0"/>
              <w:ind w:left="0" w:firstLine="0"/>
              <w:rPr>
                <w:rFonts w:ascii="GHEA Grapalat" w:hAnsi="GHEA Grapalat" w:cs="Sylfaen"/>
                <w:szCs w:val="16"/>
                <w:lang w:val="hy-AM"/>
              </w:rPr>
            </w:pPr>
            <w:r w:rsidRPr="00C9278D"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  <w:t>г. Ереван, Ул. Г. Нжде 2 кв. 25</w:t>
            </w:r>
          </w:p>
        </w:tc>
        <w:tc>
          <w:tcPr>
            <w:tcW w:w="2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FB871" w14:textId="42F30D0B" w:rsidR="00B11583" w:rsidRDefault="00B11583" w:rsidP="00B11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C678E0"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rygityan@mail.ru</w:t>
            </w:r>
          </w:p>
        </w:tc>
        <w:tc>
          <w:tcPr>
            <w:tcW w:w="34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3B054" w14:textId="47D95C85" w:rsidR="00B11583" w:rsidRPr="00166A71" w:rsidRDefault="00B11583" w:rsidP="00B11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1570074485800100</w:t>
            </w:r>
          </w:p>
        </w:tc>
        <w:tc>
          <w:tcPr>
            <w:tcW w:w="33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041DB" w14:textId="5D0F5F56" w:rsidR="00B11583" w:rsidRPr="00166A71" w:rsidRDefault="00B11583" w:rsidP="00B115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>
              <w:rPr>
                <w:rFonts w:ascii="GHEA Grapalat" w:eastAsia="Times New Roman" w:hAnsi="GHEA Grapalat"/>
                <w:sz w:val="18"/>
                <w:szCs w:val="14"/>
                <w:lang w:eastAsia="ru-RU"/>
              </w:rPr>
              <w:t>02292642</w:t>
            </w:r>
          </w:p>
        </w:tc>
      </w:tr>
      <w:tr w:rsidR="00A5402B" w:rsidRPr="0068289E" w14:paraId="496A046D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393BE26B" w14:textId="6E48D633" w:rsidR="00A5402B" w:rsidRPr="00753F08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11159D" w14:paraId="3863A00B" w14:textId="77777777" w:rsidTr="00E114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405438FA" w:rsidR="00A5402B" w:rsidRPr="00753F08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3F0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Այլ տեղեկություններ </w:t>
            </w:r>
            <w:r w:rsidRPr="00753F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Иные сведения</w:t>
            </w:r>
          </w:p>
        </w:tc>
        <w:tc>
          <w:tcPr>
            <w:tcW w:w="134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BD17969" w:rsidR="00A5402B" w:rsidRPr="009E41DB" w:rsidRDefault="00A5402B" w:rsidP="00A5402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Pr="00FA7AC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  <w:r w:rsidRPr="009E41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9E41DB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5402B" w:rsidRPr="0011159D" w14:paraId="485BF528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60FF974B" w14:textId="77777777" w:rsidR="00A5402B" w:rsidRPr="009E41DB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5402B" w:rsidRPr="0011159D" w14:paraId="7DB42300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auto"/>
            <w:vAlign w:val="center"/>
          </w:tcPr>
          <w:p w14:paraId="0AD8E25E" w14:textId="1B272518" w:rsidR="00A5402B" w:rsidRPr="00CB073D" w:rsidRDefault="00A5402B" w:rsidP="00A5402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lang w:val="hy-AM" w:eastAsia="ru-RU"/>
              </w:rPr>
              <w:t xml:space="preserve"> </w:t>
            </w:r>
            <w:r w:rsidRPr="007E6AB2">
              <w:rPr>
                <w:rFonts w:ascii="GHEA Grapalat" w:eastAsia="Times New Roman" w:hAnsi="GHEA Grapalat"/>
                <w:b/>
                <w:sz w:val="18"/>
                <w:u w:val="single"/>
                <w:lang w:val="hy-AM" w:eastAsia="ru-RU"/>
              </w:rPr>
              <w:t xml:space="preserve"> </w:t>
            </w:r>
            <w:r w:rsidR="007E6AB2" w:rsidRPr="007E6AB2">
              <w:rPr>
                <w:rFonts w:ascii="GHEA Grapalat" w:eastAsia="Times New Roman" w:hAnsi="GHEA Grapalat"/>
                <w:b/>
                <w:color w:val="FF0000"/>
                <w:sz w:val="18"/>
                <w:u w:val="single"/>
                <w:lang w:val="hy-AM" w:eastAsia="ru-RU"/>
              </w:rPr>
              <w:t>5</w:t>
            </w:r>
            <w:r w:rsidRPr="007E6AB2">
              <w:rPr>
                <w:rFonts w:ascii="GHEA Grapalat" w:eastAsia="Times New Roman" w:hAnsi="GHEA Grapalat"/>
                <w:b/>
                <w:color w:val="FF0000"/>
                <w:sz w:val="18"/>
                <w:lang w:val="hy-AM" w:eastAsia="ru-RU"/>
              </w:rPr>
              <w:t xml:space="preserve"> </w:t>
            </w:r>
            <w:r w:rsidRPr="00CB073D">
              <w:rPr>
                <w:rFonts w:ascii="GHEA Grapalat" w:eastAsia="Times New Roman" w:hAnsi="GHEA Grapalat"/>
                <w:b/>
                <w:color w:val="FF0000"/>
                <w:sz w:val="10"/>
                <w:szCs w:val="14"/>
                <w:lang w:val="ru-RU" w:eastAsia="ru-RU"/>
              </w:rPr>
              <w:t xml:space="preserve"> </w:t>
            </w:r>
            <w:proofErr w:type="spellStart"/>
            <w:r w:rsidRPr="002A6CB8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A5402B" w:rsidRPr="00CB073D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A5402B" w:rsidRPr="00CB073D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CB073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A5402B" w:rsidRPr="00EA0CED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A5402B" w:rsidRPr="00EA0CED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A5402B" w:rsidRPr="00EA0CED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A0CED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A5402B" w:rsidRPr="003C18A3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A5402B" w:rsidRPr="003C18A3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10B7F6C" w14:textId="18C2F075" w:rsidR="00A5402B" w:rsidRPr="0054721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նային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հասցեն</w:t>
            </w:r>
            <w:proofErr w:type="spellEnd"/>
            <w:r w:rsidRPr="003C18A3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val="ru-RU" w:eastAsia="ru-RU"/>
              </w:rPr>
              <w:t xml:space="preserve"> </w:t>
            </w:r>
            <w:r w:rsidRPr="006739AE">
              <w:rPr>
                <w:rFonts w:ascii="GHEA Grapalat" w:eastAsia="Times New Roman" w:hAnsi="GHEA Grapalat"/>
                <w:b/>
                <w:color w:val="FF0000"/>
                <w:sz w:val="16"/>
                <w:szCs w:val="14"/>
                <w:lang w:eastAsia="ru-RU"/>
              </w:rPr>
              <w:t>է</w:t>
            </w:r>
            <w:r w:rsidR="0042000F">
              <w:rPr>
                <w:lang w:val="hy-AM"/>
              </w:rPr>
              <w:t xml:space="preserve"> </w:t>
            </w:r>
            <w:r w:rsidR="0054721B" w:rsidRPr="0054721B">
              <w:rPr>
                <w:color w:val="FF0000"/>
                <w:lang w:val="hy-AM"/>
              </w:rPr>
              <w:t>andranik.tevosyan@yerevan.am</w:t>
            </w:r>
            <w:r w:rsidRPr="0054721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>:</w:t>
            </w:r>
            <w:r w:rsidRPr="0054721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footnoteReference w:id="12"/>
            </w:r>
            <w:r w:rsidRPr="0054721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</w:p>
          <w:p w14:paraId="5CE51555" w14:textId="7E3DE340" w:rsidR="00A5402B" w:rsidRPr="008D1463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участники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подавшие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заявку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по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ому лоту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настоящей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так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могут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представить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организатору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процедуры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совместно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м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участии с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ответственным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подразделением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принятия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результата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данно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го лота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заключенного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течение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календарн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ых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дн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ей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после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опубликования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настоящего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объявлени</w:t>
            </w:r>
            <w:r w:rsidRPr="008D1463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я</w:t>
            </w:r>
            <w:r w:rsidRPr="008D146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5B704761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письменному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прилагается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7D6F2FF2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доверенности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выданн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ы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физическому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лицу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этом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2D8F63B5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lastRenderedPageBreak/>
              <w:t xml:space="preserve">а.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количество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превы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си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двух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</w:p>
          <w:p w14:paraId="70F0D5EA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ое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физическое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должно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лично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выполнять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действия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ые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о;</w:t>
            </w:r>
          </w:p>
          <w:p w14:paraId="624B76EE" w14:textId="77777777" w:rsidR="00A5402B" w:rsidRPr="00C44666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оригинал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ы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подписанны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объявлений  лиц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участии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процессе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а также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х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о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б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отсутствии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конфликта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интересов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предусмотренных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частью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статьи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Закона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РА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C44666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закупках»</w:t>
            </w:r>
            <w:r w:rsidRPr="00C446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41E6B4C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телефонные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номера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посредством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которых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может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связаться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представившим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требование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уполномоченным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физическим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лицом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1E06E621" w14:textId="77777777" w:rsidR="00A5402B" w:rsidRPr="0040258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копия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свидетельства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государственной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 xml:space="preserve"> 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случае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общественных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организаций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лиц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осуществляющих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информационную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деятельность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получивших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государственную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регистрацию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в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Республике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0258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Армения</w:t>
            </w:r>
            <w:r w:rsidRPr="0040258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;</w:t>
            </w:r>
          </w:p>
          <w:p w14:paraId="09B73737" w14:textId="7BADE50D" w:rsidR="00A5402B" w:rsidRPr="009E41DB" w:rsidRDefault="00A5402B" w:rsidP="00A5402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Официальный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адрес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электронной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почты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руководителя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ответственного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подразделения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ascii="GHEA Grapalat" w:eastAsia="Times New Roman" w:hAnsi="GHEA Grapalat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9E41D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9E41DB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 w:rsidRPr="009E41DB">
              <w:rPr>
                <w:rFonts w:eastAsia="Times New Roman"/>
                <w:lang w:val="ru-RU" w:eastAsia="ru-RU"/>
              </w:rPr>
              <w:footnoteReference w:customMarkFollows="1" w:id="13"/>
              <w:t>8</w:t>
            </w:r>
          </w:p>
          <w:p w14:paraId="366938C8" w14:textId="7395F7C1" w:rsidR="00A5402B" w:rsidRPr="009E41DB" w:rsidRDefault="00A5402B" w:rsidP="00A5402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A5402B" w:rsidRPr="0011159D" w14:paraId="3CC8B38C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02AFA8BF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C44666" w14:paraId="5484FA73" w14:textId="77777777" w:rsidTr="00E11459">
        <w:trPr>
          <w:trHeight w:val="475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0754CB46" w:rsidR="00A5402B" w:rsidRPr="008D1463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1347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0781874C" w:rsidR="00A5402B" w:rsidRPr="007C5703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gnumner.am, yerevan.am</w:t>
            </w:r>
          </w:p>
        </w:tc>
      </w:tr>
      <w:tr w:rsidR="00A5402B" w:rsidRPr="00C44666" w14:paraId="5A7FED5D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0C88E286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C44666" w14:paraId="40B30E88" w14:textId="77777777" w:rsidTr="00E11459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02AAE61" w:rsidR="00A5402B" w:rsidRPr="00F97BF4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 w:rsidRPr="00F97BF4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случае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выявления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рамках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процесса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закупки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также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описание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связи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этим</w:t>
            </w:r>
            <w:r w:rsidRPr="00F97B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D146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действий</w:t>
            </w:r>
          </w:p>
        </w:tc>
        <w:tc>
          <w:tcPr>
            <w:tcW w:w="134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A5402B" w:rsidRPr="0022631D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5402B" w:rsidRPr="00C44666" w14:paraId="541BD7F7" w14:textId="77777777" w:rsidTr="00E11459">
        <w:trPr>
          <w:trHeight w:val="288"/>
        </w:trPr>
        <w:tc>
          <w:tcPr>
            <w:tcW w:w="16017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5402B" w:rsidRPr="0022631D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C44666" w14:paraId="4DE14D25" w14:textId="77777777" w:rsidTr="00E11459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36243A2C" w:rsidR="00A5402B" w:rsidRPr="001A708B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A708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  <w:r w:rsidRPr="001A708B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Жалобы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,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поданные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относительно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процесса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закупки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,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и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принятые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по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ним</w:t>
            </w:r>
            <w:r w:rsidRPr="001A708B"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решения</w:t>
            </w:r>
          </w:p>
        </w:tc>
        <w:tc>
          <w:tcPr>
            <w:tcW w:w="134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A5402B" w:rsidRPr="00E56328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5402B" w:rsidRPr="00C44666" w14:paraId="1DAD5D5C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57597369" w14:textId="77777777" w:rsidR="00A5402B" w:rsidRPr="001A708B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A5402B" w:rsidRPr="0011159D" w14:paraId="5F667D89" w14:textId="77777777" w:rsidTr="00E11459">
        <w:trPr>
          <w:trHeight w:val="427"/>
        </w:trPr>
        <w:tc>
          <w:tcPr>
            <w:tcW w:w="25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36A45AE" w:rsidR="00A5402B" w:rsidRPr="001A708B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  <w:r w:rsidRPr="001A708B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 </w:t>
            </w:r>
            <w:r w:rsidRPr="001A708B">
              <w:rPr>
                <w:rFonts w:ascii="GHEA Grapalat" w:hAnsi="GHEA Grapalat"/>
                <w:b/>
                <w:sz w:val="12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1347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C4030FC" w:rsidR="00A5402B" w:rsidRPr="00354A19" w:rsidRDefault="00A5402B" w:rsidP="00A5402B">
            <w:pPr>
              <w:pStyle w:val="BodyText2"/>
              <w:spacing w:before="0" w:line="240" w:lineRule="auto"/>
              <w:ind w:left="0" w:right="489" w:firstLine="0"/>
              <w:rPr>
                <w:rFonts w:ascii="GHEA Grapalat" w:hAnsi="GHEA Grapalat"/>
                <w:color w:val="000000"/>
                <w:sz w:val="18"/>
                <w:lang w:val="hy-AM"/>
              </w:rPr>
            </w:pPr>
          </w:p>
        </w:tc>
      </w:tr>
      <w:tr w:rsidR="00A5402B" w:rsidRPr="0011159D" w14:paraId="406B68D6" w14:textId="77777777" w:rsidTr="00E11459">
        <w:trPr>
          <w:trHeight w:val="288"/>
        </w:trPr>
        <w:tc>
          <w:tcPr>
            <w:tcW w:w="16017" w:type="dxa"/>
            <w:gridSpan w:val="29"/>
            <w:shd w:val="clear" w:color="auto" w:fill="99CCFF"/>
            <w:vAlign w:val="center"/>
          </w:tcPr>
          <w:p w14:paraId="79EAD146" w14:textId="77777777" w:rsidR="00A5402B" w:rsidRPr="00AA6E8C" w:rsidRDefault="00A5402B" w:rsidP="00A5402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5402B" w:rsidRPr="0011159D" w14:paraId="1A2BD291" w14:textId="77777777" w:rsidTr="00E11459">
        <w:trPr>
          <w:trHeight w:val="227"/>
        </w:trPr>
        <w:tc>
          <w:tcPr>
            <w:tcW w:w="16017" w:type="dxa"/>
            <w:gridSpan w:val="29"/>
            <w:shd w:val="clear" w:color="auto" w:fill="auto"/>
            <w:vAlign w:val="center"/>
          </w:tcPr>
          <w:p w14:paraId="73A19DB3" w14:textId="61ECFAF8" w:rsidR="00A5402B" w:rsidRPr="00EC02AD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Pr="00EC02A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C02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5402B" w:rsidRPr="0011159D" w14:paraId="002AF1AD" w14:textId="77777777" w:rsidTr="00E11459">
        <w:trPr>
          <w:trHeight w:val="47"/>
        </w:trPr>
        <w:tc>
          <w:tcPr>
            <w:tcW w:w="48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1FD7F36B" w:rsidR="00A5402B" w:rsidRPr="00EC02AD" w:rsidRDefault="00A85A70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85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Անուն, Ազգանուն Имя, Фамилия</w:t>
            </w:r>
          </w:p>
        </w:tc>
        <w:tc>
          <w:tcPr>
            <w:tcW w:w="44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3DEAEB8" w:rsidR="00A5402B" w:rsidRPr="008D1463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proofErr w:type="spellEnd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6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56C6F7D0" w:rsidR="00A5402B" w:rsidRPr="008D1463" w:rsidRDefault="00A5402B" w:rsidP="00A5402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փոստի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4542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  <w:proofErr w:type="spellEnd"/>
            <w:r w:rsidRPr="008F5C1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эл</w:t>
            </w:r>
            <w:r w:rsidRPr="008F5C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. </w:t>
            </w:r>
            <w:r w:rsidRPr="004542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почты</w:t>
            </w:r>
          </w:p>
        </w:tc>
      </w:tr>
      <w:tr w:rsidR="00A5402B" w:rsidRPr="00B0551A" w14:paraId="6C6C269C" w14:textId="77777777" w:rsidTr="00E11459">
        <w:trPr>
          <w:trHeight w:val="47"/>
        </w:trPr>
        <w:tc>
          <w:tcPr>
            <w:tcW w:w="4861" w:type="dxa"/>
            <w:gridSpan w:val="8"/>
            <w:shd w:val="clear" w:color="auto" w:fill="auto"/>
            <w:vAlign w:val="center"/>
          </w:tcPr>
          <w:p w14:paraId="0A862370" w14:textId="25C36277" w:rsidR="00A5402B" w:rsidRPr="00643B59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Էմիլիա Հարոյան</w:t>
            </w:r>
            <w:r w:rsidRPr="004542C6">
              <w:rPr>
                <w:rFonts w:ascii="GHEA Grapalat" w:hAnsi="GHEA Grapalat" w:cs="Arial"/>
                <w:b/>
                <w:sz w:val="14"/>
                <w:szCs w:val="14"/>
              </w:rPr>
              <w:t xml:space="preserve"> </w:t>
            </w:r>
            <w:r w:rsidRPr="00B05354">
              <w:rPr>
                <w:rFonts w:ascii="GHEA Grapalat" w:hAnsi="GHEA Grapalat"/>
                <w:b/>
                <w:sz w:val="14"/>
                <w:szCs w:val="14"/>
                <w:lang w:val="ru-RU"/>
              </w:rPr>
              <w:t>Эмилия Ароян</w:t>
            </w:r>
          </w:p>
        </w:tc>
        <w:tc>
          <w:tcPr>
            <w:tcW w:w="4470" w:type="dxa"/>
            <w:gridSpan w:val="12"/>
            <w:shd w:val="clear" w:color="auto" w:fill="auto"/>
            <w:vAlign w:val="center"/>
          </w:tcPr>
          <w:p w14:paraId="570A2BE5" w14:textId="08038814" w:rsidR="00A5402B" w:rsidRPr="00643B59" w:rsidRDefault="00924C85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011 51 4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375</w:t>
            </w:r>
          </w:p>
        </w:tc>
        <w:tc>
          <w:tcPr>
            <w:tcW w:w="6686" w:type="dxa"/>
            <w:gridSpan w:val="9"/>
            <w:shd w:val="clear" w:color="auto" w:fill="auto"/>
            <w:vAlign w:val="center"/>
          </w:tcPr>
          <w:p w14:paraId="3C42DEDA" w14:textId="6701F0E4" w:rsidR="00A5402B" w:rsidRPr="00B0551A" w:rsidRDefault="00A5402B" w:rsidP="00A5402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emilia.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haroyan</w:t>
            </w:r>
            <w:proofErr w:type="spellEnd"/>
            <w:r w:rsidRPr="00B055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@yerevan.am</w:t>
            </w:r>
          </w:p>
        </w:tc>
      </w:tr>
    </w:tbl>
    <w:p w14:paraId="6BAD2467" w14:textId="77777777" w:rsidR="00354A19" w:rsidRDefault="00354A19" w:rsidP="001A708B">
      <w:pPr>
        <w:spacing w:before="0" w:after="0"/>
        <w:ind w:left="0" w:firstLine="0"/>
        <w:jc w:val="both"/>
        <w:rPr>
          <w:rFonts w:ascii="GHEA Grapalat" w:hAnsi="GHEA Grapalat"/>
          <w:sz w:val="20"/>
          <w:lang w:val="hy-AM"/>
        </w:rPr>
      </w:pPr>
    </w:p>
    <w:p w14:paraId="7EDE7B85" w14:textId="38359B59" w:rsidR="008861EE" w:rsidRPr="001A708B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16"/>
          <w:lang w:val="hy-AM"/>
        </w:rPr>
      </w:pPr>
      <w:r w:rsidRPr="001A708B">
        <w:rPr>
          <w:rFonts w:ascii="GHEA Grapalat" w:hAnsi="GHEA Grapalat" w:cs="Sylfaen"/>
          <w:sz w:val="16"/>
          <w:lang w:val="af-ZA"/>
        </w:rPr>
        <w:t>Պատվիրատուն` Երևանի քաղաքապետարան</w:t>
      </w:r>
    </w:p>
    <w:p w14:paraId="0CB34C9A" w14:textId="480065BA" w:rsidR="008861EE" w:rsidRPr="001A708B" w:rsidRDefault="008861EE" w:rsidP="001C5129">
      <w:pPr>
        <w:spacing w:before="0" w:after="0"/>
        <w:ind w:firstLine="234"/>
        <w:jc w:val="both"/>
        <w:rPr>
          <w:rFonts w:ascii="GHEA Grapalat" w:hAnsi="GHEA Grapalat"/>
          <w:sz w:val="16"/>
          <w:lang w:val="hy-AM"/>
        </w:rPr>
      </w:pPr>
      <w:r w:rsidRPr="001A708B">
        <w:rPr>
          <w:rFonts w:ascii="GHEA Grapalat" w:hAnsi="GHEA Grapalat"/>
          <w:sz w:val="16"/>
          <w:lang w:val="hy-AM"/>
        </w:rPr>
        <w:lastRenderedPageBreak/>
        <w:t xml:space="preserve">Заказчик: </w:t>
      </w:r>
      <w:r w:rsidRPr="001A708B">
        <w:rPr>
          <w:rFonts w:ascii="GHEA Grapalat" w:hAnsi="GHEA Grapalat" w:cs="Calibri"/>
          <w:color w:val="000000"/>
          <w:sz w:val="16"/>
          <w:lang w:val="hy-AM"/>
        </w:rPr>
        <w:t>Мэрия г.Еревана</w:t>
      </w:r>
    </w:p>
    <w:p w14:paraId="09F34D10" w14:textId="77777777" w:rsidR="0022631D" w:rsidRPr="00B0551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hy-AM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378421EB" w14:textId="77777777" w:rsidR="00054827" w:rsidRPr="001A1999" w:rsidRDefault="0005482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054827" w:rsidRPr="001A1999" w:rsidSect="00A5402B">
      <w:pgSz w:w="16840" w:h="11907" w:orient="landscape" w:code="9"/>
      <w:pgMar w:top="142" w:right="360" w:bottom="0" w:left="1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525E7" w14:textId="77777777" w:rsidR="00B03B32" w:rsidRDefault="00B03B32" w:rsidP="0022631D">
      <w:pPr>
        <w:spacing w:before="0" w:after="0"/>
      </w:pPr>
      <w:r>
        <w:separator/>
      </w:r>
    </w:p>
  </w:endnote>
  <w:endnote w:type="continuationSeparator" w:id="0">
    <w:p w14:paraId="11D601AD" w14:textId="77777777" w:rsidR="00B03B32" w:rsidRDefault="00B03B3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35E23" w14:textId="77777777" w:rsidR="00B03B32" w:rsidRDefault="00B03B32" w:rsidP="0022631D">
      <w:pPr>
        <w:spacing w:before="0" w:after="0"/>
      </w:pPr>
      <w:r>
        <w:separator/>
      </w:r>
    </w:p>
  </w:footnote>
  <w:footnote w:type="continuationSeparator" w:id="0">
    <w:p w14:paraId="0C07314F" w14:textId="77777777" w:rsidR="00B03B32" w:rsidRDefault="00B03B32" w:rsidP="0022631D">
      <w:pPr>
        <w:spacing w:before="0" w:after="0"/>
      </w:pPr>
      <w:r>
        <w:continuationSeparator/>
      </w:r>
    </w:p>
  </w:footnote>
  <w:footnote w:id="1">
    <w:p w14:paraId="73E33F31" w14:textId="77777777" w:rsidR="00E14DA4" w:rsidRPr="00541A77" w:rsidRDefault="00E14DA4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74064FE" w14:textId="77777777" w:rsidR="00E14DA4" w:rsidRPr="00116266" w:rsidRDefault="00E14DA4" w:rsidP="006D7822">
      <w:pPr>
        <w:pStyle w:val="FootnoteText"/>
        <w:ind w:left="56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6</w:t>
      </w:r>
    </w:p>
  </w:footnote>
  <w:footnote w:id="3">
    <w:p w14:paraId="3B8A1A70" w14:textId="77777777" w:rsidR="00E14DA4" w:rsidRPr="002D0BF6" w:rsidRDefault="00E14DA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1C4E63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425B4" w:rsidRPr="002D0BF6" w:rsidRDefault="00F425B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E5D66FA" w14:textId="77777777" w:rsidR="00F425B4" w:rsidRPr="004F6EEB" w:rsidRDefault="00F425B4" w:rsidP="001C4E63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C4E63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1C4E63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F425B4" w:rsidRPr="002D0BF6" w:rsidRDefault="00F425B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31AD308" w14:textId="77777777" w:rsidR="00F425B4" w:rsidRPr="004F6EEB" w:rsidRDefault="00F425B4" w:rsidP="00E46768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E46768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A5402B" w:rsidRPr="00871366" w:rsidRDefault="00A5402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F45606" w14:textId="77777777" w:rsidR="00A5402B" w:rsidRPr="00263338" w:rsidRDefault="00A5402B" w:rsidP="000B2BF6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0B2BF6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A5402B" w:rsidRPr="002D0BF6" w:rsidRDefault="00A5402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0D915AB4" w14:textId="77777777" w:rsidR="00A5402B" w:rsidRPr="00263338" w:rsidRDefault="00A5402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E41DB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A5402B" w:rsidRPr="0078682E" w:rsidRDefault="00A5402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5402B" w:rsidRPr="0078682E" w:rsidRDefault="00A5402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5402B" w:rsidRPr="00005B9C" w:rsidRDefault="00A5402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54CDE76F" w14:textId="77777777" w:rsidR="00A5402B" w:rsidRPr="009E41DB" w:rsidRDefault="00A5402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Style w:val="FootnoteReference"/>
          <w:sz w:val="16"/>
          <w:szCs w:val="16"/>
          <w:lang w:val="ru-RU"/>
        </w:rPr>
        <w:t>8</w:t>
      </w:r>
      <w:r w:rsidRPr="009E41DB">
        <w:rPr>
          <w:sz w:val="16"/>
          <w:szCs w:val="16"/>
          <w:lang w:val="ru-RU"/>
        </w:rPr>
        <w:t xml:space="preserve">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7A347ED6" w14:textId="77777777" w:rsidR="00A5402B" w:rsidRPr="000E649B" w:rsidRDefault="00A5402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9E41DB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9E41DB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4AF2DF10" w14:textId="77777777" w:rsidR="00A5402B" w:rsidRPr="009E41DB" w:rsidRDefault="00A5402B" w:rsidP="009E41DB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9E41DB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42334"/>
    <w:multiLevelType w:val="hybridMultilevel"/>
    <w:tmpl w:val="73F89220"/>
    <w:lvl w:ilvl="0" w:tplc="F1A85E36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C694BBE"/>
    <w:multiLevelType w:val="hybridMultilevel"/>
    <w:tmpl w:val="BE3ED8B2"/>
    <w:lvl w:ilvl="0" w:tplc="4552C1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920E4"/>
    <w:multiLevelType w:val="hybridMultilevel"/>
    <w:tmpl w:val="F2E8383A"/>
    <w:lvl w:ilvl="0" w:tplc="9B1CFB8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29B8315D"/>
    <w:multiLevelType w:val="hybridMultilevel"/>
    <w:tmpl w:val="44BC6A0E"/>
    <w:lvl w:ilvl="0" w:tplc="22C0819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2C754DA0"/>
    <w:multiLevelType w:val="hybridMultilevel"/>
    <w:tmpl w:val="6C74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585074"/>
    <w:multiLevelType w:val="hybridMultilevel"/>
    <w:tmpl w:val="5D66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63AAA"/>
    <w:multiLevelType w:val="hybridMultilevel"/>
    <w:tmpl w:val="44FA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F44FC"/>
    <w:multiLevelType w:val="hybridMultilevel"/>
    <w:tmpl w:val="97D2F230"/>
    <w:lvl w:ilvl="0" w:tplc="2FD2F4E2">
      <w:start w:val="2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602533DD"/>
    <w:multiLevelType w:val="hybridMultilevel"/>
    <w:tmpl w:val="8BB0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62ED1"/>
    <w:multiLevelType w:val="hybridMultilevel"/>
    <w:tmpl w:val="F8789EF6"/>
    <w:lvl w:ilvl="0" w:tplc="D0AA8DF8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154CA0"/>
    <w:multiLevelType w:val="hybridMultilevel"/>
    <w:tmpl w:val="E03CEF1C"/>
    <w:lvl w:ilvl="0" w:tplc="C9241750">
      <w:numFmt w:val="bullet"/>
      <w:lvlText w:val="-"/>
      <w:lvlJc w:val="left"/>
      <w:pPr>
        <w:ind w:left="934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>
    <w:nsid w:val="6EB849F6"/>
    <w:multiLevelType w:val="hybridMultilevel"/>
    <w:tmpl w:val="36C6BE90"/>
    <w:lvl w:ilvl="0" w:tplc="04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3">
    <w:nsid w:val="750D40F1"/>
    <w:multiLevelType w:val="hybridMultilevel"/>
    <w:tmpl w:val="5DC6D0E2"/>
    <w:lvl w:ilvl="0" w:tplc="991A051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  <w:num w:numId="12">
    <w:abstractNumId w:val="13"/>
  </w:num>
  <w:num w:numId="13">
    <w:abstractNumId w:val="1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2BF2"/>
    <w:rsid w:val="0001037D"/>
    <w:rsid w:val="0001199B"/>
    <w:rsid w:val="00012170"/>
    <w:rsid w:val="00015963"/>
    <w:rsid w:val="00027E2C"/>
    <w:rsid w:val="00044842"/>
    <w:rsid w:val="00044863"/>
    <w:rsid w:val="00044EA8"/>
    <w:rsid w:val="00046CCF"/>
    <w:rsid w:val="00051ECE"/>
    <w:rsid w:val="00054827"/>
    <w:rsid w:val="00057E84"/>
    <w:rsid w:val="00063697"/>
    <w:rsid w:val="0006612C"/>
    <w:rsid w:val="0007090E"/>
    <w:rsid w:val="00073D66"/>
    <w:rsid w:val="0007402E"/>
    <w:rsid w:val="00076981"/>
    <w:rsid w:val="000778F7"/>
    <w:rsid w:val="000949ED"/>
    <w:rsid w:val="000A0AFC"/>
    <w:rsid w:val="000A5C4B"/>
    <w:rsid w:val="000B0199"/>
    <w:rsid w:val="000B02B5"/>
    <w:rsid w:val="000B2BF6"/>
    <w:rsid w:val="000D01A4"/>
    <w:rsid w:val="000D4B23"/>
    <w:rsid w:val="000E4FF1"/>
    <w:rsid w:val="000F2787"/>
    <w:rsid w:val="000F376D"/>
    <w:rsid w:val="000F7AC1"/>
    <w:rsid w:val="001021B0"/>
    <w:rsid w:val="0011159D"/>
    <w:rsid w:val="0011669D"/>
    <w:rsid w:val="00123728"/>
    <w:rsid w:val="001353D1"/>
    <w:rsid w:val="001475EB"/>
    <w:rsid w:val="00151D37"/>
    <w:rsid w:val="00155644"/>
    <w:rsid w:val="00161935"/>
    <w:rsid w:val="00166A71"/>
    <w:rsid w:val="00175D35"/>
    <w:rsid w:val="001836C3"/>
    <w:rsid w:val="0018422F"/>
    <w:rsid w:val="001A1999"/>
    <w:rsid w:val="001A243B"/>
    <w:rsid w:val="001A32C2"/>
    <w:rsid w:val="001A6681"/>
    <w:rsid w:val="001A708B"/>
    <w:rsid w:val="001B6520"/>
    <w:rsid w:val="001B7E8E"/>
    <w:rsid w:val="001C1BE1"/>
    <w:rsid w:val="001C4E63"/>
    <w:rsid w:val="001C5129"/>
    <w:rsid w:val="001D7013"/>
    <w:rsid w:val="001E0091"/>
    <w:rsid w:val="00211526"/>
    <w:rsid w:val="00223EB8"/>
    <w:rsid w:val="0022631D"/>
    <w:rsid w:val="0023274B"/>
    <w:rsid w:val="00252A97"/>
    <w:rsid w:val="00263B9A"/>
    <w:rsid w:val="00265198"/>
    <w:rsid w:val="00270CD3"/>
    <w:rsid w:val="002740D2"/>
    <w:rsid w:val="00274D46"/>
    <w:rsid w:val="0027753F"/>
    <w:rsid w:val="00282922"/>
    <w:rsid w:val="00282DC5"/>
    <w:rsid w:val="00284F44"/>
    <w:rsid w:val="002850C1"/>
    <w:rsid w:val="00285B51"/>
    <w:rsid w:val="00285DA0"/>
    <w:rsid w:val="00287F57"/>
    <w:rsid w:val="00293C68"/>
    <w:rsid w:val="00295B92"/>
    <w:rsid w:val="002A59F1"/>
    <w:rsid w:val="002A6CB8"/>
    <w:rsid w:val="002B1483"/>
    <w:rsid w:val="002E36F3"/>
    <w:rsid w:val="002E4E6F"/>
    <w:rsid w:val="002E669B"/>
    <w:rsid w:val="002F16CC"/>
    <w:rsid w:val="002F1A2A"/>
    <w:rsid w:val="002F1FEB"/>
    <w:rsid w:val="002F7A88"/>
    <w:rsid w:val="003004CD"/>
    <w:rsid w:val="00307FB8"/>
    <w:rsid w:val="0031202B"/>
    <w:rsid w:val="00312A08"/>
    <w:rsid w:val="00313066"/>
    <w:rsid w:val="00322040"/>
    <w:rsid w:val="0032516D"/>
    <w:rsid w:val="00331620"/>
    <w:rsid w:val="0033543B"/>
    <w:rsid w:val="003421E8"/>
    <w:rsid w:val="00347E4D"/>
    <w:rsid w:val="00350D76"/>
    <w:rsid w:val="00354A19"/>
    <w:rsid w:val="003651AC"/>
    <w:rsid w:val="00371B1D"/>
    <w:rsid w:val="00372408"/>
    <w:rsid w:val="00390189"/>
    <w:rsid w:val="003A0F91"/>
    <w:rsid w:val="003A23F2"/>
    <w:rsid w:val="003A6DBD"/>
    <w:rsid w:val="003B1D5B"/>
    <w:rsid w:val="003B2168"/>
    <w:rsid w:val="003B2758"/>
    <w:rsid w:val="003C18A3"/>
    <w:rsid w:val="003D185C"/>
    <w:rsid w:val="003D3A3C"/>
    <w:rsid w:val="003D57EC"/>
    <w:rsid w:val="003D7729"/>
    <w:rsid w:val="003E3D40"/>
    <w:rsid w:val="003E6978"/>
    <w:rsid w:val="003F0DF6"/>
    <w:rsid w:val="0040005A"/>
    <w:rsid w:val="00401A39"/>
    <w:rsid w:val="0040258B"/>
    <w:rsid w:val="0042000F"/>
    <w:rsid w:val="00430D7A"/>
    <w:rsid w:val="00431862"/>
    <w:rsid w:val="00433E3C"/>
    <w:rsid w:val="00436681"/>
    <w:rsid w:val="00453C98"/>
    <w:rsid w:val="00456E6A"/>
    <w:rsid w:val="004571B5"/>
    <w:rsid w:val="004620B1"/>
    <w:rsid w:val="004674C3"/>
    <w:rsid w:val="00472069"/>
    <w:rsid w:val="00474C2F"/>
    <w:rsid w:val="0047603F"/>
    <w:rsid w:val="004764CD"/>
    <w:rsid w:val="0048606E"/>
    <w:rsid w:val="004875E0"/>
    <w:rsid w:val="004910A6"/>
    <w:rsid w:val="004A07BE"/>
    <w:rsid w:val="004A0E8C"/>
    <w:rsid w:val="004A66AF"/>
    <w:rsid w:val="004C0E3E"/>
    <w:rsid w:val="004C462C"/>
    <w:rsid w:val="004D078F"/>
    <w:rsid w:val="004D6CC7"/>
    <w:rsid w:val="004E376E"/>
    <w:rsid w:val="004E72B6"/>
    <w:rsid w:val="004F0A77"/>
    <w:rsid w:val="004F0E67"/>
    <w:rsid w:val="00503090"/>
    <w:rsid w:val="00503BCC"/>
    <w:rsid w:val="00510285"/>
    <w:rsid w:val="00512D34"/>
    <w:rsid w:val="00513471"/>
    <w:rsid w:val="00514AA7"/>
    <w:rsid w:val="0051615C"/>
    <w:rsid w:val="00517834"/>
    <w:rsid w:val="005232D8"/>
    <w:rsid w:val="0052388D"/>
    <w:rsid w:val="00524F43"/>
    <w:rsid w:val="0052643F"/>
    <w:rsid w:val="00526B55"/>
    <w:rsid w:val="00537371"/>
    <w:rsid w:val="00546023"/>
    <w:rsid w:val="0054721B"/>
    <w:rsid w:val="005476E5"/>
    <w:rsid w:val="00556B46"/>
    <w:rsid w:val="0056093C"/>
    <w:rsid w:val="005609CF"/>
    <w:rsid w:val="00560A15"/>
    <w:rsid w:val="005656ED"/>
    <w:rsid w:val="00567A79"/>
    <w:rsid w:val="00571AE1"/>
    <w:rsid w:val="00572B3C"/>
    <w:rsid w:val="005737F9"/>
    <w:rsid w:val="00574D76"/>
    <w:rsid w:val="0058307A"/>
    <w:rsid w:val="005911C3"/>
    <w:rsid w:val="0059651F"/>
    <w:rsid w:val="005A5D8F"/>
    <w:rsid w:val="005B2F86"/>
    <w:rsid w:val="005B558A"/>
    <w:rsid w:val="005C2925"/>
    <w:rsid w:val="005C53C3"/>
    <w:rsid w:val="005C5A16"/>
    <w:rsid w:val="005C7947"/>
    <w:rsid w:val="005D5FBD"/>
    <w:rsid w:val="005D6B2C"/>
    <w:rsid w:val="005E19A3"/>
    <w:rsid w:val="005F3D1A"/>
    <w:rsid w:val="005F59E7"/>
    <w:rsid w:val="00601956"/>
    <w:rsid w:val="00607C9A"/>
    <w:rsid w:val="00621D97"/>
    <w:rsid w:val="006248EA"/>
    <w:rsid w:val="00630841"/>
    <w:rsid w:val="00632D10"/>
    <w:rsid w:val="00634EE9"/>
    <w:rsid w:val="006376C8"/>
    <w:rsid w:val="0064121B"/>
    <w:rsid w:val="00643B59"/>
    <w:rsid w:val="00646760"/>
    <w:rsid w:val="00646A62"/>
    <w:rsid w:val="00656231"/>
    <w:rsid w:val="00656819"/>
    <w:rsid w:val="00667196"/>
    <w:rsid w:val="006739AE"/>
    <w:rsid w:val="00674E29"/>
    <w:rsid w:val="0068289E"/>
    <w:rsid w:val="00682E7E"/>
    <w:rsid w:val="006837B4"/>
    <w:rsid w:val="0068746D"/>
    <w:rsid w:val="00687521"/>
    <w:rsid w:val="00690ECB"/>
    <w:rsid w:val="006A1F7D"/>
    <w:rsid w:val="006A38B4"/>
    <w:rsid w:val="006A46E2"/>
    <w:rsid w:val="006A5C0D"/>
    <w:rsid w:val="006A7AE1"/>
    <w:rsid w:val="006B2E21"/>
    <w:rsid w:val="006B5582"/>
    <w:rsid w:val="006B5886"/>
    <w:rsid w:val="006C0266"/>
    <w:rsid w:val="006C15A7"/>
    <w:rsid w:val="006D1CDD"/>
    <w:rsid w:val="006D7821"/>
    <w:rsid w:val="006D7822"/>
    <w:rsid w:val="006E00C9"/>
    <w:rsid w:val="006E0D92"/>
    <w:rsid w:val="006E1A83"/>
    <w:rsid w:val="006E5DD1"/>
    <w:rsid w:val="006F2779"/>
    <w:rsid w:val="006F6300"/>
    <w:rsid w:val="007060FC"/>
    <w:rsid w:val="00710371"/>
    <w:rsid w:val="00735C21"/>
    <w:rsid w:val="007444B7"/>
    <w:rsid w:val="007513DC"/>
    <w:rsid w:val="00752105"/>
    <w:rsid w:val="00753F08"/>
    <w:rsid w:val="007547E0"/>
    <w:rsid w:val="007558EE"/>
    <w:rsid w:val="007627B4"/>
    <w:rsid w:val="007732E7"/>
    <w:rsid w:val="00781920"/>
    <w:rsid w:val="00781D55"/>
    <w:rsid w:val="0078682E"/>
    <w:rsid w:val="0079040C"/>
    <w:rsid w:val="00795AE3"/>
    <w:rsid w:val="00797A29"/>
    <w:rsid w:val="00797F2F"/>
    <w:rsid w:val="007A4F36"/>
    <w:rsid w:val="007A5F8A"/>
    <w:rsid w:val="007B0100"/>
    <w:rsid w:val="007B5006"/>
    <w:rsid w:val="007C4087"/>
    <w:rsid w:val="007C5703"/>
    <w:rsid w:val="007C683A"/>
    <w:rsid w:val="007D4D77"/>
    <w:rsid w:val="007E238B"/>
    <w:rsid w:val="007E34B1"/>
    <w:rsid w:val="007E5AF9"/>
    <w:rsid w:val="007E6AB2"/>
    <w:rsid w:val="007E7288"/>
    <w:rsid w:val="007F337C"/>
    <w:rsid w:val="00811659"/>
    <w:rsid w:val="0081420B"/>
    <w:rsid w:val="00831174"/>
    <w:rsid w:val="00840A6E"/>
    <w:rsid w:val="00842AC0"/>
    <w:rsid w:val="00842E00"/>
    <w:rsid w:val="00847AE9"/>
    <w:rsid w:val="00853202"/>
    <w:rsid w:val="008563DE"/>
    <w:rsid w:val="00856797"/>
    <w:rsid w:val="00864E68"/>
    <w:rsid w:val="00872B19"/>
    <w:rsid w:val="00873381"/>
    <w:rsid w:val="00877027"/>
    <w:rsid w:val="0088317F"/>
    <w:rsid w:val="008861EE"/>
    <w:rsid w:val="008A1A82"/>
    <w:rsid w:val="008A4EAF"/>
    <w:rsid w:val="008A62C2"/>
    <w:rsid w:val="008A7129"/>
    <w:rsid w:val="008C4E62"/>
    <w:rsid w:val="008C5787"/>
    <w:rsid w:val="008C6BDD"/>
    <w:rsid w:val="008C7FC6"/>
    <w:rsid w:val="008D1463"/>
    <w:rsid w:val="008D7948"/>
    <w:rsid w:val="008E303B"/>
    <w:rsid w:val="008E493A"/>
    <w:rsid w:val="008E5F5B"/>
    <w:rsid w:val="008F5C16"/>
    <w:rsid w:val="009025A1"/>
    <w:rsid w:val="0090425C"/>
    <w:rsid w:val="00912682"/>
    <w:rsid w:val="00915018"/>
    <w:rsid w:val="00917E95"/>
    <w:rsid w:val="00924C85"/>
    <w:rsid w:val="00943F08"/>
    <w:rsid w:val="00945102"/>
    <w:rsid w:val="00945F99"/>
    <w:rsid w:val="009508EF"/>
    <w:rsid w:val="00956EDE"/>
    <w:rsid w:val="00961A30"/>
    <w:rsid w:val="00965B84"/>
    <w:rsid w:val="00977761"/>
    <w:rsid w:val="009915B3"/>
    <w:rsid w:val="0099665B"/>
    <w:rsid w:val="009A04BA"/>
    <w:rsid w:val="009B5CF5"/>
    <w:rsid w:val="009C19AB"/>
    <w:rsid w:val="009C5E0F"/>
    <w:rsid w:val="009D52BF"/>
    <w:rsid w:val="009E0E50"/>
    <w:rsid w:val="009E1F42"/>
    <w:rsid w:val="009E41DB"/>
    <w:rsid w:val="009E50D3"/>
    <w:rsid w:val="009E522D"/>
    <w:rsid w:val="009E75FF"/>
    <w:rsid w:val="009E7AAC"/>
    <w:rsid w:val="00A004E2"/>
    <w:rsid w:val="00A023E1"/>
    <w:rsid w:val="00A13341"/>
    <w:rsid w:val="00A17C0F"/>
    <w:rsid w:val="00A20A71"/>
    <w:rsid w:val="00A2392A"/>
    <w:rsid w:val="00A25EDB"/>
    <w:rsid w:val="00A27D90"/>
    <w:rsid w:val="00A306F5"/>
    <w:rsid w:val="00A31820"/>
    <w:rsid w:val="00A32DE3"/>
    <w:rsid w:val="00A36676"/>
    <w:rsid w:val="00A45117"/>
    <w:rsid w:val="00A47618"/>
    <w:rsid w:val="00A53585"/>
    <w:rsid w:val="00A5402B"/>
    <w:rsid w:val="00A61DD6"/>
    <w:rsid w:val="00A66561"/>
    <w:rsid w:val="00A84B76"/>
    <w:rsid w:val="00A85A70"/>
    <w:rsid w:val="00A87642"/>
    <w:rsid w:val="00A9220F"/>
    <w:rsid w:val="00A9283F"/>
    <w:rsid w:val="00A96482"/>
    <w:rsid w:val="00AA32E4"/>
    <w:rsid w:val="00AA6E8C"/>
    <w:rsid w:val="00AB3F57"/>
    <w:rsid w:val="00AB4FF4"/>
    <w:rsid w:val="00AD07B9"/>
    <w:rsid w:val="00AD59DC"/>
    <w:rsid w:val="00AD7C58"/>
    <w:rsid w:val="00B03B32"/>
    <w:rsid w:val="00B05354"/>
    <w:rsid w:val="00B0551A"/>
    <w:rsid w:val="00B07541"/>
    <w:rsid w:val="00B11583"/>
    <w:rsid w:val="00B15F2E"/>
    <w:rsid w:val="00B16EB8"/>
    <w:rsid w:val="00B31840"/>
    <w:rsid w:val="00B342FB"/>
    <w:rsid w:val="00B444BB"/>
    <w:rsid w:val="00B60AD5"/>
    <w:rsid w:val="00B627E7"/>
    <w:rsid w:val="00B62A58"/>
    <w:rsid w:val="00B63790"/>
    <w:rsid w:val="00B745DF"/>
    <w:rsid w:val="00B747BB"/>
    <w:rsid w:val="00B75762"/>
    <w:rsid w:val="00B772F6"/>
    <w:rsid w:val="00B81607"/>
    <w:rsid w:val="00B91DE2"/>
    <w:rsid w:val="00B94EA2"/>
    <w:rsid w:val="00B967C9"/>
    <w:rsid w:val="00BA03B0"/>
    <w:rsid w:val="00BB0A93"/>
    <w:rsid w:val="00BB2D77"/>
    <w:rsid w:val="00BB39DE"/>
    <w:rsid w:val="00BC4C6E"/>
    <w:rsid w:val="00BC5794"/>
    <w:rsid w:val="00BC6EF2"/>
    <w:rsid w:val="00BD152F"/>
    <w:rsid w:val="00BD3D4E"/>
    <w:rsid w:val="00BD7250"/>
    <w:rsid w:val="00BE4B3C"/>
    <w:rsid w:val="00BF1465"/>
    <w:rsid w:val="00BF34C8"/>
    <w:rsid w:val="00BF3D0E"/>
    <w:rsid w:val="00BF4745"/>
    <w:rsid w:val="00C0265B"/>
    <w:rsid w:val="00C07D71"/>
    <w:rsid w:val="00C131E4"/>
    <w:rsid w:val="00C22309"/>
    <w:rsid w:val="00C2486B"/>
    <w:rsid w:val="00C25C76"/>
    <w:rsid w:val="00C33BFE"/>
    <w:rsid w:val="00C43182"/>
    <w:rsid w:val="00C43B17"/>
    <w:rsid w:val="00C44607"/>
    <w:rsid w:val="00C44666"/>
    <w:rsid w:val="00C47FF9"/>
    <w:rsid w:val="00C5240D"/>
    <w:rsid w:val="00C54D69"/>
    <w:rsid w:val="00C63966"/>
    <w:rsid w:val="00C648B0"/>
    <w:rsid w:val="00C66D5C"/>
    <w:rsid w:val="00C66D8C"/>
    <w:rsid w:val="00C736CA"/>
    <w:rsid w:val="00C81FC9"/>
    <w:rsid w:val="00C84DF7"/>
    <w:rsid w:val="00C917D6"/>
    <w:rsid w:val="00C9278D"/>
    <w:rsid w:val="00C93188"/>
    <w:rsid w:val="00C96337"/>
    <w:rsid w:val="00C96BED"/>
    <w:rsid w:val="00CA019E"/>
    <w:rsid w:val="00CA0AE5"/>
    <w:rsid w:val="00CA67CF"/>
    <w:rsid w:val="00CB0339"/>
    <w:rsid w:val="00CB073D"/>
    <w:rsid w:val="00CB2745"/>
    <w:rsid w:val="00CB44D2"/>
    <w:rsid w:val="00CC1F23"/>
    <w:rsid w:val="00CD3CD2"/>
    <w:rsid w:val="00CE18E1"/>
    <w:rsid w:val="00CE58FE"/>
    <w:rsid w:val="00CF1BF1"/>
    <w:rsid w:val="00CF1F70"/>
    <w:rsid w:val="00D03C28"/>
    <w:rsid w:val="00D046F1"/>
    <w:rsid w:val="00D04ED1"/>
    <w:rsid w:val="00D12AB7"/>
    <w:rsid w:val="00D30222"/>
    <w:rsid w:val="00D34D15"/>
    <w:rsid w:val="00D350DE"/>
    <w:rsid w:val="00D36189"/>
    <w:rsid w:val="00D40DA9"/>
    <w:rsid w:val="00D5194F"/>
    <w:rsid w:val="00D51D63"/>
    <w:rsid w:val="00D60EC3"/>
    <w:rsid w:val="00D61022"/>
    <w:rsid w:val="00D80C64"/>
    <w:rsid w:val="00D92D29"/>
    <w:rsid w:val="00DB0DD4"/>
    <w:rsid w:val="00DB3ED2"/>
    <w:rsid w:val="00DC6404"/>
    <w:rsid w:val="00DD3523"/>
    <w:rsid w:val="00DD70D1"/>
    <w:rsid w:val="00DE06F1"/>
    <w:rsid w:val="00DE1D49"/>
    <w:rsid w:val="00DE5C89"/>
    <w:rsid w:val="00DE7A02"/>
    <w:rsid w:val="00DF1387"/>
    <w:rsid w:val="00DF7962"/>
    <w:rsid w:val="00E11459"/>
    <w:rsid w:val="00E14DA4"/>
    <w:rsid w:val="00E243EA"/>
    <w:rsid w:val="00E27E81"/>
    <w:rsid w:val="00E33A25"/>
    <w:rsid w:val="00E4188B"/>
    <w:rsid w:val="00E46768"/>
    <w:rsid w:val="00E51011"/>
    <w:rsid w:val="00E54C4D"/>
    <w:rsid w:val="00E56328"/>
    <w:rsid w:val="00E643C9"/>
    <w:rsid w:val="00E73F9B"/>
    <w:rsid w:val="00E83653"/>
    <w:rsid w:val="00E85B90"/>
    <w:rsid w:val="00E8750A"/>
    <w:rsid w:val="00E950D3"/>
    <w:rsid w:val="00EA01A2"/>
    <w:rsid w:val="00EA09C9"/>
    <w:rsid w:val="00EA0CED"/>
    <w:rsid w:val="00EA181D"/>
    <w:rsid w:val="00EA4A99"/>
    <w:rsid w:val="00EA568C"/>
    <w:rsid w:val="00EA767F"/>
    <w:rsid w:val="00EB3A5D"/>
    <w:rsid w:val="00EB590F"/>
    <w:rsid w:val="00EB59EE"/>
    <w:rsid w:val="00EB6BD7"/>
    <w:rsid w:val="00EC02AD"/>
    <w:rsid w:val="00ED76C1"/>
    <w:rsid w:val="00EE2262"/>
    <w:rsid w:val="00EE3100"/>
    <w:rsid w:val="00EF048F"/>
    <w:rsid w:val="00EF16D0"/>
    <w:rsid w:val="00EF5B46"/>
    <w:rsid w:val="00EF6550"/>
    <w:rsid w:val="00EF6E1A"/>
    <w:rsid w:val="00F10AFE"/>
    <w:rsid w:val="00F13A80"/>
    <w:rsid w:val="00F14D59"/>
    <w:rsid w:val="00F31004"/>
    <w:rsid w:val="00F418A4"/>
    <w:rsid w:val="00F425B4"/>
    <w:rsid w:val="00F42F2F"/>
    <w:rsid w:val="00F47C3A"/>
    <w:rsid w:val="00F53CB3"/>
    <w:rsid w:val="00F628FC"/>
    <w:rsid w:val="00F64167"/>
    <w:rsid w:val="00F6673B"/>
    <w:rsid w:val="00F72CAB"/>
    <w:rsid w:val="00F73C9F"/>
    <w:rsid w:val="00F75367"/>
    <w:rsid w:val="00F77AAD"/>
    <w:rsid w:val="00F83B58"/>
    <w:rsid w:val="00F9090C"/>
    <w:rsid w:val="00F916C4"/>
    <w:rsid w:val="00F92479"/>
    <w:rsid w:val="00F97BF4"/>
    <w:rsid w:val="00FA00EB"/>
    <w:rsid w:val="00FA2A86"/>
    <w:rsid w:val="00FA5477"/>
    <w:rsid w:val="00FA7ACD"/>
    <w:rsid w:val="00FA7DA4"/>
    <w:rsid w:val="00FA7F79"/>
    <w:rsid w:val="00FB097B"/>
    <w:rsid w:val="00FB0DB5"/>
    <w:rsid w:val="00FB1820"/>
    <w:rsid w:val="00FC4D1F"/>
    <w:rsid w:val="00FC6522"/>
    <w:rsid w:val="00FD2470"/>
    <w:rsid w:val="00FD7DC8"/>
    <w:rsid w:val="00FE6D17"/>
    <w:rsid w:val="00FF25BD"/>
    <w:rsid w:val="00FF3F0D"/>
    <w:rsid w:val="00FF54F4"/>
    <w:rsid w:val="00FF5D3D"/>
    <w:rsid w:val="00FF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319815C-2754-43C3-A2B4-6B9E230E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F04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F04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F04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F04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F04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F04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F04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04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EF04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EF04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F04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EF04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EF04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EF04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F04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EF04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1011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65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5198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aliases w:val=" Char Char Char, Char Char Char Char, Char,Char Char Char Char, Char Char46"/>
    <w:basedOn w:val="Normal"/>
    <w:link w:val="BodyTextIndentChar"/>
    <w:rsid w:val="001C4E63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 Char, Char Char46 Char"/>
    <w:basedOn w:val="DefaultParagraphFont"/>
    <w:link w:val="BodyTextIndent"/>
    <w:rsid w:val="001C4E6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C4E63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C4E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nhideWhenUsed/>
    <w:rsid w:val="00AA6E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6E8C"/>
    <w:rPr>
      <w:rFonts w:ascii="Calibri" w:eastAsia="Calibri" w:hAnsi="Calibri" w:cs="Times New Roman"/>
    </w:rPr>
  </w:style>
  <w:style w:type="character" w:customStyle="1" w:styleId="fontstyle01">
    <w:name w:val="fontstyle01"/>
    <w:basedOn w:val="DefaultParagraphFont"/>
    <w:rsid w:val="00D046F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rsid w:val="0053737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F04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048F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EF04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F04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EF04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EF048F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48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F04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F04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F04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F04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F04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EF048F"/>
  </w:style>
  <w:style w:type="paragraph" w:customStyle="1" w:styleId="CharCharCharCharCharCharCharCharCharCharCharChar">
    <w:name w:val="Char Char Char Char Char Char Char Char Char Char Char Char"/>
    <w:basedOn w:val="Normal"/>
    <w:rsid w:val="00EF04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EF04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EF04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F048F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EF048F"/>
    <w:rPr>
      <w:b/>
      <w:bCs/>
    </w:rPr>
  </w:style>
  <w:style w:type="character" w:customStyle="1" w:styleId="CharChar22">
    <w:name w:val="Char Char22"/>
    <w:rsid w:val="00EF04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F04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F04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F04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F048F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EF04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048F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EF04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EF04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EF04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EF04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EF04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EF04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F04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EF04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F04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F04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EF04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F04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F04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EF04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F04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F04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EF04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F04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F04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F04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EF04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F04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EF048F"/>
    <w:rPr>
      <w:lang w:val="en-US" w:eastAsia="en-US" w:bidi="ar-SA"/>
    </w:rPr>
  </w:style>
  <w:style w:type="character" w:styleId="Emphasis">
    <w:name w:val="Emphasis"/>
    <w:qFormat/>
    <w:rsid w:val="00EF048F"/>
    <w:rPr>
      <w:i/>
      <w:iCs/>
    </w:rPr>
  </w:style>
  <w:style w:type="character" w:customStyle="1" w:styleId="CharChar4">
    <w:name w:val="Char Char4"/>
    <w:locked/>
    <w:rsid w:val="00EF04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EF04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EF048F"/>
    <w:rPr>
      <w:sz w:val="24"/>
      <w:szCs w:val="24"/>
      <w:lang w:val="en-US" w:eastAsia="en-US" w:bidi="ar-SA"/>
    </w:rPr>
  </w:style>
  <w:style w:type="character" w:customStyle="1" w:styleId="ng-binding">
    <w:name w:val="ng-binding"/>
    <w:basedOn w:val="DefaultParagraphFont"/>
    <w:rsid w:val="00EF048F"/>
  </w:style>
  <w:style w:type="paragraph" w:styleId="Quote">
    <w:name w:val="Quote"/>
    <w:basedOn w:val="Normal"/>
    <w:next w:val="Normal"/>
    <w:link w:val="QuoteChar"/>
    <w:uiPriority w:val="29"/>
    <w:qFormat/>
    <w:rsid w:val="00EF048F"/>
    <w:pPr>
      <w:spacing w:before="0" w:after="0"/>
      <w:ind w:left="0" w:firstLine="0"/>
    </w:pPr>
    <w:rPr>
      <w:rFonts w:ascii="Times Armenian" w:eastAsia="Times New Roman" w:hAnsi="Times Armenian"/>
      <w:i/>
      <w:iCs/>
      <w:color w:val="000000"/>
      <w:sz w:val="24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29"/>
    <w:rsid w:val="00EF048F"/>
    <w:rPr>
      <w:rFonts w:ascii="Times Armenian" w:eastAsia="Times New Roman" w:hAnsi="Times Armenian" w:cs="Times New Roman"/>
      <w:i/>
      <w:iCs/>
      <w:color w:val="000000"/>
      <w:sz w:val="24"/>
      <w:szCs w:val="20"/>
      <w:lang w:eastAsia="ru-RU"/>
    </w:rPr>
  </w:style>
  <w:style w:type="paragraph" w:customStyle="1" w:styleId="AutoCorrect">
    <w:name w:val="AutoCorrect"/>
    <w:uiPriority w:val="99"/>
    <w:rsid w:val="00EF0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F048F"/>
    <w:pPr>
      <w:widowControl w:val="0"/>
      <w:spacing w:before="0" w:after="0"/>
      <w:ind w:left="0" w:firstLine="0"/>
    </w:pPr>
    <w:rPr>
      <w:rFonts w:asciiTheme="minorHAnsi" w:eastAsiaTheme="minorHAnsi" w:hAnsiTheme="minorHAnsi" w:cstheme="minorBidi"/>
    </w:rPr>
  </w:style>
  <w:style w:type="character" w:customStyle="1" w:styleId="apple-style-span">
    <w:name w:val="apple-style-span"/>
    <w:rsid w:val="00EF048F"/>
  </w:style>
  <w:style w:type="paragraph" w:customStyle="1" w:styleId="Mariam">
    <w:name w:val="Mariam"/>
    <w:basedOn w:val="Normal"/>
    <w:next w:val="Normal"/>
    <w:autoRedefine/>
    <w:qFormat/>
    <w:rsid w:val="00EF048F"/>
    <w:pPr>
      <w:spacing w:before="0" w:after="0" w:line="276" w:lineRule="auto"/>
      <w:ind w:left="0" w:firstLine="567"/>
      <w:jc w:val="both"/>
    </w:pPr>
    <w:rPr>
      <w:rFonts w:ascii="GHEA Mariam" w:hAnsi="GHEA Mariam"/>
      <w:sz w:val="24"/>
      <w:lang w:val="ru-RU"/>
    </w:rPr>
  </w:style>
  <w:style w:type="paragraph" w:customStyle="1" w:styleId="Mariam1">
    <w:name w:val="Mariam1"/>
    <w:basedOn w:val="Mariam"/>
    <w:next w:val="Mariam"/>
    <w:link w:val="Mariam1Char"/>
    <w:autoRedefine/>
    <w:qFormat/>
    <w:rsid w:val="00EF048F"/>
    <w:rPr>
      <w:szCs w:val="20"/>
    </w:rPr>
  </w:style>
  <w:style w:type="character" w:customStyle="1" w:styleId="Mariam1Char">
    <w:name w:val="Mariam1 Char"/>
    <w:link w:val="Mariam1"/>
    <w:rsid w:val="00EF048F"/>
    <w:rPr>
      <w:rFonts w:ascii="GHEA Mariam" w:eastAsia="Calibri" w:hAnsi="GHEA Mariam" w:cs="Times New Roman"/>
      <w:sz w:val="24"/>
      <w:szCs w:val="20"/>
      <w:lang w:val="ru-RU"/>
    </w:rPr>
  </w:style>
  <w:style w:type="paragraph" w:customStyle="1" w:styleId="a">
    <w:name w:val="ԱՋԱՓՆՅԱԿ"/>
    <w:link w:val="Char"/>
    <w:autoRedefine/>
    <w:rsid w:val="00EF048F"/>
    <w:pPr>
      <w:spacing w:after="0" w:line="276" w:lineRule="auto"/>
      <w:ind w:firstLine="851"/>
      <w:jc w:val="both"/>
    </w:pPr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character" w:customStyle="1" w:styleId="Char">
    <w:name w:val="ԱՋԱՓՆՅԱԿ Char"/>
    <w:link w:val="a"/>
    <w:rsid w:val="00EF048F"/>
    <w:rPr>
      <w:rFonts w:ascii="Sylfaen" w:eastAsia="Times New Roman" w:hAnsi="Sylfaen" w:cs="Times New Roman"/>
      <w:color w:val="5A5A5A"/>
      <w:spacing w:val="15"/>
      <w:sz w:val="24"/>
      <w:szCs w:val="20"/>
      <w:lang w:val="ru-RU" w:eastAsia="ru-RU"/>
    </w:rPr>
  </w:style>
  <w:style w:type="paragraph" w:customStyle="1" w:styleId="a0">
    <w:name w:val="ՆՈՐՄԱԼ"/>
    <w:basedOn w:val="a"/>
    <w:link w:val="Char0"/>
    <w:autoRedefine/>
    <w:qFormat/>
    <w:rsid w:val="00EF048F"/>
    <w:pPr>
      <w:ind w:firstLine="567"/>
    </w:pPr>
    <w:rPr>
      <w:color w:val="000000"/>
    </w:rPr>
  </w:style>
  <w:style w:type="character" w:customStyle="1" w:styleId="Char0">
    <w:name w:val="ՆՈՐՄԱԼ Char"/>
    <w:link w:val="a0"/>
    <w:rsid w:val="00EF048F"/>
    <w:rPr>
      <w:rFonts w:ascii="Sylfaen" w:eastAsia="Times New Roman" w:hAnsi="Sylfaen" w:cs="Times New Roman"/>
      <w:color w:val="000000"/>
      <w:spacing w:val="15"/>
      <w:sz w:val="24"/>
      <w:szCs w:val="20"/>
      <w:lang w:val="ru-RU" w:eastAsia="ru-RU"/>
    </w:rPr>
  </w:style>
  <w:style w:type="paragraph" w:customStyle="1" w:styleId="11">
    <w:name w:val="Указатель 11"/>
    <w:basedOn w:val="Normal"/>
    <w:rsid w:val="00EF04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F04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EF048F"/>
  </w:style>
  <w:style w:type="paragraph" w:customStyle="1" w:styleId="Standard">
    <w:name w:val="Standard"/>
    <w:rsid w:val="00EF048F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66090-C4CF-4CF7-8F85-DD72457CF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5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Emilia Haroyan</cp:lastModifiedBy>
  <cp:revision>1200</cp:revision>
  <cp:lastPrinted>2023-02-02T11:33:00Z</cp:lastPrinted>
  <dcterms:created xsi:type="dcterms:W3CDTF">2021-07-22T10:34:00Z</dcterms:created>
  <dcterms:modified xsi:type="dcterms:W3CDTF">2025-08-15T06:46:00Z</dcterms:modified>
</cp:coreProperties>
</file>