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7E4" w:rsidRPr="00184667" w:rsidRDefault="008B773D" w:rsidP="008B773D">
      <w:pPr>
        <w:jc w:val="center"/>
        <w:rPr>
          <w:rStyle w:val="hps"/>
          <w:rFonts w:ascii="GHEA Grapalat" w:hAnsi="GHEA Grapalat"/>
          <w:sz w:val="24"/>
          <w:szCs w:val="24"/>
        </w:rPr>
      </w:pPr>
      <w:r w:rsidRPr="00184667">
        <w:rPr>
          <w:rStyle w:val="hps"/>
          <w:rFonts w:ascii="GHEA Grapalat" w:hAnsi="GHEA Grapalat"/>
          <w:sz w:val="24"/>
          <w:szCs w:val="24"/>
        </w:rPr>
        <w:t>ՀԱՅԱՍՏԱՆԻ ՀԱՆՐԱՊԵՏՈՒԹՅ</w:t>
      </w:r>
      <w:r w:rsidRPr="00184667">
        <w:rPr>
          <w:rStyle w:val="hps"/>
          <w:rFonts w:ascii="GHEA Grapalat" w:hAnsi="GHEA Grapalat"/>
          <w:sz w:val="24"/>
          <w:szCs w:val="24"/>
          <w:lang w:val="hy-AM"/>
        </w:rPr>
        <w:t>Ա</w:t>
      </w:r>
      <w:r w:rsidRPr="00184667">
        <w:rPr>
          <w:rStyle w:val="hps"/>
          <w:rFonts w:ascii="GHEA Grapalat" w:hAnsi="GHEA Grapalat"/>
          <w:sz w:val="24"/>
          <w:szCs w:val="24"/>
        </w:rPr>
        <w:t>Ն</w:t>
      </w:r>
    </w:p>
    <w:p w:rsidR="00B907E4" w:rsidRPr="00184667" w:rsidRDefault="008B773D" w:rsidP="008B773D">
      <w:pPr>
        <w:jc w:val="center"/>
        <w:rPr>
          <w:rStyle w:val="hps"/>
          <w:rFonts w:ascii="GHEA Grapalat" w:hAnsi="GHEA Grapalat"/>
          <w:sz w:val="24"/>
          <w:szCs w:val="24"/>
          <w:lang w:val="hy-AM"/>
        </w:rPr>
      </w:pPr>
      <w:r w:rsidRPr="00184667">
        <w:rPr>
          <w:rStyle w:val="hps"/>
          <w:rFonts w:ascii="GHEA Grapalat" w:hAnsi="GHEA Grapalat"/>
          <w:sz w:val="24"/>
          <w:szCs w:val="24"/>
        </w:rPr>
        <w:t>ԱՇԽԱՏԱՆՔԻ ԵՎ ՍՈՑԻԱԼԱԿԱՆ ՀԱՐՑԵՐԻ ՆԱԽԱՐԱՐՈՒԹՅՈՒՆ</w:t>
      </w:r>
    </w:p>
    <w:p w:rsidR="00B907E4" w:rsidRPr="00184667" w:rsidRDefault="008B773D" w:rsidP="008B773D">
      <w:pPr>
        <w:jc w:val="center"/>
        <w:rPr>
          <w:rStyle w:val="hps"/>
          <w:rFonts w:ascii="GHEA Grapalat" w:hAnsi="GHEA Grapalat"/>
          <w:sz w:val="24"/>
          <w:szCs w:val="24"/>
          <w:lang w:val="hy-AM"/>
        </w:rPr>
      </w:pPr>
      <w:r w:rsidRPr="00184667">
        <w:rPr>
          <w:rStyle w:val="hps"/>
          <w:rFonts w:ascii="GHEA Grapalat" w:hAnsi="GHEA Grapalat"/>
          <w:sz w:val="24"/>
          <w:szCs w:val="24"/>
          <w:lang w:val="hy-AM"/>
        </w:rPr>
        <w:t>ՍՈՑԻԱԼԱԿԱՆ ՊԱՇՏՊԱՆՈՒԹՅԱՆ ՎԱՐՉԱՐԱՐՈՒԹՅԱՆ ԵՐԿՐՈՐԴ ԾՐԱԳԻՐ</w:t>
      </w:r>
    </w:p>
    <w:p w:rsidR="00B907E4" w:rsidRPr="00184667" w:rsidRDefault="008B773D" w:rsidP="008B773D">
      <w:pPr>
        <w:jc w:val="center"/>
        <w:rPr>
          <w:rStyle w:val="hps"/>
          <w:rFonts w:ascii="GHEA Grapalat" w:hAnsi="GHEA Grapalat"/>
          <w:sz w:val="24"/>
          <w:szCs w:val="24"/>
          <w:lang w:val="hy-AM"/>
        </w:rPr>
      </w:pPr>
      <w:r w:rsidRPr="00184667">
        <w:rPr>
          <w:rStyle w:val="hps"/>
          <w:rFonts w:ascii="GHEA Grapalat" w:hAnsi="GHEA Grapalat"/>
          <w:sz w:val="24"/>
          <w:szCs w:val="24"/>
          <w:lang w:val="hy-AM"/>
        </w:rPr>
        <w:t>ՎԱՐԿ 5398-ԱՄ</w:t>
      </w:r>
    </w:p>
    <w:p w:rsidR="00B907E4" w:rsidRPr="00184667" w:rsidRDefault="00B907E4" w:rsidP="00B907E4">
      <w:pPr>
        <w:rPr>
          <w:rFonts w:ascii="GHEA Grapalat" w:hAnsi="GHEA Grapalat"/>
          <w:b/>
          <w:sz w:val="24"/>
          <w:szCs w:val="24"/>
          <w:lang w:val="hy-AM"/>
        </w:rPr>
      </w:pPr>
    </w:p>
    <w:p w:rsidR="00B907E4" w:rsidRPr="00184667" w:rsidRDefault="00B907E4" w:rsidP="00B907E4">
      <w:pPr>
        <w:rPr>
          <w:rFonts w:ascii="GHEA Grapalat" w:hAnsi="GHEA Grapalat"/>
          <w:b/>
          <w:sz w:val="24"/>
          <w:szCs w:val="24"/>
          <w:lang w:val="hy-AM"/>
        </w:rPr>
      </w:pPr>
    </w:p>
    <w:p w:rsidR="00B907E4" w:rsidRPr="00184667" w:rsidRDefault="00AF4FA0" w:rsidP="00B907E4">
      <w:pPr>
        <w:jc w:val="center"/>
        <w:rPr>
          <w:rStyle w:val="hps"/>
          <w:rFonts w:ascii="GHEA Grapalat" w:hAnsi="GHEA Grapalat" w:cs="Sylfaen"/>
          <w:sz w:val="24"/>
          <w:szCs w:val="24"/>
          <w:lang w:val="en-GB"/>
        </w:rPr>
      </w:pPr>
      <w:r w:rsidRPr="00184667">
        <w:rPr>
          <w:rStyle w:val="hps"/>
          <w:rFonts w:ascii="GHEA Grapalat" w:hAnsi="GHEA Grapalat" w:cs="Sylfaen"/>
          <w:sz w:val="24"/>
          <w:szCs w:val="24"/>
          <w:lang w:val="en-GB"/>
        </w:rPr>
        <w:t>ԿՈՏԱՅՔԻ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 xml:space="preserve"> ՄԱՐԶԻ </w:t>
      </w:r>
      <w:r w:rsidRPr="00184667">
        <w:rPr>
          <w:rStyle w:val="hps"/>
          <w:rFonts w:ascii="GHEA Grapalat" w:hAnsi="GHEA Grapalat" w:cs="Sylfaen"/>
          <w:sz w:val="24"/>
          <w:szCs w:val="24"/>
          <w:lang w:val="en-GB"/>
        </w:rPr>
        <w:t>ԱԲՈՎՅԱՆԻ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 xml:space="preserve"> ՀԱՄԱԼԻՐ</w:t>
      </w:r>
      <w:r w:rsidR="00B907E4" w:rsidRPr="00184667">
        <w:rPr>
          <w:rFonts w:ascii="GHEA Grapalat" w:hAnsi="GHEA Grapalat"/>
          <w:sz w:val="24"/>
          <w:szCs w:val="24"/>
          <w:lang w:val="hy-AM"/>
        </w:rPr>
        <w:t xml:space="preserve"> 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ՍՈՑԻԱԼԱԿԱՆ</w:t>
      </w:r>
      <w:r w:rsidR="00B907E4" w:rsidRPr="00184667">
        <w:rPr>
          <w:rStyle w:val="hps"/>
          <w:rFonts w:ascii="GHEA Grapalat" w:hAnsi="GHEA Grapalat"/>
          <w:sz w:val="24"/>
          <w:szCs w:val="24"/>
          <w:lang w:val="hy-AM"/>
        </w:rPr>
        <w:t xml:space="preserve"> 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ԾԱՌԱՅՈՒԹՅԱՆ</w:t>
      </w:r>
      <w:r w:rsidR="00B907E4" w:rsidRPr="00184667">
        <w:rPr>
          <w:rFonts w:ascii="GHEA Grapalat" w:hAnsi="GHEA Grapalat"/>
          <w:sz w:val="24"/>
          <w:szCs w:val="24"/>
          <w:lang w:val="hy-AM"/>
        </w:rPr>
        <w:t xml:space="preserve"> 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ՏԱՐԱԾՔԱՅԻՆ</w:t>
      </w:r>
      <w:r w:rsidR="00B907E4" w:rsidRPr="00184667">
        <w:rPr>
          <w:rFonts w:ascii="GHEA Grapalat" w:hAnsi="GHEA Grapalat"/>
          <w:sz w:val="24"/>
          <w:szCs w:val="24"/>
          <w:lang w:val="hy-AM"/>
        </w:rPr>
        <w:t xml:space="preserve"> </w:t>
      </w:r>
      <w:r w:rsidR="00B907E4"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ԿԵՆՏՐՈՆԻ ՎԵՐԱՆՈՐՈԳՄԱՆ</w:t>
      </w:r>
      <w:r w:rsidR="00633CC3" w:rsidRPr="00184667">
        <w:rPr>
          <w:rStyle w:val="hps"/>
          <w:rFonts w:ascii="GHEA Grapalat" w:hAnsi="GHEA Grapalat" w:cs="Sylfaen"/>
          <w:sz w:val="24"/>
          <w:szCs w:val="24"/>
          <w:lang w:val="en-GB"/>
        </w:rPr>
        <w:t xml:space="preserve"> ԵՎ ԿԱՌՈՒՑՄԱՆ</w:t>
      </w:r>
    </w:p>
    <w:p w:rsidR="00B907E4" w:rsidRPr="00184667" w:rsidRDefault="00B907E4" w:rsidP="00B907E4">
      <w:pPr>
        <w:jc w:val="center"/>
        <w:rPr>
          <w:rFonts w:ascii="GHEA Grapalat" w:hAnsi="GHEA Grapalat"/>
          <w:b/>
          <w:sz w:val="24"/>
          <w:szCs w:val="24"/>
          <w:lang w:val="hy-AM"/>
        </w:rPr>
      </w:pPr>
      <w:r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 xml:space="preserve"> ԲՆԱՊԱՀՊԱՆԱԿԱՆ</w:t>
      </w:r>
      <w:r w:rsidRPr="00184667">
        <w:rPr>
          <w:rStyle w:val="hps"/>
          <w:rFonts w:ascii="GHEA Grapalat" w:hAnsi="GHEA Grapalat"/>
          <w:sz w:val="24"/>
          <w:szCs w:val="24"/>
          <w:lang w:val="hy-AM"/>
        </w:rPr>
        <w:t xml:space="preserve"> </w:t>
      </w:r>
      <w:r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ԵՎ</w:t>
      </w:r>
      <w:r w:rsidRPr="0018466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ՍՈՑԻԱԼԱԿԱՆ</w:t>
      </w:r>
      <w:r w:rsidRPr="00184667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84667">
        <w:rPr>
          <w:rStyle w:val="hps"/>
          <w:rFonts w:ascii="GHEA Grapalat" w:hAnsi="GHEA Grapalat" w:cs="Sylfaen"/>
          <w:sz w:val="24"/>
          <w:szCs w:val="24"/>
          <w:lang w:val="hy-AM"/>
        </w:rPr>
        <w:t>ԿԱՌԱՎԱՐՄԱՆ</w:t>
      </w:r>
      <w:r w:rsidRPr="00184667">
        <w:rPr>
          <w:rStyle w:val="hps"/>
          <w:rFonts w:ascii="GHEA Grapalat" w:hAnsi="GHEA Grapalat"/>
          <w:sz w:val="24"/>
          <w:szCs w:val="24"/>
          <w:lang w:val="hy-AM"/>
        </w:rPr>
        <w:t xml:space="preserve"> ԾՐԱԳԻՐ</w:t>
      </w:r>
    </w:p>
    <w:p w:rsidR="00B907E4" w:rsidRPr="00184667" w:rsidRDefault="00B907E4" w:rsidP="00B907E4">
      <w:pPr>
        <w:rPr>
          <w:rFonts w:ascii="GHEA Grapalat" w:hAnsi="GHEA Grapalat"/>
          <w:sz w:val="24"/>
          <w:szCs w:val="24"/>
          <w:lang w:val="hy-AM"/>
        </w:rPr>
      </w:pPr>
    </w:p>
    <w:p w:rsidR="00B907E4" w:rsidRPr="00184667" w:rsidRDefault="00B907E4" w:rsidP="00B907E4">
      <w:pPr>
        <w:rPr>
          <w:rFonts w:ascii="GHEA Grapalat" w:hAnsi="GHEA Grapalat"/>
          <w:sz w:val="24"/>
          <w:szCs w:val="24"/>
          <w:lang w:val="hy-AM"/>
        </w:rPr>
      </w:pPr>
    </w:p>
    <w:p w:rsidR="00B907E4" w:rsidRPr="00184667" w:rsidRDefault="00B907E4" w:rsidP="00B907E4">
      <w:pPr>
        <w:rPr>
          <w:rFonts w:ascii="GHEA Grapalat" w:hAnsi="GHEA Grapalat"/>
          <w:sz w:val="24"/>
          <w:szCs w:val="24"/>
          <w:lang w:val="hy-AM"/>
        </w:rPr>
      </w:pPr>
    </w:p>
    <w:p w:rsidR="00B907E4" w:rsidRPr="00184667" w:rsidRDefault="00B907E4" w:rsidP="00B907E4">
      <w:pPr>
        <w:rPr>
          <w:rFonts w:ascii="GHEA Grapalat" w:hAnsi="GHEA Grapalat" w:cs="Sylfaen"/>
          <w:sz w:val="24"/>
          <w:szCs w:val="24"/>
          <w:lang w:val="hy-AM"/>
        </w:rPr>
      </w:pPr>
      <w:r w:rsidRPr="00184667">
        <w:rPr>
          <w:rFonts w:ascii="GHEA Grapalat" w:hAnsi="GHEA Grapalat" w:cs="Sylfaen"/>
          <w:sz w:val="24"/>
          <w:szCs w:val="24"/>
          <w:lang w:val="hy-AM"/>
        </w:rPr>
        <w:t>ՀԵՂԻՆԱԿՆԵՐ՝</w:t>
      </w:r>
    </w:p>
    <w:p w:rsidR="00B907E4" w:rsidRPr="00184667" w:rsidRDefault="00B907E4" w:rsidP="00B907E4">
      <w:pPr>
        <w:rPr>
          <w:rFonts w:ascii="GHEA Grapalat" w:hAnsi="GHEA Grapalat"/>
          <w:sz w:val="24"/>
          <w:szCs w:val="24"/>
          <w:lang w:val="hy-AM"/>
        </w:rPr>
      </w:pPr>
      <w:r w:rsidRPr="00184667">
        <w:rPr>
          <w:rFonts w:ascii="GHEA Grapalat" w:hAnsi="GHEA Grapalat" w:cs="Sylfaen"/>
          <w:sz w:val="24"/>
          <w:szCs w:val="24"/>
          <w:lang w:val="hy-AM"/>
        </w:rPr>
        <w:t>Թ. Թադևոսյան –</w:t>
      </w:r>
      <w:r w:rsidR="00AF4FA0" w:rsidRPr="00184667">
        <w:rPr>
          <w:rFonts w:ascii="GHEA Grapalat" w:hAnsi="GHEA Grapalat" w:cs="Sylfaen"/>
          <w:sz w:val="24"/>
          <w:szCs w:val="24"/>
          <w:lang w:val="en-GB"/>
        </w:rPr>
        <w:t xml:space="preserve"> Բ</w:t>
      </w:r>
      <w:r w:rsidRPr="00184667">
        <w:rPr>
          <w:rFonts w:ascii="GHEA Grapalat" w:hAnsi="GHEA Grapalat" w:cs="Sylfaen"/>
          <w:sz w:val="24"/>
          <w:szCs w:val="24"/>
          <w:lang w:val="hy-AM"/>
        </w:rPr>
        <w:t>նապահպանության գծով մասնագետ</w:t>
      </w:r>
    </w:p>
    <w:p w:rsidR="00B907E4" w:rsidRPr="00184667" w:rsidRDefault="00B907E4" w:rsidP="00B907E4">
      <w:pPr>
        <w:rPr>
          <w:rFonts w:ascii="GHEA Grapalat" w:hAnsi="GHEA Grapalat"/>
          <w:sz w:val="24"/>
          <w:szCs w:val="24"/>
          <w:lang w:val="hy-AM"/>
        </w:rPr>
      </w:pPr>
      <w:r w:rsidRPr="00184667">
        <w:rPr>
          <w:rFonts w:ascii="GHEA Grapalat" w:hAnsi="GHEA Grapalat" w:cs="Sylfaen"/>
          <w:sz w:val="24"/>
          <w:szCs w:val="24"/>
          <w:lang w:val="hy-AM"/>
        </w:rPr>
        <w:t>Ն. Մկրտչյան –  Մոնիթորինգի, գնահատման և սոցիալական երաշխիքների ապահովման մասնագետ</w:t>
      </w:r>
    </w:p>
    <w:p w:rsidR="00B907E4" w:rsidRPr="00184667" w:rsidRDefault="00B907E4">
      <w:pPr>
        <w:rPr>
          <w:rFonts w:ascii="GHEA Grapalat" w:hAnsi="GHEA Grapalat"/>
          <w:sz w:val="24"/>
          <w:szCs w:val="24"/>
          <w:lang w:val="hy-AM"/>
        </w:rPr>
      </w:pPr>
    </w:p>
    <w:p w:rsidR="00B907E4" w:rsidRPr="00184667" w:rsidRDefault="00AF4FA0" w:rsidP="00B907E4">
      <w:pPr>
        <w:jc w:val="center"/>
        <w:rPr>
          <w:rFonts w:ascii="GHEA Grapalat" w:hAnsi="GHEA Grapalat" w:cs="Arial"/>
          <w:b/>
          <w:sz w:val="24"/>
          <w:szCs w:val="24"/>
        </w:rPr>
      </w:pPr>
      <w:r w:rsidRPr="00184667">
        <w:rPr>
          <w:rFonts w:ascii="GHEA Grapalat" w:hAnsi="GHEA Grapalat" w:cs="Arial"/>
          <w:b/>
          <w:sz w:val="24"/>
          <w:szCs w:val="24"/>
        </w:rPr>
        <w:t>ՕԳՈՍՏՈՍ</w:t>
      </w:r>
      <w:r w:rsidR="00B907E4" w:rsidRPr="00184667">
        <w:rPr>
          <w:rFonts w:ascii="GHEA Grapalat" w:hAnsi="GHEA Grapalat" w:cs="Arial"/>
          <w:b/>
          <w:sz w:val="24"/>
          <w:szCs w:val="24"/>
        </w:rPr>
        <w:t xml:space="preserve"> 2020</w:t>
      </w:r>
    </w:p>
    <w:p w:rsidR="0060212B" w:rsidRPr="00184667" w:rsidRDefault="0060212B" w:rsidP="00B907E4">
      <w:pPr>
        <w:jc w:val="center"/>
        <w:rPr>
          <w:rFonts w:ascii="GHEA Grapalat" w:hAnsi="GHEA Grapalat" w:cs="Arial"/>
          <w:b/>
          <w:sz w:val="24"/>
          <w:szCs w:val="24"/>
        </w:rPr>
      </w:pPr>
    </w:p>
    <w:p w:rsidR="0060212B" w:rsidRPr="00184667" w:rsidRDefault="0060212B" w:rsidP="00B907E4">
      <w:pPr>
        <w:jc w:val="center"/>
        <w:rPr>
          <w:rFonts w:ascii="GHEA Grapalat" w:hAnsi="GHEA Grapalat" w:cs="Arial"/>
          <w:b/>
          <w:sz w:val="24"/>
          <w:szCs w:val="24"/>
        </w:rPr>
      </w:pPr>
    </w:p>
    <w:p w:rsidR="006E47E8" w:rsidRPr="00184667" w:rsidRDefault="006E47E8" w:rsidP="00B907E4">
      <w:pPr>
        <w:jc w:val="center"/>
        <w:rPr>
          <w:rFonts w:ascii="GHEA Grapalat" w:hAnsi="GHEA Grapalat" w:cs="Arial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44"/>
        <w:gridCol w:w="3544"/>
        <w:gridCol w:w="3543"/>
        <w:gridCol w:w="3543"/>
      </w:tblGrid>
      <w:tr w:rsidR="00FE5DFB" w:rsidRPr="00184667" w:rsidTr="00A8146B">
        <w:tc>
          <w:tcPr>
            <w:tcW w:w="14174" w:type="dxa"/>
            <w:gridSpan w:val="4"/>
            <w:shd w:val="clear" w:color="auto" w:fill="8DB3E2" w:themeFill="text2" w:themeFillTint="66"/>
          </w:tcPr>
          <w:p w:rsidR="00FE5DFB" w:rsidRPr="00184667" w:rsidRDefault="00FE5DFB" w:rsidP="00E92BC9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ԻՆՍՏԻՏՈՒՑԻՈՆԱԼ ԵՎ ՎԱՐՉԱԿԱՆ </w:t>
            </w:r>
          </w:p>
        </w:tc>
      </w:tr>
      <w:tr w:rsidR="00FE5DFB" w:rsidRPr="00184667" w:rsidTr="009A0B0B"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Երկիրը</w:t>
            </w:r>
          </w:p>
        </w:tc>
        <w:tc>
          <w:tcPr>
            <w:tcW w:w="10630" w:type="dxa"/>
            <w:gridSpan w:val="3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Հայաստանի Հանրապետություն</w:t>
            </w:r>
          </w:p>
        </w:tc>
      </w:tr>
      <w:tr w:rsidR="00FE5DFB" w:rsidRPr="00184667" w:rsidTr="00EF7DCA"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Ծրագրի անվանումը</w:t>
            </w:r>
          </w:p>
        </w:tc>
        <w:tc>
          <w:tcPr>
            <w:tcW w:w="10630" w:type="dxa"/>
            <w:gridSpan w:val="3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«Սոցիալական պաշտպանության վարչարարության 2-րդ ծրագիր»</w:t>
            </w:r>
          </w:p>
          <w:p w:rsidR="00FE5DFB" w:rsidRPr="00184667" w:rsidRDefault="00FE5DFB" w:rsidP="00AF4FA0">
            <w:p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AF4FA0" w:rsidRPr="00184667">
              <w:rPr>
                <w:rFonts w:ascii="GHEA Grapalat" w:hAnsi="GHEA Grapalat"/>
                <w:sz w:val="24"/>
                <w:szCs w:val="24"/>
                <w:lang w:val="en-GB"/>
              </w:rPr>
              <w:t>Կոտայքի</w:t>
            </w:r>
            <w:r w:rsidR="003C32D2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մարզի </w:t>
            </w:r>
            <w:r w:rsidR="00AF4FA0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Աբովյանի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համալիր սոցիալական ծառայության տարածքային կենտրոնի </w:t>
            </w:r>
            <w:r w:rsidR="00AF4FA0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վերակառուցում և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վերանորոգում</w:t>
            </w:r>
          </w:p>
        </w:tc>
      </w:tr>
      <w:tr w:rsidR="00FE5DFB" w:rsidRPr="00184667" w:rsidTr="00033003"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աշխատանքների  շրջանակը</w:t>
            </w:r>
          </w:p>
        </w:tc>
        <w:tc>
          <w:tcPr>
            <w:tcW w:w="10630" w:type="dxa"/>
            <w:gridSpan w:val="3"/>
          </w:tcPr>
          <w:p w:rsidR="000B715F" w:rsidRPr="00184667" w:rsidRDefault="00FE5DFB" w:rsidP="000B715F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աշխատանքների անցկացման վայրում իրականացվելու են հետևյալ գործողությունները՝</w:t>
            </w:r>
            <w:r w:rsidR="000B715F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1E1186" w:rsidRPr="00184667">
              <w:rPr>
                <w:rFonts w:ascii="GHEA Grapalat" w:hAnsi="GHEA Grapalat"/>
                <w:sz w:val="24"/>
                <w:szCs w:val="24"/>
                <w:lang w:val="en-GB"/>
              </w:rPr>
              <w:t>սեյսմիկ ամրաց</w:t>
            </w:r>
            <w:r w:rsidR="008746D4" w:rsidRPr="00184667">
              <w:rPr>
                <w:rFonts w:ascii="GHEA Grapalat" w:hAnsi="GHEA Grapalat"/>
                <w:sz w:val="24"/>
                <w:szCs w:val="24"/>
                <w:lang w:val="en-GB"/>
              </w:rPr>
              <w:t>ու</w:t>
            </w:r>
            <w:r w:rsidR="001E1186" w:rsidRPr="00184667">
              <w:rPr>
                <w:rFonts w:ascii="GHEA Grapalat" w:hAnsi="GHEA Grapalat"/>
                <w:sz w:val="24"/>
                <w:szCs w:val="24"/>
                <w:lang w:val="en-GB"/>
              </w:rPr>
              <w:t>մ, տանիքի կառուց</w:t>
            </w:r>
            <w:r w:rsidR="008746D4" w:rsidRPr="00184667">
              <w:rPr>
                <w:rFonts w:ascii="GHEA Grapalat" w:hAnsi="GHEA Grapalat"/>
                <w:sz w:val="24"/>
                <w:szCs w:val="24"/>
                <w:lang w:val="en-GB"/>
              </w:rPr>
              <w:t>ում</w:t>
            </w:r>
            <w:r w:rsidR="001E1186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, 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>միասնական ընդունարանի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>,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խորհրդակցության և տեխնիկական սենյակ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>ի կառուցում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, </w:t>
            </w:r>
            <w:r w:rsidR="00114441" w:rsidRPr="00184667">
              <w:rPr>
                <w:rFonts w:ascii="GHEA Grapalat" w:hAnsi="GHEA Grapalat"/>
                <w:sz w:val="24"/>
                <w:szCs w:val="24"/>
                <w:lang w:val="hy-AM"/>
              </w:rPr>
              <w:t>ներքին և արտաքին</w:t>
            </w:r>
            <w:r w:rsidR="001E1186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դռների</w:t>
            </w:r>
            <w:r w:rsidR="00114441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1E1186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և </w:t>
            </w:r>
            <w:r w:rsidR="00114441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պատուհանների  </w:t>
            </w:r>
            <w:r w:rsidR="008746D4" w:rsidRPr="00184667">
              <w:rPr>
                <w:rFonts w:ascii="GHEA Grapalat" w:hAnsi="GHEA Grapalat"/>
                <w:sz w:val="24"/>
                <w:szCs w:val="24"/>
                <w:lang w:val="en-GB"/>
              </w:rPr>
              <w:t>տեղադրում</w:t>
            </w:r>
            <w:r w:rsidR="00114441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, միջնապատերի քանդում և շարում, սանհանգույցների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կառուցում</w:t>
            </w:r>
            <w:r w:rsidR="00114441" w:rsidRPr="00184667">
              <w:rPr>
                <w:rFonts w:ascii="GHEA Grapalat" w:hAnsi="GHEA Grapalat"/>
                <w:sz w:val="24"/>
                <w:szCs w:val="24"/>
                <w:lang w:val="hy-AM"/>
              </w:rPr>
              <w:t>: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Նոր կառուցվող կոյուղով կոյուղու և ջրամատակարարման 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>ցանցերի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>միա</w:t>
            </w:r>
            <w:r w:rsidR="00B71660" w:rsidRPr="00184667">
              <w:rPr>
                <w:rFonts w:ascii="GHEA Grapalat" w:hAnsi="GHEA Grapalat"/>
                <w:sz w:val="24"/>
                <w:szCs w:val="24"/>
                <w:lang w:val="hy-AM"/>
              </w:rPr>
              <w:t>ց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>ում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գոյություն ունեցող գործող ցանցերին: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Է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լեկտրական լուսավորության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hy-AM"/>
              </w:rPr>
              <w:t>ցանց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ի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, մուտքային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hy-AM"/>
              </w:rPr>
              <w:t>վահանակներ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ի կառուցում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: 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>Ջ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>եռուցման ներքին ցանց</w:t>
            </w:r>
            <w:r w:rsidR="008443D4" w:rsidRPr="00184667">
              <w:rPr>
                <w:rFonts w:ascii="GHEA Grapalat" w:hAnsi="GHEA Grapalat"/>
                <w:sz w:val="24"/>
                <w:szCs w:val="24"/>
                <w:lang w:val="hy-AM"/>
              </w:rPr>
              <w:t>ի կառուցում</w:t>
            </w:r>
            <w:r w:rsidR="006044C9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: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Թ</w:t>
            </w:r>
            <w:r w:rsidR="00EC0353" w:rsidRPr="00184667">
              <w:rPr>
                <w:rFonts w:ascii="GHEA Grapalat" w:hAnsi="GHEA Grapalat"/>
                <w:sz w:val="24"/>
                <w:szCs w:val="24"/>
                <w:lang w:val="hy-AM"/>
              </w:rPr>
              <w:t>եքահարթակ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ի կառուցում</w:t>
            </w:r>
            <w:r w:rsidR="00EC0353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բնակչության սակավաշարժ խմբերի համար, բազալտե սալիկներով 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երեսպատում </w:t>
            </w:r>
            <w:r w:rsidR="00EC0353" w:rsidRPr="00184667">
              <w:rPr>
                <w:rFonts w:ascii="GHEA Grapalat" w:hAnsi="GHEA Grapalat"/>
                <w:sz w:val="24"/>
                <w:szCs w:val="24"/>
                <w:lang w:val="hy-AM"/>
              </w:rPr>
              <w:t>և բազրիք</w:t>
            </w:r>
            <w:r w:rsidR="00C830A2" w:rsidRPr="00184667">
              <w:rPr>
                <w:rFonts w:ascii="GHEA Grapalat" w:hAnsi="GHEA Grapalat"/>
                <w:sz w:val="24"/>
                <w:szCs w:val="24"/>
                <w:lang w:val="en-GB"/>
              </w:rPr>
              <w:t>ի տեղադրում</w:t>
            </w:r>
            <w:r w:rsidR="00EC0353" w:rsidRPr="00184667">
              <w:rPr>
                <w:rFonts w:ascii="GHEA Grapalat" w:hAnsi="GHEA Grapalat"/>
                <w:sz w:val="24"/>
                <w:szCs w:val="24"/>
                <w:lang w:val="hy-AM"/>
              </w:rPr>
              <w:t>:</w:t>
            </w:r>
            <w:r w:rsidR="000B715F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:rsidR="00FE5DFB" w:rsidRPr="00184667" w:rsidRDefault="00FE5DFB" w:rsidP="00956066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Գոյություն ունեցող կառույցի </w:t>
            </w:r>
            <w:r w:rsidR="00956066" w:rsidRPr="00184667">
              <w:rPr>
                <w:rFonts w:ascii="GHEA Grapalat" w:hAnsi="GHEA Grapalat"/>
                <w:sz w:val="24"/>
                <w:szCs w:val="24"/>
                <w:lang w:val="en-GB"/>
              </w:rPr>
              <w:t>858.9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քմ մակերեսով տարածքը հատկացվել է ՀՍԾՏԿ-ին: </w:t>
            </w:r>
          </w:p>
        </w:tc>
      </w:tr>
      <w:tr w:rsidR="00FE5DFB" w:rsidRPr="00184667" w:rsidTr="00D010D1"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Ինստիտուցիոնալ կարգավորումներ (ելակետային միջոցառումներ) (Համաշխարհային Բանկ)</w:t>
            </w:r>
          </w:p>
        </w:tc>
        <w:tc>
          <w:tcPr>
            <w:tcW w:w="3544" w:type="dxa"/>
          </w:tcPr>
          <w:p w:rsidR="00FE5DFB" w:rsidRPr="00184667" w:rsidRDefault="00FE5DFB" w:rsidP="000C3817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Աշխատանքները կատարող թիմի ղեկավար`  Իվան Դռաբեկ, </w:t>
            </w:r>
            <w:r w:rsidR="000C3817" w:rsidRPr="00184667">
              <w:rPr>
                <w:rFonts w:ascii="GHEA Grapalat" w:hAnsi="GHEA Grapalat"/>
                <w:sz w:val="24"/>
                <w:szCs w:val="24"/>
                <w:lang w:val="en-GB"/>
              </w:rPr>
              <w:t>Նատալյա Միլան</w:t>
            </w:r>
          </w:p>
        </w:tc>
        <w:tc>
          <w:tcPr>
            <w:tcW w:w="7086" w:type="dxa"/>
            <w:gridSpan w:val="2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Անվտանգության մասնագետներ՝ Հմայակ Ավագյան, Վերա Դուգանձիչ</w:t>
            </w:r>
          </w:p>
        </w:tc>
      </w:tr>
      <w:tr w:rsidR="00FE5DFB" w:rsidRPr="00184667" w:rsidTr="00FE5DFB"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ru-RU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Աշխատանքների իրականացման կարգավորումները </w:t>
            </w:r>
            <w:r w:rsidRPr="00184667">
              <w:rPr>
                <w:rFonts w:ascii="GHEA Grapalat" w:hAnsi="GHEA Grapalat"/>
                <w:sz w:val="24"/>
                <w:szCs w:val="24"/>
                <w:lang w:val="ru-RU"/>
              </w:rPr>
              <w:t>(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ՀՀ</w:t>
            </w:r>
            <w:r w:rsidRPr="00184667">
              <w:rPr>
                <w:rFonts w:ascii="GHEA Grapalat" w:hAnsi="GHEA Grapalat"/>
                <w:sz w:val="24"/>
                <w:szCs w:val="24"/>
                <w:lang w:val="ru-RU"/>
              </w:rPr>
              <w:t>)</w:t>
            </w:r>
          </w:p>
        </w:tc>
        <w:tc>
          <w:tcPr>
            <w:tcW w:w="3544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Իրականացնող մարմին` </w:t>
            </w:r>
            <w:r w:rsidRPr="00184667">
              <w:rPr>
                <w:rFonts w:ascii="GHEA Grapalat" w:hAnsi="GHEA Grapalat"/>
                <w:sz w:val="24"/>
                <w:szCs w:val="24"/>
              </w:rPr>
              <w:t>ՀՀ</w:t>
            </w:r>
            <w:r w:rsidRPr="00184667">
              <w:rPr>
                <w:rFonts w:ascii="GHEA Grapalat" w:hAnsi="GHEA Grapalat"/>
                <w:sz w:val="24"/>
                <w:szCs w:val="24"/>
                <w:lang w:val="ru-RU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Աշխատանքի և սոցիալական հարցերի նախարարություն</w:t>
            </w:r>
          </w:p>
        </w:tc>
        <w:tc>
          <w:tcPr>
            <w:tcW w:w="3543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Աշխատանքները վերահսկող անձինք` Թովմաս Թադևոսյան, Նվարդ Մկրտչյան` խորհրդատուներ,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ԱՍՀՆ</w:t>
            </w:r>
          </w:p>
        </w:tc>
        <w:tc>
          <w:tcPr>
            <w:tcW w:w="3543" w:type="dxa"/>
          </w:tcPr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Կապալառու`</w:t>
            </w:r>
          </w:p>
          <w:p w:rsidR="00FE5DFB" w:rsidRPr="00184667" w:rsidRDefault="00FE5DF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0B244E" w:rsidRPr="00184667" w:rsidTr="00A8146B">
        <w:tc>
          <w:tcPr>
            <w:tcW w:w="14174" w:type="dxa"/>
            <w:gridSpan w:val="4"/>
            <w:shd w:val="clear" w:color="auto" w:fill="8DB3E2" w:themeFill="text2" w:themeFillTint="66"/>
          </w:tcPr>
          <w:p w:rsidR="000B244E" w:rsidRPr="00184667" w:rsidRDefault="000B244E" w:rsidP="00A8146B">
            <w:pPr>
              <w:rPr>
                <w:rFonts w:ascii="GHEA Grapalat" w:hAnsi="GHEA Grapalat" w:cs="Arial"/>
                <w:sz w:val="24"/>
                <w:szCs w:val="24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ՏԱՐԱԾՔԻ  ՆԿԱՐԱԳԻՐԸ</w:t>
            </w:r>
          </w:p>
        </w:tc>
      </w:tr>
      <w:tr w:rsidR="000B244E" w:rsidRPr="00184667" w:rsidTr="00391649">
        <w:tc>
          <w:tcPr>
            <w:tcW w:w="3544" w:type="dxa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Հաստատության անվանումը</w:t>
            </w:r>
          </w:p>
        </w:tc>
        <w:tc>
          <w:tcPr>
            <w:tcW w:w="10630" w:type="dxa"/>
            <w:gridSpan w:val="3"/>
          </w:tcPr>
          <w:p w:rsidR="000B244E" w:rsidRPr="00184667" w:rsidRDefault="00AF4FA0" w:rsidP="00AF4FA0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en-GB"/>
              </w:rPr>
              <w:t>Կոտայքի</w:t>
            </w:r>
            <w:r w:rsidR="003C32D2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մարզի  </w:t>
            </w:r>
            <w:r w:rsidRPr="00184667">
              <w:rPr>
                <w:rFonts w:ascii="GHEA Grapalat" w:hAnsi="GHEA Grapalat"/>
                <w:sz w:val="24"/>
                <w:szCs w:val="24"/>
                <w:lang w:val="en-GB"/>
              </w:rPr>
              <w:t>Աբովյանի</w:t>
            </w:r>
            <w:r w:rsidR="000B244E" w:rsidRPr="0018466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="000B244E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համալիր սոցիալական ծառայության </w:t>
            </w:r>
            <w:r w:rsidR="000B244E" w:rsidRPr="00184667">
              <w:rPr>
                <w:rFonts w:ascii="GHEA Grapalat" w:hAnsi="GHEA Grapalat"/>
                <w:sz w:val="24"/>
                <w:szCs w:val="24"/>
              </w:rPr>
              <w:t>տարածքային կենտրոն</w:t>
            </w:r>
          </w:p>
        </w:tc>
      </w:tr>
      <w:tr w:rsidR="000B244E" w:rsidRPr="00184667" w:rsidTr="00E97A40">
        <w:tc>
          <w:tcPr>
            <w:tcW w:w="3544" w:type="dxa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Հաստատության հասցեն և այն տարածքը, որը պետք է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 վերակ-ի </w:t>
            </w:r>
          </w:p>
        </w:tc>
        <w:tc>
          <w:tcPr>
            <w:tcW w:w="10630" w:type="dxa"/>
            <w:gridSpan w:val="3"/>
          </w:tcPr>
          <w:p w:rsidR="000B244E" w:rsidRPr="00184667" w:rsidRDefault="000B244E" w:rsidP="00D93C41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Մարզ </w:t>
            </w:r>
            <w:r w:rsidR="00AF4FA0" w:rsidRPr="00184667">
              <w:rPr>
                <w:rFonts w:ascii="GHEA Grapalat" w:hAnsi="GHEA Grapalat"/>
                <w:sz w:val="24"/>
                <w:szCs w:val="24"/>
                <w:lang w:val="en-GB"/>
              </w:rPr>
              <w:t>Կոտայք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, համայնք </w:t>
            </w:r>
            <w:r w:rsidR="00D93C41" w:rsidRPr="00184667">
              <w:rPr>
                <w:rFonts w:ascii="GHEA Grapalat" w:hAnsi="GHEA Grapalat"/>
                <w:sz w:val="24"/>
                <w:szCs w:val="24"/>
                <w:lang w:val="en-GB"/>
              </w:rPr>
              <w:t>Աբովյան</w:t>
            </w:r>
            <w:r w:rsidR="005B5C09" w:rsidRPr="0018466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</w:rPr>
              <w:t>ք.</w:t>
            </w:r>
            <w:r w:rsidR="00D93C41" w:rsidRPr="00184667">
              <w:rPr>
                <w:rFonts w:ascii="GHEA Grapalat" w:hAnsi="GHEA Grapalat"/>
                <w:sz w:val="24"/>
                <w:szCs w:val="24"/>
              </w:rPr>
              <w:t>Ռոսիա փողոց թիվ 26/4 N 4 ավագ դպրոց:</w:t>
            </w:r>
          </w:p>
        </w:tc>
      </w:tr>
      <w:tr w:rsidR="000B244E" w:rsidRPr="00184667" w:rsidTr="009966E5">
        <w:tc>
          <w:tcPr>
            <w:tcW w:w="3544" w:type="dxa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Հողի սեփականատերը</w:t>
            </w:r>
          </w:p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Հողի օգտագործողը (պաշտոնական/ոչ պաշտոնական)</w:t>
            </w:r>
          </w:p>
        </w:tc>
        <w:tc>
          <w:tcPr>
            <w:tcW w:w="10630" w:type="dxa"/>
            <w:gridSpan w:val="3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Հողը 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Աբովյանի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քաղաքային համայնքի սեփականությունն է, անշարժ գույքի ձեռքբերման իրավունքը հաստատող փաստաթղթի անվանումը – ՀՀ անշարժ գույքի նկատմամբ իրավունքների պետական գրանցման վկայական N 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12022019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>-0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7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>-000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9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, տրված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5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>.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>1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>0.2018</w:t>
            </w:r>
            <w:r w:rsidR="00050F6F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թ., </w:t>
            </w:r>
            <w:r w:rsidR="004B64B7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ՀՀ կառավարության 22.08.1996թ. N 269,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AC0406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Աբովյանի քաղաքապետի որոշում 07.10.2007 N 47, </w:t>
            </w:r>
            <w:r w:rsidR="00262B35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որակովորման վկայական ունեցող անձի կողմից կազմված բաժանման հատակագծի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հիման վրա (Հավելված 2):</w:t>
            </w:r>
          </w:p>
          <w:p w:rsidR="000B244E" w:rsidRPr="00184667" w:rsidRDefault="008443D4" w:rsidP="008F3FE7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Մ</w:t>
            </w:r>
            <w:r w:rsidR="000B244E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արդկանց ֆիզիկական և տնտեսական վերաբնակեցման խնդիր չի առաջացել: </w:t>
            </w:r>
          </w:p>
        </w:tc>
      </w:tr>
      <w:tr w:rsidR="000B244E" w:rsidRPr="00184667" w:rsidTr="00C92B1E">
        <w:tc>
          <w:tcPr>
            <w:tcW w:w="3544" w:type="dxa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աշխատանքների անցկացման վայրի շրջակա առարկայական և բնական միջավայրը</w:t>
            </w:r>
          </w:p>
        </w:tc>
        <w:tc>
          <w:tcPr>
            <w:tcW w:w="10630" w:type="dxa"/>
            <w:gridSpan w:val="3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Համալիր սոցիալական ծառայությունների տարածքային կենտրոնի համար հատկացված շինությունը գտնվում է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A119AA" w:rsidRPr="00184667">
              <w:rPr>
                <w:rFonts w:ascii="GHEA Grapalat" w:hAnsi="GHEA Grapalat"/>
                <w:sz w:val="24"/>
                <w:szCs w:val="24"/>
                <w:lang w:val="en-GB"/>
              </w:rPr>
              <w:t xml:space="preserve">Աբովյանի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քաղաքային համայնքի </w:t>
            </w:r>
            <w:r w:rsidR="00A119AA" w:rsidRPr="00184667">
              <w:rPr>
                <w:rFonts w:ascii="GHEA Grapalat" w:hAnsi="GHEA Grapalat"/>
                <w:sz w:val="24"/>
                <w:szCs w:val="24"/>
                <w:lang w:val="en-GB"/>
              </w:rPr>
              <w:t>կենտրոնական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մասում՝ </w:t>
            </w:r>
            <w:r w:rsidR="00A119AA" w:rsidRPr="00184667">
              <w:rPr>
                <w:rFonts w:ascii="GHEA Grapalat" w:hAnsi="GHEA Grapalat"/>
                <w:sz w:val="24"/>
                <w:szCs w:val="24"/>
                <w:lang w:val="en-GB"/>
              </w:rPr>
              <w:t>դպրոցի</w:t>
            </w:r>
            <w:r w:rsidR="00A119AA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>մասնաշենքում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, շրջակայքում կան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բնակե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>լ</w:t>
            </w:r>
            <w:r w:rsidR="009143ED" w:rsidRPr="00184667">
              <w:rPr>
                <w:rFonts w:ascii="GHEA Grapalat" w:hAnsi="GHEA Grapalat"/>
                <w:sz w:val="24"/>
                <w:szCs w:val="24"/>
                <w:lang w:val="hy-AM"/>
              </w:rPr>
              <w:t>ի տներ, խանութնե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>ր</w:t>
            </w:r>
            <w:r w:rsidR="00660527" w:rsidRPr="00184667">
              <w:rPr>
                <w:rFonts w:ascii="GHEA Grapalat" w:hAnsi="GHEA Grapalat"/>
                <w:sz w:val="24"/>
                <w:szCs w:val="24"/>
                <w:lang w:val="en-GB"/>
              </w:rPr>
              <w:t>, բանկ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: Դեպի կենտրոն ճանապարհը ասֆալտապատ է: ՀՍԾՏԿ-ի արտաքին  էլեկտրաէներգիայի, բնական գազի, ջրի մատակարարումը և կեղտաջրերի հեռացումը կատարվում է համայնքային մակարդակում, մինչդեռ ներքին ենթակառուցվածքները լիովին փոխարինվելու են: </w:t>
            </w:r>
          </w:p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Շինարարական  աշխատանքների  ընթացքը չի </w:t>
            </w:r>
            <w:r w:rsidR="00601E24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խանգարի </w:t>
            </w:r>
            <w:r w:rsidR="008F3FE7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շենքում գործող </w:t>
            </w:r>
            <w:r w:rsidR="00D107A4" w:rsidRPr="00184667">
              <w:rPr>
                <w:rFonts w:ascii="GHEA Grapalat" w:hAnsi="GHEA Grapalat"/>
                <w:sz w:val="24"/>
                <w:szCs w:val="24"/>
                <w:lang w:val="en-GB"/>
              </w:rPr>
              <w:t>դպրոցի</w:t>
            </w:r>
            <w:r w:rsidR="00D107A4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 </w:t>
            </w:r>
            <w:r w:rsidR="008F3FE7" w:rsidRPr="00184667">
              <w:rPr>
                <w:rFonts w:ascii="GHEA Grapalat" w:hAnsi="GHEA Grapalat"/>
                <w:sz w:val="24"/>
                <w:szCs w:val="24"/>
                <w:lang w:val="hy-AM"/>
              </w:rPr>
              <w:t>աշխատանքներին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: Շինարարական  աշխատանքների  ընթացքը չի խանգարի նաև հարակից </w:t>
            </w:r>
            <w:r w:rsidR="003668E4" w:rsidRPr="00184667">
              <w:rPr>
                <w:rFonts w:ascii="GHEA Grapalat" w:hAnsi="GHEA Grapalat"/>
                <w:sz w:val="24"/>
                <w:szCs w:val="24"/>
                <w:lang w:val="hy-AM"/>
              </w:rPr>
              <w:t>խանութների</w:t>
            </w:r>
            <w:r w:rsidR="00D107A4" w:rsidRPr="00184667">
              <w:rPr>
                <w:rFonts w:ascii="GHEA Grapalat" w:hAnsi="GHEA Grapalat"/>
                <w:sz w:val="24"/>
                <w:szCs w:val="24"/>
                <w:lang w:val="en-GB"/>
              </w:rPr>
              <w:t>, տներիկ և բանկի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բնականոն գործունեությանը, ինչպես նաև շինարակական աշխատանքները չեն խոչընդոտի հանրային երթևեկին: </w:t>
            </w:r>
          </w:p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Ծրագրի բնապահպանության գծով և սոցիալական երաշխիքների մասնագետները այցելել են տարածք և իրականացրել են նախնական հետազննություն:</w:t>
            </w:r>
          </w:p>
        </w:tc>
      </w:tr>
      <w:tr w:rsidR="000B244E" w:rsidRPr="00184667" w:rsidTr="00710BE4">
        <w:tc>
          <w:tcPr>
            <w:tcW w:w="3544" w:type="dxa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Գտնվելու վայրը և հեռավորությունը նյութերի մատակարարման` հատկապես` ագրեգատների,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ջրի, քարերի մատակարարման տեսանկյունից:</w:t>
            </w:r>
          </w:p>
        </w:tc>
        <w:tc>
          <w:tcPr>
            <w:tcW w:w="10630" w:type="dxa"/>
            <w:gridSpan w:val="3"/>
          </w:tcPr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 xml:space="preserve">Անհրաժեշտ ագրեգատները և շինարարական այլ նյութերը գնվելու են մոտակա վաճառասրահներից կամ մեծածախ առևտրի կենտրոններից: </w:t>
            </w:r>
          </w:p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Շինարարության համար անհրաժեշտ ջուրը հասանելի է շենքի ներսում, որը մատակարարվում է Վեոլիա Ջուր ՓԲԸ-ի կողմից: </w:t>
            </w:r>
          </w:p>
          <w:p w:rsidR="000B244E" w:rsidRPr="00184667" w:rsidRDefault="000B244E" w:rsidP="00E92BC9">
            <w:pPr>
              <w:jc w:val="both"/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 xml:space="preserve">ՀՍԾՏԿ-ին հարող տարածքում անհրաժեշտության դեպքում հնարավոր է կայանել շինարարական փոխադրամիջոցներ, ինչպես նաև հնարավոր է ստեղծել  ժամանակավոր պահեստ` շինարարական նյութերի և շինարարական աղբի համար:   </w:t>
            </w:r>
          </w:p>
        </w:tc>
      </w:tr>
      <w:tr w:rsidR="007B00E5" w:rsidRPr="00184667" w:rsidTr="007B00E5">
        <w:tc>
          <w:tcPr>
            <w:tcW w:w="14174" w:type="dxa"/>
            <w:gridSpan w:val="4"/>
            <w:shd w:val="clear" w:color="auto" w:fill="8DB3E2" w:themeFill="text2" w:themeFillTint="66"/>
          </w:tcPr>
          <w:p w:rsidR="007B00E5" w:rsidRPr="00184667" w:rsidRDefault="007B00E5" w:rsidP="007B00E5">
            <w:pPr>
              <w:rPr>
                <w:rFonts w:ascii="GHEA Grapalat" w:hAnsi="GHEA Grapalat" w:cs="Arial"/>
                <w:b/>
                <w:sz w:val="24"/>
                <w:szCs w:val="24"/>
              </w:rPr>
            </w:pPr>
            <w:r w:rsidRPr="00184667">
              <w:rPr>
                <w:rFonts w:ascii="GHEA Grapalat" w:hAnsi="GHEA Grapalat" w:cs="Arial"/>
                <w:b/>
                <w:sz w:val="24"/>
                <w:szCs w:val="24"/>
              </w:rPr>
              <w:lastRenderedPageBreak/>
              <w:t>ՕՐԵՆՍԴՐՈՒԹՅՈՒՆԸ</w:t>
            </w:r>
          </w:p>
        </w:tc>
      </w:tr>
      <w:tr w:rsidR="007B00E5" w:rsidRPr="00184667" w:rsidTr="00C353E1">
        <w:tc>
          <w:tcPr>
            <w:tcW w:w="3544" w:type="dxa"/>
          </w:tcPr>
          <w:p w:rsidR="007B00E5" w:rsidRPr="00184667" w:rsidRDefault="000D43EB" w:rsidP="000D43EB">
            <w:pPr>
              <w:jc w:val="both"/>
              <w:rPr>
                <w:rFonts w:ascii="GHEA Grapalat" w:hAnsi="GHEA Grapalat" w:cs="Arial"/>
                <w:b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Ներպետական և տեղական օրենսդրություն, ինչպես նաև թույլտվություններ, որոնք առնչվում են ծրագրի գործողություններին:</w:t>
            </w:r>
          </w:p>
        </w:tc>
        <w:tc>
          <w:tcPr>
            <w:tcW w:w="10630" w:type="dxa"/>
            <w:gridSpan w:val="3"/>
          </w:tcPr>
          <w:p w:rsidR="000D43EB" w:rsidRPr="00184667" w:rsidRDefault="000D43EB" w:rsidP="000D43EB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Ներքոշարադրյալ ՀՀ օրենսդրությունը սահմանում է ծրագրի գործողություններին առնչվող իրավական դաշտը. </w:t>
            </w:r>
          </w:p>
          <w:p w:rsidR="000D43EB" w:rsidRPr="00184667" w:rsidRDefault="000D43EB" w:rsidP="000D43EB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«Մթնոլորտային օդի պահպանության մասին» ՀՀ օրենքը (1994) 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Օրենքի նպատակն է սահմանել ՀՀ հիմնական դրույթները` </w:t>
            </w:r>
            <w:r w:rsidRPr="00184667">
              <w:rPr>
                <w:rFonts w:ascii="Courier New" w:hAnsi="Courier New" w:cs="Courier New"/>
                <w:sz w:val="24"/>
                <w:szCs w:val="24"/>
                <w:lang w:val="hy-AM"/>
              </w:rPr>
              <w:t> 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մթնոլորտային oդի մաքրության և որակի բարելավման ապահովումը, մթնոլորտային oդի վիճակի վրա քիմիական, ֆիզիկական, կենuաբանական և այլ վնաuակար ազդեցությունների նվազեցումը եւ կանխումը, այդ բնագավառում հաuարակական հարաբերությունների կարգավորումը, ինչպես նաև մթնոլորտային օդն աղտոտող նյութերի սահմանային թույլատրելի արտանետումների և մթնոլորտային օդի վրա ֆիզիկական վնասակար ներգործությունների սահմանային թույլատրելի նորմատիվները սահմանելու սկզբունքը: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 xml:space="preserve">Սույն օրենքին համապատասխան՝ կապալառուն պարտավորվում է վերանորագման աշխատանքներ կատարել, ինչպես նաև իրականացնել շինարարական աղբի փոխադրումն ու ժամանակավոր պահումը` նվազեցնելով փոշու և այլ տիպի արտանետումները օդ: </w:t>
            </w:r>
          </w:p>
          <w:p w:rsidR="000D43EB" w:rsidRPr="00184667" w:rsidRDefault="000D43EB" w:rsidP="000D43EB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«Աղբահանության և սանիտարական մաքրման մասին» ՀՀ օրենքը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Օրենքը սահմանում է աղբի հավաքման, տեղափոխման, աղբի հեռացման, մշակման և վերամշակման, ինչպես նաև բնական հանածոների, մարդու կյանքի և առողջության վրա աղբի բացասական ներգործության կանխման իրավական և տնտեսական հիմքերը: Այն նաև սահմանում է պետական լիազոր մարմինների, ինչպես նաև աղբահանությամբ զբաղվող կազմակերպությունների դերը և պարտականությունները աղբահանման գործողություններում: 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 xml:space="preserve">Սույն օրենքի համաձայն` շենքի վերանորոգման ընթացքում առաջացած աղբը պետք է վերամշակման ենթարկվի պատշաճ կերպով կամ տեղադրվի աղբավայրում: </w:t>
            </w:r>
          </w:p>
          <w:p w:rsidR="000D43EB" w:rsidRPr="00184667" w:rsidRDefault="000D43EB" w:rsidP="000D43EB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Շրջակա միջավայրի վրա ազդեցության գնահատման և փորձաքննության մասին» ՀՀ օրենք (2014)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Օրենքը սահմանում է այն գործունեության տեսակները, որոնք ենթակա են շրջակա միջավայրի վրա ազդեցության գնահատման և բնապահպանական փորձաքննության: 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lastRenderedPageBreak/>
              <w:t xml:space="preserve">Սույն օրենքի համաձայն` հաստատության շենքի վերանորոգման աշխատանքները ենթակա չեն բնապահպանական փորձաքննության: </w:t>
            </w:r>
          </w:p>
          <w:p w:rsidR="000D43EB" w:rsidRPr="00184667" w:rsidRDefault="000D43EB" w:rsidP="000D43EB">
            <w:pPr>
              <w:pStyle w:val="BodyText"/>
              <w:numPr>
                <w:ilvl w:val="0"/>
                <w:numId w:val="1"/>
              </w:numPr>
              <w:tabs>
                <w:tab w:val="left" w:pos="522"/>
              </w:tabs>
              <w:spacing w:line="288" w:lineRule="auto"/>
              <w:rPr>
                <w:rFonts w:ascii="GHEA Grapalat" w:hAnsi="GHEA Grapalat"/>
                <w:b/>
                <w:spacing w:val="-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pacing w:val="-2"/>
                <w:sz w:val="24"/>
                <w:szCs w:val="24"/>
                <w:lang w:val="hy-AM"/>
              </w:rPr>
              <w:t xml:space="preserve">Հայաստանի Հանրապետության Հողային օրենսգիրք </w:t>
            </w: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</w:t>
            </w:r>
            <w:r w:rsidRPr="00184667">
              <w:rPr>
                <w:rFonts w:ascii="GHEA Grapalat" w:hAnsi="GHEA Grapalat"/>
                <w:b/>
                <w:spacing w:val="-1"/>
                <w:sz w:val="24"/>
                <w:szCs w:val="24"/>
                <w:lang w:val="hy-AM"/>
              </w:rPr>
              <w:t>(2001թ.)</w:t>
            </w:r>
          </w:p>
          <w:p w:rsidR="000D43EB" w:rsidRPr="00184667" w:rsidRDefault="000D43EB" w:rsidP="000D43EB">
            <w:pPr>
              <w:pStyle w:val="NormalWeb"/>
              <w:spacing w:before="0" w:beforeAutospacing="0" w:after="0" w:afterAutospacing="0"/>
              <w:ind w:firstLine="375"/>
              <w:rPr>
                <w:rFonts w:ascii="GHEA Grapalat" w:hAnsi="GHEA Grapalat"/>
                <w:lang w:val="hy-AM"/>
              </w:rPr>
            </w:pPr>
            <w:r w:rsidRPr="00184667">
              <w:rPr>
                <w:rFonts w:ascii="GHEA Grapalat" w:hAnsi="GHEA Grapalat" w:cs="Sylfaen"/>
                <w:lang w:val="hy-AM"/>
              </w:rPr>
              <w:t>Սույն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օրենսգիրքը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սահմանում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է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հողային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հարաբերությունների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պետական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կարգավորման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կատարելագործման</w:t>
            </w:r>
            <w:r w:rsidRPr="00184667">
              <w:rPr>
                <w:rFonts w:ascii="GHEA Grapalat" w:hAnsi="GHEA Grapalat"/>
                <w:lang w:val="hy-AM"/>
              </w:rPr>
              <w:t xml:space="preserve">, </w:t>
            </w:r>
            <w:r w:rsidRPr="00184667">
              <w:rPr>
                <w:rFonts w:ascii="GHEA Grapalat" w:hAnsi="GHEA Grapalat" w:cs="Sylfaen"/>
                <w:lang w:val="hy-AM"/>
              </w:rPr>
              <w:t>հողի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տնտեսավարման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տարբեր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կազմակերպական</w:t>
            </w:r>
            <w:r w:rsidRPr="00184667">
              <w:rPr>
                <w:rFonts w:ascii="GHEA Grapalat" w:hAnsi="GHEA Grapalat"/>
                <w:lang w:val="hy-AM"/>
              </w:rPr>
              <w:t>-</w:t>
            </w:r>
            <w:r w:rsidRPr="00184667">
              <w:rPr>
                <w:rFonts w:ascii="GHEA Grapalat" w:hAnsi="GHEA Grapalat" w:cs="Sylfaen"/>
                <w:lang w:val="hy-AM"/>
              </w:rPr>
              <w:t>իրավական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ձևերի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զարգացման</w:t>
            </w:r>
            <w:r w:rsidRPr="00184667">
              <w:rPr>
                <w:rFonts w:ascii="GHEA Grapalat" w:hAnsi="GHEA Grapalat"/>
                <w:lang w:val="hy-AM"/>
              </w:rPr>
              <w:t xml:space="preserve">, </w:t>
            </w:r>
            <w:r w:rsidRPr="00184667">
              <w:rPr>
                <w:rFonts w:ascii="GHEA Grapalat" w:hAnsi="GHEA Grapalat" w:cs="Sylfaen"/>
                <w:lang w:val="hy-AM"/>
              </w:rPr>
              <w:t>մարդկանց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կյանքի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ու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առողջության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համար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բարենպաստ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շրջակա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միջավայրի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պահպանման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և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բարելավման</w:t>
            </w:r>
            <w:r w:rsidRPr="00184667">
              <w:rPr>
                <w:rFonts w:ascii="GHEA Grapalat" w:hAnsi="GHEA Grapalat"/>
                <w:lang w:val="hy-AM"/>
              </w:rPr>
              <w:t xml:space="preserve">, </w:t>
            </w:r>
            <w:r w:rsidRPr="00184667">
              <w:rPr>
                <w:rFonts w:ascii="GHEA Grapalat" w:hAnsi="GHEA Grapalat" w:cs="Sylfaen"/>
                <w:lang w:val="hy-AM"/>
              </w:rPr>
              <w:t>հողի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նկատմամբ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իրավունքների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պաշտպանության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իրավական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հիմքերը</w:t>
            </w:r>
            <w:r w:rsidRPr="00184667">
              <w:rPr>
                <w:rFonts w:ascii="GHEA Grapalat" w:hAnsi="GHEA Grapalat"/>
                <w:lang w:val="hy-AM"/>
              </w:rPr>
              <w:t xml:space="preserve">` </w:t>
            </w:r>
            <w:r w:rsidRPr="00184667">
              <w:rPr>
                <w:rFonts w:ascii="GHEA Grapalat" w:hAnsi="GHEA Grapalat" w:cs="Sylfaen"/>
                <w:lang w:val="hy-AM"/>
              </w:rPr>
              <w:t>ելնելով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հողի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կարևոր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բնապահպանական</w:t>
            </w:r>
            <w:r w:rsidRPr="00184667">
              <w:rPr>
                <w:rFonts w:ascii="GHEA Grapalat" w:hAnsi="GHEA Grapalat"/>
                <w:lang w:val="hy-AM"/>
              </w:rPr>
              <w:t xml:space="preserve">, </w:t>
            </w:r>
            <w:r w:rsidRPr="00184667">
              <w:rPr>
                <w:rFonts w:ascii="GHEA Grapalat" w:hAnsi="GHEA Grapalat" w:cs="Sylfaen"/>
                <w:lang w:val="hy-AM"/>
              </w:rPr>
              <w:t>տնտեսական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ու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սոցիալական</w:t>
            </w:r>
            <w:r w:rsidRPr="00184667">
              <w:rPr>
                <w:rFonts w:ascii="GHEA Grapalat" w:hAnsi="GHEA Grapalat"/>
                <w:lang w:val="hy-AM"/>
              </w:rPr>
              <w:t xml:space="preserve"> </w:t>
            </w:r>
            <w:r w:rsidRPr="00184667">
              <w:rPr>
                <w:rFonts w:ascii="GHEA Grapalat" w:hAnsi="GHEA Grapalat" w:cs="Sylfaen"/>
                <w:lang w:val="hy-AM"/>
              </w:rPr>
              <w:t>նշանակությունից</w:t>
            </w:r>
            <w:r w:rsidRPr="00184667">
              <w:rPr>
                <w:rFonts w:ascii="GHEA Grapalat" w:hAnsi="GHEA Grapalat"/>
                <w:lang w:val="hy-AM"/>
              </w:rPr>
              <w:t xml:space="preserve">, վերաբնակեցման և տարհանման խնդիրների կարգավորում: 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 xml:space="preserve">Ինչպես սույն օրենքի, այնպես էլ ՀԲ Գործառնական քաղաքականություններ/Բանկային ընթացակարգերի (ԳՔ/ԲԸ) 4.12 կետի համաձայն Ծաղկահովիտ համայնքի ՀՍԾՏԿ-ի վերանորոգման աշխատանքները վերաբնակեցման և տարհանման խնդիրներ առաջ չեն բերի:  </w:t>
            </w:r>
          </w:p>
          <w:p w:rsidR="000D43EB" w:rsidRPr="00184667" w:rsidRDefault="000D43EB" w:rsidP="000D43EB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GHEA Grapalat" w:hAnsi="GHEA Grapalat" w:cs="Sylfaen"/>
                <w:b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 w:cs="Sylfaen"/>
                <w:b/>
                <w:i/>
                <w:sz w:val="24"/>
                <w:szCs w:val="24"/>
                <w:lang w:val="hy-AM"/>
              </w:rPr>
              <w:t>«Բնապահպանական և բնօգտագործման  վճարների մասին» ՀՀ օրենք (1998)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i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>Սույն օրենքի</w:t>
            </w:r>
            <w:r w:rsidR="008C7D7E"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 xml:space="preserve"> համաձայն</w:t>
            </w: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 xml:space="preserve">  վճարներ վճարողներ  են համարվում ֆիզիկական և իրավաբանական անձինք, ովքեր իրականացնում են օրենքով սահմանված գործառույթներ:</w:t>
            </w:r>
          </w:p>
          <w:p w:rsidR="000D43EB" w:rsidRPr="00184667" w:rsidRDefault="000D43EB" w:rsidP="000D43EB">
            <w:pPr>
              <w:pStyle w:val="ListParagraph"/>
              <w:numPr>
                <w:ilvl w:val="0"/>
                <w:numId w:val="1"/>
              </w:num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«Քաղաքաշինության մասին» ՀՀ օրենք </w:t>
            </w:r>
            <w:r w:rsidRPr="00184667">
              <w:rPr>
                <w:rFonts w:ascii="GHEA Grapalat" w:hAnsi="GHEA Grapalat"/>
                <w:b/>
                <w:sz w:val="24"/>
                <w:szCs w:val="24"/>
                <w:lang w:val="ru-RU"/>
              </w:rPr>
              <w:t>(1998)</w:t>
            </w:r>
          </w:p>
          <w:p w:rsidR="000D43EB" w:rsidRPr="00184667" w:rsidRDefault="000D43EB" w:rsidP="000D43EB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Օրենքը սահմանում է գործունեության այն տեսակները, որոնք ենթակա են շինարարության թույլտվության: </w:t>
            </w:r>
          </w:p>
          <w:p w:rsidR="007B00E5" w:rsidRPr="00184667" w:rsidRDefault="000D43EB" w:rsidP="002675E7">
            <w:pPr>
              <w:jc w:val="both"/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i/>
                <w:sz w:val="24"/>
                <w:szCs w:val="24"/>
                <w:lang w:val="hy-AM"/>
              </w:rPr>
              <w:t>Սույն օրենքի համաձայն` հաստատության վերանորոգման  աշխատանքների իրականացման համար  պահանջվում է շինարարության թույլտվություն:</w:t>
            </w:r>
          </w:p>
        </w:tc>
      </w:tr>
      <w:tr w:rsidR="000D43EB" w:rsidRPr="00184667" w:rsidTr="000D43EB">
        <w:tc>
          <w:tcPr>
            <w:tcW w:w="14174" w:type="dxa"/>
            <w:gridSpan w:val="4"/>
            <w:shd w:val="clear" w:color="auto" w:fill="8DB3E2" w:themeFill="text2" w:themeFillTint="66"/>
          </w:tcPr>
          <w:p w:rsidR="000D43EB" w:rsidRPr="00184667" w:rsidRDefault="000D43EB" w:rsidP="000D43EB">
            <w:pPr>
              <w:rPr>
                <w:rFonts w:ascii="GHEA Grapalat" w:hAnsi="GHEA Grapalat" w:cs="Arial"/>
                <w:b/>
                <w:sz w:val="24"/>
                <w:szCs w:val="24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ՀԱՆՐԱՅԻՆ ՔՆՆԱՐԿՈՒՄՆԵՐԸ</w:t>
            </w:r>
          </w:p>
        </w:tc>
      </w:tr>
      <w:tr w:rsidR="000D43EB" w:rsidRPr="00184667" w:rsidTr="00FF7376">
        <w:tc>
          <w:tcPr>
            <w:tcW w:w="3544" w:type="dxa"/>
          </w:tcPr>
          <w:p w:rsidR="000D43EB" w:rsidRPr="00184667" w:rsidRDefault="000D43E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Ե՞րբ և որտե՞ղ են անցկացվելու հանրային քննարկումները</w:t>
            </w:r>
            <w:r w:rsidR="00E42430" w:rsidRPr="00184667">
              <w:rPr>
                <w:rFonts w:ascii="GHEA Grapalat" w:hAnsi="GHEA Grapalat"/>
                <w:sz w:val="24"/>
                <w:szCs w:val="24"/>
                <w:lang w:val="en-GB"/>
              </w:rPr>
              <w:t>: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0630" w:type="dxa"/>
            <w:gridSpan w:val="3"/>
          </w:tcPr>
          <w:p w:rsidR="00AB5A31" w:rsidRDefault="00AB5A31" w:rsidP="00AB5A31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 xml:space="preserve">Սույն ԲՍԿԾ նախագիծը 2020 թ.-ի </w:t>
            </w:r>
            <w:r>
              <w:rPr>
                <w:rFonts w:ascii="GHEA Grapalat" w:hAnsi="GHEA Grapalat"/>
                <w:lang w:val="en-GB"/>
              </w:rPr>
              <w:t>օգոստոսի 13</w:t>
            </w:r>
            <w:r>
              <w:rPr>
                <w:rFonts w:ascii="GHEA Grapalat" w:hAnsi="GHEA Grapalat"/>
                <w:lang w:val="hy-AM"/>
              </w:rPr>
              <w:t>-ին տեղադրվել է ԱՍՀՆ ինտերնետային կայքում (</w:t>
            </w:r>
            <w:hyperlink r:id="rId9" w:history="1">
              <w:r>
                <w:rPr>
                  <w:rStyle w:val="Hyperlink"/>
                  <w:rFonts w:ascii="GHEA Grapalat" w:hAnsi="GHEA Grapalat"/>
                  <w:lang w:val="hy-AM"/>
                </w:rPr>
                <w:t>www.mlsa.am</w:t>
              </w:r>
            </w:hyperlink>
            <w:r>
              <w:rPr>
                <w:rFonts w:ascii="GHEA Grapalat" w:hAnsi="GHEA Grapalat"/>
                <w:lang w:val="hy-AM"/>
              </w:rPr>
              <w:t xml:space="preserve">), ինչպես նաև Ծրագրի ֆեյսբուքյան էջում հայերեն և անգլերեն լեզուներով: Կենտրոնի վերանորոգման աշխատաքների այլընտրանքային հանրային քննարկման շրջանակներում տվյալ կենտրոնի վերանորոգման աշխատանքների բնապահպանական ու սոցիալական կառավարման պլանը էլեկտրոնային փոստոսվ ուղարկվել է նաև տեղի շահագրգիռ կողմերին ու շահառուներին՝ ֆիքսելով </w:t>
            </w:r>
            <w:r>
              <w:rPr>
                <w:rFonts w:ascii="GHEA Grapalat" w:hAnsi="GHEA Grapalat"/>
                <w:lang w:val="en-GB"/>
              </w:rPr>
              <w:t>7</w:t>
            </w:r>
            <w:r>
              <w:rPr>
                <w:rFonts w:ascii="GHEA Grapalat" w:hAnsi="GHEA Grapalat"/>
                <w:lang w:val="hy-AM"/>
              </w:rPr>
              <w:t>-օրյա ժամկետ հարցերի և մեկնաբանությունների համար։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</w:t>
            </w:r>
          </w:p>
          <w:p w:rsidR="00AB5A31" w:rsidRDefault="00AB5A31" w:rsidP="00AB5A31">
            <w:pPr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Նախագծված աշխատանքների վերաբերյալ կարճ տեղեկատվությունը, ինչպես նաև</w:t>
            </w:r>
            <w:r>
              <w:rPr>
                <w:rFonts w:ascii="GHEA Grapalat" w:hAnsi="GHEA Grapalat"/>
                <w:lang w:val="en-GB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lastRenderedPageBreak/>
              <w:t>կապալառուի</w:t>
            </w:r>
            <w:r>
              <w:rPr>
                <w:rFonts w:ascii="Courier New" w:hAnsi="Courier New" w:cs="Courier New"/>
                <w:lang w:val="hy-AM"/>
              </w:rPr>
              <w:t>   </w:t>
            </w:r>
            <w:r>
              <w:rPr>
                <w:rFonts w:ascii="GHEA Grapalat" w:hAnsi="GHEA Grapalat"/>
                <w:lang w:val="hy-AM"/>
              </w:rPr>
              <w:t xml:space="preserve"> կոնտակտային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տեղեկատվությունը`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հարցերի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և դիտողությունների</w:t>
            </w:r>
            <w:r>
              <w:rPr>
                <w:rFonts w:ascii="GHEA Grapalat" w:hAnsi="GHEA Grapalat"/>
                <w:lang w:val="en-GB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դեպքում`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հասանելի կլինի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շինարարական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աշխատանքների անցկացման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վայրում</w:t>
            </w:r>
            <w:r>
              <w:rPr>
                <w:rFonts w:ascii="GHEA Grapalat" w:hAnsi="GHEA Grapalat"/>
                <w:lang w:val="en-GB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և/կամ դրա անմիջական մոտակայքում:</w:t>
            </w:r>
          </w:p>
          <w:p w:rsidR="000D43EB" w:rsidRPr="00184667" w:rsidRDefault="00AB5A31" w:rsidP="00AB5A31">
            <w:pPr>
              <w:jc w:val="both"/>
              <w:rPr>
                <w:rFonts w:ascii="GHEA Grapalat" w:hAnsi="GHEA Grapalat"/>
                <w:sz w:val="24"/>
                <w:szCs w:val="24"/>
                <w:shd w:val="clear" w:color="auto" w:fill="FFFFFF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Շինարարության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ընթացքում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շին.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տարածքի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մոտ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կփակցվեն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իրազեկման</w:t>
            </w:r>
            <w:r>
              <w:rPr>
                <w:rFonts w:ascii="GHEA Grapalat" w:hAnsi="GHEA Grapalat"/>
                <w:lang w:val="en-GB"/>
              </w:rPr>
              <w:t xml:space="preserve"> </w:t>
            </w:r>
            <w:r>
              <w:rPr>
                <w:rFonts w:ascii="GHEA Grapalat" w:hAnsi="GHEA Grapalat"/>
                <w:lang w:val="hy-AM"/>
              </w:rPr>
              <w:t>վահանակներ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և</w:t>
            </w:r>
            <w:r>
              <w:rPr>
                <w:rFonts w:ascii="Courier New" w:hAnsi="Courier New" w:cs="Courier New"/>
                <w:lang w:val="hy-AM"/>
              </w:rPr>
              <w:t> </w:t>
            </w:r>
            <w:r>
              <w:rPr>
                <w:rFonts w:ascii="GHEA Grapalat" w:hAnsi="GHEA Grapalat"/>
                <w:lang w:val="hy-AM"/>
              </w:rPr>
              <w:t xml:space="preserve"> տեղեկատվական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տախտակ՝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բողոքների</w:t>
            </w:r>
            <w:r>
              <w:rPr>
                <w:rFonts w:ascii="Courier New" w:hAnsi="Courier New" w:cs="Courier New"/>
                <w:lang w:val="hy-AM"/>
              </w:rPr>
              <w:t>  </w:t>
            </w:r>
            <w:r>
              <w:rPr>
                <w:rFonts w:ascii="GHEA Grapalat" w:hAnsi="GHEA Grapalat"/>
                <w:lang w:val="hy-AM"/>
              </w:rPr>
              <w:t xml:space="preserve"> և առաջարկությունների</w:t>
            </w:r>
            <w:r>
              <w:rPr>
                <w:rFonts w:ascii="GHEA Grapalat" w:hAnsi="GHEA Grapalat"/>
                <w:lang w:val="en-GB"/>
              </w:rPr>
              <w:t xml:space="preserve"> </w:t>
            </w:r>
            <w:r>
              <w:rPr>
                <w:rFonts w:ascii="GHEA Grapalat" w:hAnsi="GHEA Grapalat"/>
              </w:rPr>
              <w:t>համար</w:t>
            </w:r>
            <w:r>
              <w:rPr>
                <w:rFonts w:ascii="GHEA Grapalat" w:hAnsi="GHEA Grapalat"/>
                <w:lang w:val="hy-AM"/>
              </w:rPr>
              <w:t>։</w:t>
            </w:r>
            <w:bookmarkStart w:id="0" w:name="_GoBack"/>
            <w:bookmarkEnd w:id="0"/>
          </w:p>
        </w:tc>
      </w:tr>
      <w:tr w:rsidR="000D43EB" w:rsidRPr="00184667" w:rsidTr="000D43EB">
        <w:tc>
          <w:tcPr>
            <w:tcW w:w="14174" w:type="dxa"/>
            <w:gridSpan w:val="4"/>
            <w:shd w:val="clear" w:color="auto" w:fill="8DB3E2" w:themeFill="text2" w:themeFillTint="66"/>
          </w:tcPr>
          <w:p w:rsidR="000D43EB" w:rsidRPr="00184667" w:rsidRDefault="000D43EB" w:rsidP="000D43EB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ՀԱՎԵԼՎԱԾՆԵՐԸ</w:t>
            </w:r>
          </w:p>
        </w:tc>
      </w:tr>
      <w:tr w:rsidR="00FD679A" w:rsidRPr="00184667" w:rsidTr="000A67AC">
        <w:tc>
          <w:tcPr>
            <w:tcW w:w="14174" w:type="dxa"/>
            <w:gridSpan w:val="4"/>
          </w:tcPr>
          <w:p w:rsidR="00FD679A" w:rsidRPr="00184667" w:rsidRDefault="00FD679A" w:rsidP="00FD679A">
            <w:pPr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Հավելված 1. Շինարարական </w:t>
            </w:r>
            <w:r w:rsidRPr="00184667">
              <w:rPr>
                <w:rFonts w:ascii="GHEA Grapalat" w:hAnsi="GHEA Grapalat"/>
                <w:sz w:val="24"/>
                <w:szCs w:val="24"/>
              </w:rPr>
              <w:t>ք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արտեզ/լուսանկարներ</w:t>
            </w:r>
          </w:p>
          <w:p w:rsidR="00FD679A" w:rsidRPr="00184667" w:rsidRDefault="00FD679A" w:rsidP="00FD679A">
            <w:pPr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Հավելված 2</w:t>
            </w:r>
            <w:r w:rsidRPr="00184667">
              <w:rPr>
                <w:rFonts w:ascii="GHEA Grapalat" w:hAnsi="GHEA Grapalat"/>
                <w:sz w:val="24"/>
                <w:szCs w:val="24"/>
              </w:rPr>
              <w:t>. Սեփականության  վկայական</w:t>
            </w:r>
          </w:p>
          <w:p w:rsidR="00FD679A" w:rsidRPr="00184667" w:rsidRDefault="00FD679A" w:rsidP="00FD679A">
            <w:pPr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Հավելված 3. </w:t>
            </w:r>
            <w:r w:rsidRPr="00184667">
              <w:rPr>
                <w:rFonts w:ascii="GHEA Grapalat" w:hAnsi="GHEA Grapalat"/>
                <w:sz w:val="24"/>
                <w:szCs w:val="24"/>
              </w:rPr>
              <w:t>Շենքի տեխնիկական վիճակի և վնասվածության եզրակացություն</w:t>
            </w:r>
          </w:p>
          <w:p w:rsidR="00FD679A" w:rsidRPr="00184667" w:rsidRDefault="00FD679A" w:rsidP="00FD679A">
            <w:pPr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Հավելված 4.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Հանրային քննարկման արձանագրություն</w:t>
            </w:r>
          </w:p>
          <w:p w:rsidR="00FD679A" w:rsidRPr="00184667" w:rsidRDefault="00FD679A" w:rsidP="00FD679A">
            <w:pPr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Հավելված 5. Աղբահանության համաձայնագիր</w:t>
            </w:r>
          </w:p>
          <w:p w:rsidR="00FD679A" w:rsidRPr="00184667" w:rsidRDefault="00FD679A" w:rsidP="00FD679A">
            <w:pPr>
              <w:rPr>
                <w:rFonts w:ascii="GHEA Grapalat" w:hAnsi="GHEA Grapalat" w:cs="Arial"/>
                <w:b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Հավելված 6. Շինարարության թույլտվություն</w:t>
            </w:r>
          </w:p>
        </w:tc>
      </w:tr>
    </w:tbl>
    <w:p w:rsidR="00661916" w:rsidRPr="00184667" w:rsidRDefault="00661916" w:rsidP="00DC6875">
      <w:pPr>
        <w:rPr>
          <w:rFonts w:ascii="GHEA Grapalat" w:hAnsi="GHEA Grapalat"/>
          <w:b/>
          <w:sz w:val="24"/>
          <w:szCs w:val="24"/>
          <w:lang w:val="hy-AM"/>
        </w:rPr>
      </w:pPr>
    </w:p>
    <w:p w:rsidR="00B907E4" w:rsidRPr="00184667" w:rsidRDefault="00DC6875" w:rsidP="00DC6875">
      <w:pPr>
        <w:rPr>
          <w:rFonts w:ascii="GHEA Grapalat" w:hAnsi="GHEA Grapalat"/>
          <w:b/>
          <w:sz w:val="24"/>
          <w:szCs w:val="24"/>
          <w:lang w:val="hy-AM"/>
        </w:rPr>
      </w:pPr>
      <w:r w:rsidRPr="00184667">
        <w:rPr>
          <w:rFonts w:ascii="GHEA Grapalat" w:hAnsi="GHEA Grapalat"/>
          <w:b/>
          <w:sz w:val="24"/>
          <w:szCs w:val="24"/>
          <w:lang w:val="hy-AM"/>
        </w:rPr>
        <w:t>ՄԱՍ Բ. ԱՆՎՏԱՆԳՈՒԹՅԱՆՆ ԱՌՆՉՎՈՂ ՏԵՂԵԿԱՏՎՈՒԹՅՈՒՆ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43"/>
        <w:gridCol w:w="3543"/>
        <w:gridCol w:w="3544"/>
        <w:gridCol w:w="3544"/>
      </w:tblGrid>
      <w:tr w:rsidR="00E96160" w:rsidRPr="00184667" w:rsidTr="00E96160">
        <w:tc>
          <w:tcPr>
            <w:tcW w:w="14174" w:type="dxa"/>
            <w:gridSpan w:val="4"/>
            <w:shd w:val="clear" w:color="auto" w:fill="8DB3E2" w:themeFill="text2" w:themeFillTint="66"/>
          </w:tcPr>
          <w:p w:rsidR="00E96160" w:rsidRPr="00184667" w:rsidRDefault="00E96160" w:rsidP="00E92BC9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ԲՆԱՊԱՀՊԱՆԱԿԱՆ/ՍՈՑԻԱԼԱԿԱՆ   ՀԵՏԱԶՈՏՈՒԹՅՈՒՆ </w:t>
            </w:r>
          </w:p>
        </w:tc>
      </w:tr>
      <w:tr w:rsidR="00F24E7A" w:rsidRPr="00184667" w:rsidTr="00F24E7A">
        <w:tc>
          <w:tcPr>
            <w:tcW w:w="3543" w:type="dxa"/>
            <w:vMerge w:val="restart"/>
            <w:vAlign w:val="center"/>
          </w:tcPr>
          <w:p w:rsidR="00F24E7A" w:rsidRPr="00184667" w:rsidRDefault="00F24E7A" w:rsidP="00F24E7A">
            <w:pPr>
              <w:jc w:val="center"/>
              <w:rPr>
                <w:rFonts w:ascii="GHEA Grapalat" w:hAnsi="GHEA Grapalat" w:cs="Arial"/>
                <w:b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Վերանորոգման աշխատանքներում ընդգրկված կլինի՞ հետևյալ գործողություններից որևէ  մեկը:</w:t>
            </w: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Գործողությունը/Խնդիրը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ind w:left="1017"/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  <w:t>Կարգավիճակը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  <w:t>Սկսված  գործողությունը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en-GB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Ա. Շենքի վերանորոգում                               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        [</w:t>
            </w:r>
            <w:r w:rsidRPr="00184667">
              <w:rPr>
                <w:rFonts w:ascii="GHEA Grapalat" w:hAnsi="GHEA Grapalat"/>
                <w:b/>
                <w:color w:val="000000" w:themeColor="text1"/>
                <w:sz w:val="24"/>
                <w:szCs w:val="24"/>
              </w:rPr>
              <w:t>×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Ա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Բ. Նոր շինարարություն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        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Ա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Գ. Կեղտաջրերի մաքրման առանձին համակարգ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Բ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Դ. Պատմական նշանակություն ունեցող շենքեր և թաղամասեր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Գ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Ե. Հողի ձեռք բերում</w:t>
            </w:r>
            <w:r w:rsidRPr="00184667">
              <w:rPr>
                <w:rStyle w:val="FootnoteReference"/>
                <w:rFonts w:ascii="GHEA Grapalat" w:hAnsi="GHEA Grapalat"/>
                <w:sz w:val="24"/>
                <w:szCs w:val="24"/>
                <w:lang w:val="hy-AM"/>
              </w:rPr>
              <w:footnoteReference w:id="1"/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        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Դ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Զ. Վտանգավոր կամ թունավոր նյութեր</w:t>
            </w:r>
            <w:r w:rsidRPr="00184667">
              <w:rPr>
                <w:rStyle w:val="FootnoteReference"/>
                <w:rFonts w:ascii="GHEA Grapalat" w:hAnsi="GHEA Grapalat"/>
                <w:sz w:val="24"/>
                <w:szCs w:val="24"/>
                <w:lang w:val="hy-AM"/>
              </w:rPr>
              <w:footnoteReference w:id="2"/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Ե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Է. Ազդեցությունը անտառների և/կամ պահպանվող տարածքների վրա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[× 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Զ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Ը. Բժշկական թափոնների օգտագործում և կառավարում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[ ]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Այո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       [ ×]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Է ներքևում</w:t>
            </w:r>
          </w:p>
        </w:tc>
      </w:tr>
      <w:tr w:rsidR="00F24E7A" w:rsidRPr="00184667" w:rsidTr="00DC6875">
        <w:tc>
          <w:tcPr>
            <w:tcW w:w="3543" w:type="dxa"/>
            <w:vMerge/>
          </w:tcPr>
          <w:p w:rsidR="00F24E7A" w:rsidRPr="00184667" w:rsidRDefault="00F24E7A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3543" w:type="dxa"/>
          </w:tcPr>
          <w:p w:rsidR="00F24E7A" w:rsidRPr="00184667" w:rsidRDefault="00F24E7A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Թ. Երթևեկության և հետիոտների անվտանգություն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                [× ] Այո        [ ]  Ոչ</w:t>
            </w:r>
          </w:p>
        </w:tc>
        <w:tc>
          <w:tcPr>
            <w:tcW w:w="3544" w:type="dxa"/>
          </w:tcPr>
          <w:p w:rsidR="00F24E7A" w:rsidRPr="00184667" w:rsidRDefault="00F24E7A" w:rsidP="00E92BC9">
            <w:pPr>
              <w:rPr>
                <w:rFonts w:ascii="GHEA Grapalat" w:hAnsi="GHEA Grapalat"/>
                <w:b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Եթե Այո, տե՛ս Բաժին Ը ներքևում</w:t>
            </w:r>
          </w:p>
        </w:tc>
      </w:tr>
    </w:tbl>
    <w:p w:rsidR="00DC6875" w:rsidRPr="00184667" w:rsidRDefault="00DC6875" w:rsidP="00DC6875">
      <w:pPr>
        <w:rPr>
          <w:rFonts w:ascii="GHEA Grapalat" w:hAnsi="GHEA Grapalat" w:cs="Arial"/>
          <w:b/>
          <w:sz w:val="24"/>
          <w:szCs w:val="24"/>
          <w:lang w:val="hy-AM"/>
        </w:rPr>
      </w:pPr>
    </w:p>
    <w:p w:rsidR="00193CDC" w:rsidRPr="00184667" w:rsidRDefault="00193CDC" w:rsidP="00193CDC">
      <w:pPr>
        <w:rPr>
          <w:rFonts w:ascii="GHEA Grapalat" w:hAnsi="GHEA Grapalat"/>
          <w:b/>
          <w:sz w:val="24"/>
          <w:szCs w:val="24"/>
          <w:lang w:val="hy-AM"/>
        </w:rPr>
      </w:pPr>
      <w:r w:rsidRPr="00184667">
        <w:rPr>
          <w:rFonts w:ascii="GHEA Grapalat" w:hAnsi="GHEA Grapalat"/>
          <w:b/>
          <w:sz w:val="24"/>
          <w:szCs w:val="24"/>
          <w:lang w:val="hy-AM"/>
        </w:rPr>
        <w:t>ՄԱՍ Գ. ՆՎԱԶԵՑՄԱՆ ՄԻՋՈՑՆԵՐ</w:t>
      </w:r>
    </w:p>
    <w:tbl>
      <w:tblPr>
        <w:tblStyle w:val="TableGrid"/>
        <w:tblW w:w="14425" w:type="dxa"/>
        <w:tblLook w:val="04A0" w:firstRow="1" w:lastRow="0" w:firstColumn="1" w:lastColumn="0" w:noHBand="0" w:noVBand="1"/>
      </w:tblPr>
      <w:tblGrid>
        <w:gridCol w:w="2660"/>
        <w:gridCol w:w="2835"/>
        <w:gridCol w:w="8930"/>
      </w:tblGrid>
      <w:tr w:rsidR="00193CDC" w:rsidRPr="00184667" w:rsidTr="00193CDC">
        <w:tc>
          <w:tcPr>
            <w:tcW w:w="2660" w:type="dxa"/>
            <w:shd w:val="clear" w:color="auto" w:fill="8DB3E2" w:themeFill="text2" w:themeFillTint="66"/>
          </w:tcPr>
          <w:p w:rsidR="00193CDC" w:rsidRPr="00184667" w:rsidRDefault="00193CDC" w:rsidP="00193CDC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ԳՈՐԾՈՂՈՒԹՅՈՒՆԸ</w:t>
            </w:r>
          </w:p>
        </w:tc>
        <w:tc>
          <w:tcPr>
            <w:tcW w:w="2835" w:type="dxa"/>
            <w:shd w:val="clear" w:color="auto" w:fill="8DB3E2" w:themeFill="text2" w:themeFillTint="66"/>
          </w:tcPr>
          <w:p w:rsidR="00193CDC" w:rsidRPr="00184667" w:rsidRDefault="00193CDC" w:rsidP="00193CDC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ՉԱՓԱՆԻՇԸ</w:t>
            </w:r>
          </w:p>
        </w:tc>
        <w:tc>
          <w:tcPr>
            <w:tcW w:w="8930" w:type="dxa"/>
            <w:shd w:val="clear" w:color="auto" w:fill="8DB3E2" w:themeFill="text2" w:themeFillTint="66"/>
          </w:tcPr>
          <w:p w:rsidR="00193CDC" w:rsidRPr="00184667" w:rsidRDefault="00193CDC" w:rsidP="00193CDC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ԿԻՐԱՌՎԱԾ ՆՎԱԶԵՑՄԱՆ ՄԻՋՈՑՆԵՐԻ  ՑՈՒՑԱԿԸ</w:t>
            </w:r>
          </w:p>
        </w:tc>
      </w:tr>
      <w:tr w:rsidR="00193CDC" w:rsidRPr="00184667" w:rsidTr="00193CDC">
        <w:tc>
          <w:tcPr>
            <w:tcW w:w="2660" w:type="dxa"/>
          </w:tcPr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Ընդհանուր պայմանները</w:t>
            </w:r>
          </w:p>
        </w:tc>
        <w:tc>
          <w:tcPr>
            <w:tcW w:w="2835" w:type="dxa"/>
          </w:tcPr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Ծանոթացումը և աշխատողների անվտանգությունը</w:t>
            </w:r>
          </w:p>
        </w:tc>
        <w:tc>
          <w:tcPr>
            <w:tcW w:w="8930" w:type="dxa"/>
          </w:tcPr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Տեղի շինարարական և բնապահպանական տեսչությունները և հանրությունը տեղեկացվել են նախատեսվող վերանորոգման աշխատանքների մասին: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բ.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Հանրությունը այդ մասին տեղեկացվել է ԶԼՄ-ների պատշաճ ծանուցման միջոցով, ինչպես նաև  հանրության համար հասանելի տեղերում (ներառյալ` </w:t>
            </w:r>
            <w:r w:rsidRPr="00184667">
              <w:rPr>
                <w:rFonts w:ascii="GHEA Grapalat" w:hAnsi="GHEA Grapalat"/>
                <w:sz w:val="24"/>
                <w:szCs w:val="24"/>
                <w:shd w:val="clear" w:color="auto" w:fill="FFFFFF" w:themeFill="background1"/>
                <w:lang w:val="hy-AM"/>
              </w:rPr>
              <w:t>շինարարական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աշխատանքների անցկացման վայրում)  այդ մասին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տեղադրելով համապատասխան տեղեկատվություն: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գ.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Շինարարական և/կամ վերանորոգման աշխատանքների համար օրենքով պահանջվող բոլոր թույլտվությունները ձեռք են բերվել: 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դ.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Կապալառուն  պարտավորվում է բոլոր աշխատանքներն իրականացնել անվտանգ և համակարգված կերպով` նվազեցնելու բացասական ներգործությունը հարևանությամբ բնակվող բնակիչների և շրջակա միջավայրի վրա: 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ե.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Աշխատողների  անհատական պաշտպանիչ հանդերձանքը պետք է համապատասխանի միջազգային լավագույն փորձով հաստատված չափանիշներին (աշխատողները միշտ պետք է կրեն երկաթյա սաղավարտ, անհրաժեշտության դեպքում` դիմակներ և անվտանգության ակնոցներ, անվտանգության կախագոտիներ, ինչպես նաև պաշտպանիչ ճտքավոր կոշիկներ): 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զ.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Համապատասխան նշումները շինարարական հրապարակների վերաբերյալ կտեղեկացնեն աշխատողներին հիմնական կանոնների և կարգավորումների մասին, որոնց նրանք պարտավոր են հետևել:  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</w:tc>
      </w:tr>
      <w:tr w:rsidR="00193CDC" w:rsidRPr="00184667" w:rsidTr="00193CDC">
        <w:tc>
          <w:tcPr>
            <w:tcW w:w="2660" w:type="dxa"/>
            <w:vMerge w:val="restart"/>
          </w:tcPr>
          <w:p w:rsidR="00193CDC" w:rsidRPr="00184667" w:rsidRDefault="00193CDC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Ա. Ընդհանուր վերանորոգման և/կամ շինարարական աշխատանքները</w:t>
            </w:r>
          </w:p>
        </w:tc>
        <w:tc>
          <w:tcPr>
            <w:tcW w:w="2835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Օդի որակը</w:t>
            </w:r>
          </w:p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</w:p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</w:p>
        </w:tc>
        <w:tc>
          <w:tcPr>
            <w:tcW w:w="8930" w:type="dxa"/>
          </w:tcPr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Ներքին պատերը քանդելու ընթացքում առաջին հարկից վերև պետք է օգտվել աղբատարից: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բ.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Պատերը քանդելուց առաջացած շինարարական աղբը պետք է պահվի վերահսկվող վայրում և ջուր ցանվի վրան` նվազեցնելու շինարարական աղբից առաջացող փոշին: 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գ.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Պատերի մեջ անցքեր անելիս/պատը քանդելիս` առաջացող փոշին պետք է վերացնել` շարունակաբար ջուր ցանելով և/կամ տեղադրելով փոշին պահող թաղանթներ: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դ.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Մոտակայքի շրջակա միջավայրը (մայթեր, փողոցներ) պետք է ազատվեն շինարարական աղբից` նվազեցնելու համար փոշու կուտակումը: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ե.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Շինարարական հրապարակում չպետք է թույլ տալ  շինարարական նյութերի կամ աղբի բացօթյա այրում: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b/>
                <w:sz w:val="24"/>
                <w:szCs w:val="24"/>
                <w:highlight w:val="yellow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զ.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Շինարարական հրապարակում շինարարական փոխադրամիջոցներից երկար ժամանակ  չօգտվելը անթույլատրելի է: </w:t>
            </w:r>
          </w:p>
        </w:tc>
      </w:tr>
      <w:tr w:rsidR="00193CDC" w:rsidRPr="00184667" w:rsidTr="00193CDC">
        <w:tc>
          <w:tcPr>
            <w:tcW w:w="2660" w:type="dxa"/>
            <w:vMerge/>
          </w:tcPr>
          <w:p w:rsidR="00193CDC" w:rsidRPr="00184667" w:rsidRDefault="00193CDC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2835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Աղմուկը</w:t>
            </w:r>
          </w:p>
        </w:tc>
        <w:tc>
          <w:tcPr>
            <w:tcW w:w="8930" w:type="dxa"/>
          </w:tcPr>
          <w:p w:rsidR="00193CDC" w:rsidRPr="00184667" w:rsidRDefault="00193CDC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Շինարարությունից առաջացող աղմուկը սահմանափակվելու է անթույլատրելի ժամերին. տվյալ դրույթը սահմանված է շինարարության թույլտվությամբ:</w:t>
            </w:r>
          </w:p>
          <w:p w:rsidR="00193CDC" w:rsidRPr="00184667" w:rsidRDefault="00193CDC" w:rsidP="00E92BC9">
            <w:p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բ.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Շինարարական աշխատանքների ընթացքում գեներատորների, օդաճնշիչների և այլ մեխանիկական սարքերի շարժիչների ծածկերը պետք է փակված լինեն, և նման սարքավորումները պետք է տեղակայվեն բնակավայրերից հնարավորին չափ հեռու:</w:t>
            </w:r>
          </w:p>
        </w:tc>
      </w:tr>
      <w:tr w:rsidR="00193CDC" w:rsidRPr="00184667" w:rsidTr="00193CDC">
        <w:tc>
          <w:tcPr>
            <w:tcW w:w="2660" w:type="dxa"/>
            <w:vMerge/>
          </w:tcPr>
          <w:p w:rsidR="00193CDC" w:rsidRPr="00184667" w:rsidRDefault="00193CDC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2835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Ջրի որակը</w:t>
            </w:r>
          </w:p>
        </w:tc>
        <w:tc>
          <w:tcPr>
            <w:tcW w:w="8930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 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Շինարարական հրապարակում պետք է ձեռնարկվեն համապատասխան միջոցներ` հսկելու էռոզիայի և նստվածքների առաջացումը` կանխելու նստվածքների արտահոսքը շինարարական հրապարակից դուրս,  որը կարող է հանգեցնել  մոտակայքի ջրերում կամ գետերում ավելորդ պղտորման:</w:t>
            </w:r>
          </w:p>
        </w:tc>
      </w:tr>
      <w:tr w:rsidR="00193CDC" w:rsidRPr="00184667" w:rsidTr="00193CDC">
        <w:tc>
          <w:tcPr>
            <w:tcW w:w="2660" w:type="dxa"/>
            <w:vMerge/>
          </w:tcPr>
          <w:p w:rsidR="00193CDC" w:rsidRPr="00184667" w:rsidRDefault="00193CDC" w:rsidP="00DC6875">
            <w:pPr>
              <w:rPr>
                <w:rFonts w:ascii="GHEA Grapalat" w:hAnsi="GHEA Grapalat" w:cs="Arial"/>
                <w:b/>
                <w:sz w:val="24"/>
                <w:szCs w:val="24"/>
                <w:lang w:val="hy-AM"/>
              </w:rPr>
            </w:pPr>
          </w:p>
        </w:tc>
        <w:tc>
          <w:tcPr>
            <w:tcW w:w="2835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Թափոնների կառավարումը</w:t>
            </w:r>
          </w:p>
        </w:tc>
        <w:tc>
          <w:tcPr>
            <w:tcW w:w="8930" w:type="dxa"/>
          </w:tcPr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Թափոնների հավաքումը և հեռացումը մայթերի վրայից և շինարարական հրապարակից կիրականացվի բոլոր տեսակի թափոնների համար, որոնք առաջանում են շինությունների քանդման և շինարարական աշխատանքների իրականացման ընթացքում: </w:t>
            </w:r>
          </w:p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բ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. Հանքային հիմքի վրա շինարարական և քանդման թափոնները պետք է առանձնացվեն ընդհանուր սովորական, օրգանական, լուծույթների հիմքի վրա  և քիմիական թափոններից` հենց շինարարական հրապարակում և պետք է պահեստավորվեն համապատասխան տարաներում: </w:t>
            </w:r>
          </w:p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գ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. Շինարարական թափոնները կհավաքվեն և կհեռացվեն պատշաճ ձևով` նման գործունեություն իրականացնելու թույլտվություն ունեցող աղբահանների կողմից: </w:t>
            </w:r>
          </w:p>
          <w:p w:rsidR="00193CDC" w:rsidRPr="00184667" w:rsidRDefault="00193CDC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դ.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Աղբահանման վերաբերյալ նշումները կպապանվեն` որպես թափոնների պատշաճ կառավարման ապացույց:</w:t>
            </w:r>
          </w:p>
          <w:p w:rsidR="00193CDC" w:rsidRPr="00184667" w:rsidRDefault="00193CDC" w:rsidP="00E92BC9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ե.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Հնարավորության դեպքում կապալառուն կրկին կօգտագործի և կվերամշակի օգտագործման և վերամշակման համար հարմար և կենսունակ նյութերը (բացի ասբեստից):</w:t>
            </w:r>
          </w:p>
        </w:tc>
      </w:tr>
      <w:tr w:rsidR="00C5012B" w:rsidRPr="00184667" w:rsidTr="00C5012B">
        <w:tc>
          <w:tcPr>
            <w:tcW w:w="2660" w:type="dxa"/>
            <w:shd w:val="clear" w:color="auto" w:fill="8DB3E2" w:themeFill="text2" w:themeFillTint="66"/>
          </w:tcPr>
          <w:p w:rsidR="00C5012B" w:rsidRPr="00184667" w:rsidRDefault="00C5012B" w:rsidP="00C5012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Գործողություն</w:t>
            </w:r>
          </w:p>
        </w:tc>
        <w:tc>
          <w:tcPr>
            <w:tcW w:w="2835" w:type="dxa"/>
            <w:shd w:val="clear" w:color="auto" w:fill="8DB3E2" w:themeFill="text2" w:themeFillTint="66"/>
          </w:tcPr>
          <w:p w:rsidR="00C5012B" w:rsidRPr="00184667" w:rsidRDefault="00C5012B" w:rsidP="00C5012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Չափանիշ</w:t>
            </w:r>
          </w:p>
        </w:tc>
        <w:tc>
          <w:tcPr>
            <w:tcW w:w="8930" w:type="dxa"/>
            <w:shd w:val="clear" w:color="auto" w:fill="8DB3E2" w:themeFill="text2" w:themeFillTint="66"/>
          </w:tcPr>
          <w:p w:rsidR="00C5012B" w:rsidRPr="00184667" w:rsidRDefault="00C5012B" w:rsidP="00C5012B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Կիրառվող նվազեցման միջոցների ցանկը</w:t>
            </w:r>
          </w:p>
        </w:tc>
      </w:tr>
      <w:tr w:rsidR="00C5012B" w:rsidRPr="00184667" w:rsidTr="00193CDC">
        <w:tc>
          <w:tcPr>
            <w:tcW w:w="2660" w:type="dxa"/>
          </w:tcPr>
          <w:p w:rsidR="00C5012B" w:rsidRPr="00184667" w:rsidRDefault="00C5012B" w:rsidP="00E92BC9">
            <w:pPr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 xml:space="preserve">Ը.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Հետիոտնի և երթևեկության անվտանգություն</w:t>
            </w:r>
          </w:p>
        </w:tc>
        <w:tc>
          <w:tcPr>
            <w:tcW w:w="2835" w:type="dxa"/>
          </w:tcPr>
          <w:p w:rsidR="00C5012B" w:rsidRPr="00184667" w:rsidRDefault="00C5012B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Ուղղակի և անուղղակի վտանգ, որը կարող է հասցվել  հանրային երթևեկությանը և հետիոտներին շինարարական աշխատանքների ընթացքում: </w:t>
            </w:r>
          </w:p>
        </w:tc>
        <w:tc>
          <w:tcPr>
            <w:tcW w:w="8930" w:type="dxa"/>
          </w:tcPr>
          <w:p w:rsidR="00C5012B" w:rsidRPr="00184667" w:rsidRDefault="00C5012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ա.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Ներպետական կարգավորումների համաձայն` կապալառուն երաշխավորում է շինարարական հրապարակում կատարվող աշխատանքների անվտանգությունը և շինարարությանն առնչվող երթևեկության կանոնակարգումը: Այդ գործողությունների մեջ ներառվում են, սակայն չեն սահմանափակվում`</w:t>
            </w:r>
          </w:p>
          <w:p w:rsidR="00C5012B" w:rsidRPr="00184667" w:rsidRDefault="00C5012B" w:rsidP="00C5012B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նախազգուշացման և այլ նշանների տեղադրումը, արգելապատնեշների տեղադրումը և երթևեկության ուղղության փոփոխումը. շինարարական աշխատանքների անցկացման վայրը տեսանելի կլինի և հանրությունը կիրազեկվի իրական վտանգների մասին.</w:t>
            </w:r>
          </w:p>
          <w:p w:rsidR="00C5012B" w:rsidRPr="00184667" w:rsidRDefault="00C5012B" w:rsidP="00C5012B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երթևեկության կարգավորման համակարգը և աշխատողների վերապատրաստումը, հատկապես` մուտքը դեպի շինարարական հրապարակ և մոտակայքում առկա ծանրաբեռնված երթևեկությունը. հետիոտների համար անվտանգ անցումների և ճանապարհահատումների կազմակերպում, այն մասում, որտեղ անցկացվում են շինարարական աշխատանքները:</w:t>
            </w:r>
          </w:p>
          <w:p w:rsidR="00C5012B" w:rsidRPr="00184667" w:rsidRDefault="00C5012B" w:rsidP="00C5012B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Շինարարների աշխատանքային ժամերի հարմարեցումը տեղի երթևեկությանը, ինչպես օրինակ` շինարարական մեծ փոխադրամիջոցների տեղաշարժը երթևեկության լարված ժամերին կամ անասնահոտի տեղաշարժման ընթացքում.</w:t>
            </w:r>
          </w:p>
          <w:p w:rsidR="00C5012B" w:rsidRPr="00184667" w:rsidRDefault="00C5012B" w:rsidP="00C5012B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Երթևեկության ակտիվ կարգավորում վերապատրաստված և նշմարելի անձնակզմի կողմից` հանրության համար անվտանգ և հարմարավետ ճանապարհահատում կազմակերպելու համար.</w:t>
            </w:r>
          </w:p>
          <w:p w:rsidR="00C5012B" w:rsidRPr="00184667" w:rsidRDefault="00C5012B" w:rsidP="00C5012B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Գրասենյակային տարածքներ, խանութներ և բնակելի շենքեր ներգործելու նպատակով անվտանգ և անարգել մուտքի ապահովում հանրության համար, եթե վերոհիշյալ տարածքները բաց են լինելու հանրության դիմաց: </w:t>
            </w:r>
          </w:p>
        </w:tc>
      </w:tr>
    </w:tbl>
    <w:p w:rsidR="00193CDC" w:rsidRPr="00184667" w:rsidRDefault="00193CDC" w:rsidP="00DC6875">
      <w:pPr>
        <w:rPr>
          <w:rFonts w:ascii="GHEA Grapalat" w:hAnsi="GHEA Grapalat" w:cs="Arial"/>
          <w:b/>
          <w:sz w:val="24"/>
          <w:szCs w:val="24"/>
          <w:lang w:val="hy-AM"/>
        </w:rPr>
      </w:pPr>
    </w:p>
    <w:p w:rsidR="00494571" w:rsidRPr="00184667" w:rsidRDefault="00494571" w:rsidP="00DC6875">
      <w:pPr>
        <w:rPr>
          <w:rFonts w:ascii="GHEA Grapalat" w:hAnsi="GHEA Grapalat" w:cs="Arial"/>
          <w:b/>
          <w:sz w:val="24"/>
          <w:szCs w:val="24"/>
          <w:lang w:val="hy-AM"/>
        </w:rPr>
      </w:pPr>
    </w:p>
    <w:p w:rsidR="00494571" w:rsidRPr="00184667" w:rsidRDefault="00494571" w:rsidP="00DC6875">
      <w:pPr>
        <w:rPr>
          <w:rFonts w:ascii="GHEA Grapalat" w:hAnsi="GHEA Grapalat" w:cs="Arial"/>
          <w:b/>
          <w:sz w:val="24"/>
          <w:szCs w:val="24"/>
          <w:lang w:val="hy-AM"/>
        </w:rPr>
      </w:pPr>
    </w:p>
    <w:p w:rsidR="00494571" w:rsidRPr="00184667" w:rsidRDefault="00494571" w:rsidP="00494571">
      <w:pPr>
        <w:spacing w:before="100" w:beforeAutospacing="1" w:after="0"/>
        <w:ind w:left="-720" w:right="-1152" w:firstLine="720"/>
        <w:rPr>
          <w:rFonts w:ascii="GHEA Grapalat" w:hAnsi="GHEA Grapalat"/>
          <w:b/>
          <w:sz w:val="24"/>
          <w:szCs w:val="24"/>
          <w:lang w:val="hy-AM"/>
        </w:rPr>
      </w:pPr>
      <w:r w:rsidRPr="00184667">
        <w:rPr>
          <w:rFonts w:ascii="GHEA Grapalat" w:hAnsi="GHEA Grapalat"/>
          <w:b/>
          <w:sz w:val="24"/>
          <w:szCs w:val="24"/>
          <w:lang w:val="hy-AM"/>
        </w:rPr>
        <w:t>ՄԱՍ Դ. ՎԵՐԱՀՍԿՄԱՆ ՆԱԽԱԳԻԾ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77"/>
        <w:gridCol w:w="2386"/>
        <w:gridCol w:w="1966"/>
        <w:gridCol w:w="2057"/>
        <w:gridCol w:w="2065"/>
        <w:gridCol w:w="2062"/>
        <w:gridCol w:w="1861"/>
      </w:tblGrid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Գործողությունը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Ի՞նչ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(Չափորոշիչը մոնիտորինգի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ենթակա՞ է)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Ո՞րտեղ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(Չափորոշիչը մոնիտորինգի ենթակա՞ է)</w:t>
            </w: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Ի՞նչպես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(Չափորոշիչը մոնիտորինգի ենթարկա՞ է)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Ե՞րբ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(Որոշել հաճախականությունը/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շարունակական) լինելը )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Ի՞նչու</w:t>
            </w:r>
          </w:p>
          <w:p w:rsidR="00A9535D" w:rsidRPr="00184667" w:rsidRDefault="00A9535D" w:rsidP="00E92BC9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(Չափորորշիչը վերահսկվու՞մ է)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center"/>
              <w:rPr>
                <w:rFonts w:ascii="GHEA Grapalat" w:hAnsi="GHEA Grapalat"/>
                <w:b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Ո՞վ</w:t>
            </w: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(Պատասխանատու՞ է մոնիտորինգի համար)</w:t>
            </w:r>
          </w:p>
        </w:tc>
      </w:tr>
      <w:tr w:rsidR="00A9535D" w:rsidRPr="00184667" w:rsidTr="0094284B">
        <w:tc>
          <w:tcPr>
            <w:tcW w:w="14174" w:type="dxa"/>
            <w:gridSpan w:val="7"/>
          </w:tcPr>
          <w:p w:rsidR="00A9535D" w:rsidRPr="00184667" w:rsidRDefault="00A9535D" w:rsidP="00A9535D">
            <w:pPr>
              <w:jc w:val="center"/>
              <w:rPr>
                <w:rFonts w:ascii="GHEA Grapalat" w:hAnsi="GHEA Grapalat" w:cs="Arial"/>
                <w:b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t>ՇԻՆԱՐԱՐՈՒԹՅԱՆ ՓՈՒԼ</w:t>
            </w: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Վերակառուցման համար անհրաժեշտ նյութերի ապահովում  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Վերակառուցման համար անհրաժեշտ  նյութերի գնում գրանցված մատակարարներից   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Մատակարարների  գրասենյակ կամ պահեստ</w:t>
            </w: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Նյութերի պիտակների և/կամ 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փաստաթղթերի ստուգում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Մատակարարման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պայմանագրերի կնքման ընթացքում 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Մարդկանց առողջության համար շինարարական նյութերի անվտանգ լինելու և  հուսալի լինելու մասին հավաստիացում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ԱՍՀՆ</w:t>
            </w:r>
          </w:p>
          <w:p w:rsidR="009C74CB" w:rsidRPr="00184667" w:rsidRDefault="009C74CB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Տեխնիկական հսկողություն իրականացնող կազմակերպու թյուն</w:t>
            </w: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թափոնների առաջացում</w:t>
            </w: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- Շինարարական թափոնների ժամանակավոր պահեստավորումը դրա համար հատուկ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նախատեսված վայրում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Թափոնների ժամանակին հեռացումը դրա համար նախատեսված վայրում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Աշխատանքների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իրականացման վայր</w:t>
            </w:r>
          </w:p>
          <w:p w:rsidR="00395664" w:rsidRPr="00184667" w:rsidRDefault="00395664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395664" w:rsidRPr="00184667" w:rsidRDefault="00395664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Թափոնների հեռացման համար նախատեսված վայր</w:t>
            </w: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Հսկողություն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Պարբերաբար, 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շինարարական աշխատանքների ընթացքում և 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դրա ավարտին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-Տարածքի աղտոտման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կանխում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- Շինարարական հրապարակում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շինարարական նյութերի  թափթփված մասերի և քանդված պատերից առաջացած աղբի պատճառով դժբախտ պատահարների կանխում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Վերանորոգվող   տարածքի էսթետիկ տեսքի պահպանում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ԱՍՀՆ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Շինարարական նյութերի և աղբի փոխադրումը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Փոխադրամիջոցների և սարքավորումների տեխնիկական վիճակը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Բեռնատար մեքենաների  բեռը  ծածկել անթափանց թաղանթով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- Փոխադրումների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սահմանված երթուղու և ժամանակի պահպանում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- Շինարարական հրապարակ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Շինարարական նյութերի և թափոնների փոխադրման երթուղիներ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աշխատանքների անցկացման վայրին հարող ճանապարհների հսկողություն երթուղու ուղղությամբ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Ընտրովի հսկողություն`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աշխատանքային ժամերին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Արտանետումներից  հողի և օդի աղտոտման սահմանափակում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- Տեղական համայնքներին պատճառվող անհարմարության` աղմուկի և վիբրացիայի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սահմանափակում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-Նվազեցնել երթևեկության խափանումը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560A8E" w:rsidP="00E92BC9">
            <w:pPr>
              <w:jc w:val="both"/>
              <w:rPr>
                <w:rFonts w:ascii="GHEA Grapalat" w:hAnsi="GHEA Grapalat"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en-GB"/>
              </w:rPr>
              <w:t>ԱՍՀՆ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Ճանապարհային ոստիկանություն</w:t>
            </w:r>
          </w:p>
        </w:tc>
      </w:tr>
      <w:tr w:rsidR="00296559" w:rsidRPr="00184667" w:rsidTr="00260232">
        <w:tc>
          <w:tcPr>
            <w:tcW w:w="1777" w:type="dxa"/>
          </w:tcPr>
          <w:p w:rsidR="00260232" w:rsidRPr="00184667" w:rsidRDefault="0015599A" w:rsidP="0015599A">
            <w:pPr>
              <w:widowControl w:val="0"/>
              <w:autoSpaceDE w:val="0"/>
              <w:autoSpaceDN w:val="0"/>
              <w:spacing w:before="120" w:after="120" w:line="276" w:lineRule="auto"/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</w:rPr>
            </w:pPr>
            <w:r w:rsidRPr="00184667">
              <w:rPr>
                <w:rFonts w:ascii="GHEA Grapalat" w:hAnsi="GHEA Grapalat" w:cs="Arial"/>
                <w:sz w:val="24"/>
                <w:szCs w:val="24"/>
              </w:rPr>
              <w:lastRenderedPageBreak/>
              <w:t xml:space="preserve">Շինարարական սարքավորումների պահպանում </w:t>
            </w:r>
          </w:p>
        </w:tc>
        <w:tc>
          <w:tcPr>
            <w:tcW w:w="2387" w:type="dxa"/>
          </w:tcPr>
          <w:p w:rsidR="00260232" w:rsidRPr="00184667" w:rsidRDefault="00260232">
            <w:pPr>
              <w:suppressAutoHyphens/>
              <w:spacing w:line="276" w:lineRule="auto"/>
              <w:rPr>
                <w:rFonts w:ascii="GHEA Grapalat" w:eastAsia="Times New Roman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- </w:t>
            </w:r>
            <w:r w:rsidR="0015599A" w:rsidRPr="00184667">
              <w:rPr>
                <w:rFonts w:ascii="GHEA Grapalat" w:hAnsi="GHEA Grapalat" w:cs="Arial"/>
                <w:sz w:val="24"/>
                <w:szCs w:val="24"/>
              </w:rPr>
              <w:t xml:space="preserve">Մեքենաների և շին սարքավորումների լվացում շին. հրապարակից դուրս կամ բնական աղբյուրներից առավելագույն հեռավորության վրա գտնվող վայրում, </w:t>
            </w:r>
          </w:p>
          <w:p w:rsidR="00260232" w:rsidRPr="00184667" w:rsidRDefault="00260232">
            <w:pPr>
              <w:suppressAutoHyphens/>
              <w:spacing w:line="276" w:lineRule="auto"/>
              <w:rPr>
                <w:rFonts w:ascii="GHEA Grapalat" w:hAnsi="GHEA Grapalat"/>
                <w:sz w:val="24"/>
                <w:szCs w:val="24"/>
                <w:lang w:eastAsia="ar-SA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eastAsia="ar-SA"/>
              </w:rPr>
              <w:t xml:space="preserve">- </w:t>
            </w:r>
            <w:r w:rsidR="0015599A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 xml:space="preserve">Շին. սարքավորումների վերալիցքավորում կամ յուղում շին. հրապարակից հեռու կամ նախապես որոշված, նախատեսված վայրում: </w:t>
            </w:r>
          </w:p>
          <w:p w:rsidR="00260232" w:rsidRPr="00184667" w:rsidRDefault="00260232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1966" w:type="dxa"/>
          </w:tcPr>
          <w:p w:rsidR="00260232" w:rsidRPr="00184667" w:rsidRDefault="00435C4F">
            <w:pPr>
              <w:widowControl w:val="0"/>
              <w:autoSpaceDE w:val="0"/>
              <w:autoSpaceDN w:val="0"/>
              <w:spacing w:line="276" w:lineRule="auto"/>
              <w:rPr>
                <w:rStyle w:val="hps"/>
                <w:rFonts w:ascii="GHEA Grapalat" w:eastAsia="Times New Roman" w:hAnsi="GHEA Grapalat" w:cs="Times New Roman"/>
                <w:sz w:val="24"/>
                <w:szCs w:val="24"/>
              </w:rPr>
            </w:pPr>
            <w:r w:rsidRPr="00184667">
              <w:rPr>
                <w:rStyle w:val="hps"/>
                <w:rFonts w:ascii="GHEA Grapalat" w:eastAsia="Times New Roman" w:hAnsi="GHEA Grapalat" w:cs="Times New Roman"/>
                <w:sz w:val="24"/>
                <w:szCs w:val="24"/>
              </w:rPr>
              <w:lastRenderedPageBreak/>
              <w:t>Շին հրապարակ</w:t>
            </w:r>
          </w:p>
        </w:tc>
        <w:tc>
          <w:tcPr>
            <w:tcW w:w="2056" w:type="dxa"/>
          </w:tcPr>
          <w:p w:rsidR="00260232" w:rsidRPr="00184667" w:rsidRDefault="0053720E" w:rsidP="0053720E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184667">
              <w:rPr>
                <w:rFonts w:ascii="GHEA Grapalat" w:hAnsi="GHEA Grapalat" w:cs="Arial"/>
                <w:sz w:val="24"/>
                <w:szCs w:val="24"/>
              </w:rPr>
              <w:t xml:space="preserve">Միջոցառումների հսկողություն </w:t>
            </w:r>
          </w:p>
        </w:tc>
        <w:tc>
          <w:tcPr>
            <w:tcW w:w="2064" w:type="dxa"/>
          </w:tcPr>
          <w:p w:rsidR="0053720E" w:rsidRPr="00184667" w:rsidRDefault="0053720E" w:rsidP="0053720E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Ընտրովի հսկողություն`</w:t>
            </w:r>
          </w:p>
          <w:p w:rsidR="00260232" w:rsidRPr="00184667" w:rsidRDefault="0053720E" w:rsidP="0053720E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աշխատանքային ժամերին</w:t>
            </w:r>
          </w:p>
        </w:tc>
        <w:tc>
          <w:tcPr>
            <w:tcW w:w="2063" w:type="dxa"/>
          </w:tcPr>
          <w:p w:rsidR="00260232" w:rsidRPr="00184667" w:rsidRDefault="00260232">
            <w:pPr>
              <w:suppressAutoHyphens/>
              <w:spacing w:line="276" w:lineRule="auto"/>
              <w:rPr>
                <w:rFonts w:ascii="GHEA Grapalat" w:eastAsia="Times New Roman" w:hAnsi="GHEA Grapalat"/>
                <w:sz w:val="24"/>
                <w:szCs w:val="24"/>
                <w:lang w:eastAsia="ar-SA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eastAsia="ar-SA"/>
              </w:rPr>
              <w:t xml:space="preserve">- </w:t>
            </w:r>
            <w:r w:rsidR="00921055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>Շին սարքավորումների</w:t>
            </w:r>
            <w:r w:rsidR="009A20CF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>՝</w:t>
            </w:r>
            <w:r w:rsidR="00921055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 xml:space="preserve"> </w:t>
            </w:r>
            <w:r w:rsidR="009A20CF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>նավթային վառելիքով շահա</w:t>
            </w:r>
            <w:r w:rsidR="00921055"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 xml:space="preserve">գործածման հետևանքով ջրի և հողի աղտոտումից խուսափում </w:t>
            </w:r>
          </w:p>
          <w:p w:rsidR="00260232" w:rsidRPr="00184667" w:rsidRDefault="00260232">
            <w:pPr>
              <w:suppressAutoHyphens/>
              <w:spacing w:line="276" w:lineRule="auto"/>
              <w:ind w:left="162"/>
              <w:rPr>
                <w:rFonts w:ascii="GHEA Grapalat" w:hAnsi="GHEA Grapalat"/>
                <w:sz w:val="24"/>
                <w:szCs w:val="24"/>
                <w:lang w:eastAsia="ar-SA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eastAsia="ar-SA"/>
              </w:rPr>
              <w:t xml:space="preserve"> </w:t>
            </w:r>
          </w:p>
          <w:p w:rsidR="00260232" w:rsidRPr="00184667" w:rsidRDefault="00921055" w:rsidP="00921055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184667">
              <w:rPr>
                <w:rFonts w:ascii="GHEA Grapalat" w:hAnsi="GHEA Grapalat" w:cs="Arial"/>
                <w:sz w:val="24"/>
                <w:szCs w:val="24"/>
                <w:lang w:eastAsia="ar-SA"/>
              </w:rPr>
              <w:t xml:space="preserve">Հրդեհի դեպքում դրա արագ տեղայնացում և ակնկալվող վնասի նվազեցում </w:t>
            </w:r>
          </w:p>
        </w:tc>
        <w:tc>
          <w:tcPr>
            <w:tcW w:w="1861" w:type="dxa"/>
          </w:tcPr>
          <w:p w:rsidR="00260232" w:rsidRPr="00184667" w:rsidRDefault="00921055">
            <w:pPr>
              <w:spacing w:line="276" w:lineRule="auto"/>
              <w:rPr>
                <w:rFonts w:ascii="GHEA Grapalat" w:eastAsia="Times New Roman" w:hAnsi="GHEA Grapalat" w:cs="Arial"/>
                <w:sz w:val="24"/>
                <w:szCs w:val="24"/>
              </w:rPr>
            </w:pPr>
            <w:r w:rsidRPr="00184667">
              <w:rPr>
                <w:rFonts w:ascii="GHEA Grapalat" w:hAnsi="GHEA Grapalat" w:cs="Arial"/>
                <w:sz w:val="24"/>
                <w:szCs w:val="24"/>
              </w:rPr>
              <w:t>ԱՍՀՆ</w:t>
            </w:r>
          </w:p>
          <w:p w:rsidR="00260232" w:rsidRPr="00184667" w:rsidRDefault="00260232">
            <w:pPr>
              <w:spacing w:line="276" w:lineRule="auto"/>
              <w:rPr>
                <w:rFonts w:ascii="GHEA Grapalat" w:hAnsi="GHEA Grapalat"/>
                <w:sz w:val="24"/>
                <w:szCs w:val="24"/>
              </w:rPr>
            </w:pPr>
          </w:p>
          <w:p w:rsidR="00260232" w:rsidRPr="00184667" w:rsidRDefault="00260232">
            <w:pPr>
              <w:widowControl w:val="0"/>
              <w:autoSpaceDE w:val="0"/>
              <w:autoSpaceDN w:val="0"/>
              <w:spacing w:before="120" w:after="120" w:line="276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Աշխատողների առողջությունը և անվտանգությունը</w:t>
            </w: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Շինարարների աշխատանքային հագուստով և անհատական պաշտպանիչ հանդերձանքով ապահովում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Շինարարական սարքավորումների գործարկման և անհատական պաշտպանիչ հանդերձանքի օգտագործման կանոններին խիստ համապատասխանում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Շինարարական հարպարակում հակահրդեհային համակարգի և բժշկական օգնության առկայություն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հրապարակ</w:t>
            </w: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Գոծողությունների հսկողություն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Աշխատանքների ողջ ժամանակահատվածը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Վնասվածքների և դժբախտ պատահարների հավանականության նվազեցում 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ԱՍՀՆ</w:t>
            </w:r>
          </w:p>
          <w:p w:rsidR="00BC175A" w:rsidRPr="00184667" w:rsidRDefault="00BC175A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Տեխնիկական հսկողություն իրականացնող կազմակերպու</w:t>
            </w:r>
            <w:r w:rsidR="00613DD7"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թյուն</w:t>
            </w: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Երթևեկությունը և ճանապարհների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անվտանգությունը</w:t>
            </w:r>
          </w:p>
        </w:tc>
        <w:tc>
          <w:tcPr>
            <w:tcW w:w="2387" w:type="dxa"/>
          </w:tcPr>
          <w:p w:rsidR="00A9535D" w:rsidRPr="00184667" w:rsidRDefault="00A9535D" w:rsidP="00A9535D">
            <w:pPr>
              <w:pStyle w:val="ListParagraph"/>
              <w:numPr>
                <w:ilvl w:val="0"/>
                <w:numId w:val="1"/>
              </w:numPr>
              <w:ind w:left="0" w:firstLine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Երթևեկությունը կանոնակարգող և նախազգուշացնող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նշանների առկայություն</w:t>
            </w:r>
          </w:p>
          <w:p w:rsidR="00A9535D" w:rsidRPr="00184667" w:rsidRDefault="00A9535D" w:rsidP="00A9535D">
            <w:pPr>
              <w:pStyle w:val="ListParagraph"/>
              <w:numPr>
                <w:ilvl w:val="0"/>
                <w:numId w:val="1"/>
              </w:numPr>
              <w:ind w:left="0" w:firstLine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Շինհրապարակի գծանշում/ցանկապատում, բոլոր աշխատանքների իրականացումը ցանկապատված հատվածի ներսում,</w:t>
            </w:r>
          </w:p>
          <w:p w:rsidR="00A9535D" w:rsidRPr="00184667" w:rsidRDefault="00A9535D" w:rsidP="00A9535D">
            <w:pPr>
              <w:pStyle w:val="ListParagraph"/>
              <w:numPr>
                <w:ilvl w:val="0"/>
                <w:numId w:val="1"/>
              </w:numPr>
              <w:ind w:left="0" w:firstLine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Շինանյութերի և կուտակված աղբի բացակայություն շինհրապարակի տարածքից դուրս 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Շինարարական հրապարակ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ի  հարակից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մասում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Տեսողական զնն</w:t>
            </w:r>
            <w:r w:rsidR="00F41960" w:rsidRPr="00184667">
              <w:rPr>
                <w:rFonts w:ascii="GHEA Grapalat" w:hAnsi="GHEA Grapalat"/>
                <w:sz w:val="24"/>
                <w:szCs w:val="24"/>
                <w:lang w:val="hy-AM"/>
              </w:rPr>
              <w:t>ում</w:t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Շ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ինարարական աշխատանքների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 ողջ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ընթացքում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Որոշելու, թե արդյոք շինարարական աշխատանքերի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հետևանքով չեն վնասվում ուղևորների/կամ հետիոտների շահերը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ԱՍՀՆ</w:t>
            </w:r>
          </w:p>
          <w:p w:rsidR="00613DD7" w:rsidRPr="00184667" w:rsidRDefault="00613DD7" w:rsidP="00E92BC9">
            <w:pPr>
              <w:jc w:val="both"/>
              <w:rPr>
                <w:rFonts w:ascii="GHEA Grapalat" w:hAnsi="GHEA Grapalat"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en-GB"/>
              </w:rPr>
              <w:t>Ճանապարհայ</w:t>
            </w:r>
            <w:r w:rsidRPr="00184667">
              <w:rPr>
                <w:rFonts w:ascii="GHEA Grapalat" w:hAnsi="GHEA Grapalat"/>
                <w:sz w:val="24"/>
                <w:szCs w:val="24"/>
                <w:lang w:val="en-GB"/>
              </w:rPr>
              <w:lastRenderedPageBreak/>
              <w:t>ին ոստիկանություն</w:t>
            </w:r>
          </w:p>
        </w:tc>
      </w:tr>
      <w:tr w:rsidR="00296559" w:rsidRPr="00184667" w:rsidTr="00260232">
        <w:tc>
          <w:tcPr>
            <w:tcW w:w="1777" w:type="dxa"/>
          </w:tcPr>
          <w:p w:rsidR="00004CFF" w:rsidRPr="00184667" w:rsidRDefault="00371752">
            <w:pPr>
              <w:widowControl w:val="0"/>
              <w:autoSpaceDE w:val="0"/>
              <w:autoSpaceDN w:val="0"/>
              <w:spacing w:before="120" w:after="120"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  <w:lastRenderedPageBreak/>
              <w:t>Շինհրապարակի վերականգնում</w:t>
            </w:r>
          </w:p>
        </w:tc>
        <w:tc>
          <w:tcPr>
            <w:tcW w:w="2387" w:type="dxa"/>
          </w:tcPr>
          <w:p w:rsidR="00004CFF" w:rsidRPr="00184667" w:rsidRDefault="00371752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  <w:t>Վերանորոգված տարածքի շուրջ գտնվող հողամասը մաքրված է մնացորդային թափոններից և վերականգնված է (բերված վերջնական տեսքի)</w:t>
            </w:r>
          </w:p>
        </w:tc>
        <w:tc>
          <w:tcPr>
            <w:tcW w:w="1966" w:type="dxa"/>
          </w:tcPr>
          <w:p w:rsidR="00004CFF" w:rsidRPr="00184667" w:rsidRDefault="00F41960">
            <w:pPr>
              <w:widowControl w:val="0"/>
              <w:autoSpaceDE w:val="0"/>
              <w:autoSpaceDN w:val="0"/>
              <w:spacing w:line="276" w:lineRule="auto"/>
              <w:rPr>
                <w:rStyle w:val="hps"/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Շ</w:t>
            </w:r>
            <w:r w:rsidRPr="00184667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</w:rPr>
              <w:t>ինհրապարակ</w:t>
            </w:r>
          </w:p>
        </w:tc>
        <w:tc>
          <w:tcPr>
            <w:tcW w:w="2056" w:type="dxa"/>
          </w:tcPr>
          <w:p w:rsidR="00004CFF" w:rsidRPr="00184667" w:rsidRDefault="00F41960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Տեսողական զնն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ում</w:t>
            </w:r>
          </w:p>
        </w:tc>
        <w:tc>
          <w:tcPr>
            <w:tcW w:w="2064" w:type="dxa"/>
          </w:tcPr>
          <w:p w:rsidR="00004CFF" w:rsidRPr="00184667" w:rsidRDefault="00F41960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Աշխատանքների ավարտական փուլ </w:t>
            </w:r>
          </w:p>
        </w:tc>
        <w:tc>
          <w:tcPr>
            <w:tcW w:w="2063" w:type="dxa"/>
          </w:tcPr>
          <w:p w:rsidR="00AA22B2" w:rsidRPr="00184667" w:rsidRDefault="00AA22B2" w:rsidP="00AA22B2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Շ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ինհրապարակի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լիակատար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փակմ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 xml:space="preserve">ան ապահովում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>առանց մնացորդ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ային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աղբի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/թափոնների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 </w:t>
            </w: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առկայության</w:t>
            </w:r>
          </w:p>
          <w:p w:rsidR="00004CFF" w:rsidRPr="00184667" w:rsidRDefault="00004CFF">
            <w:pPr>
              <w:widowControl w:val="0"/>
              <w:autoSpaceDE w:val="0"/>
              <w:autoSpaceDN w:val="0"/>
              <w:spacing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61" w:type="dxa"/>
          </w:tcPr>
          <w:p w:rsidR="00004CFF" w:rsidRPr="00184667" w:rsidRDefault="00AA22B2">
            <w:pPr>
              <w:widowControl w:val="0"/>
              <w:autoSpaceDE w:val="0"/>
              <w:autoSpaceDN w:val="0"/>
              <w:spacing w:before="120" w:after="120" w:line="276" w:lineRule="auto"/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  <w:lang w:val="hy-AM"/>
              </w:rPr>
              <w:t>ԱՍՀՆ</w:t>
            </w:r>
          </w:p>
          <w:p w:rsidR="00FE42B2" w:rsidRPr="00184667" w:rsidRDefault="00296559">
            <w:pPr>
              <w:widowControl w:val="0"/>
              <w:autoSpaceDE w:val="0"/>
              <w:autoSpaceDN w:val="0"/>
              <w:spacing w:before="120" w:after="120" w:line="276" w:lineRule="auto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</w:rPr>
            </w:pPr>
            <w:r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 xml:space="preserve">Աբովյանի </w:t>
            </w:r>
            <w:r w:rsidR="00FE42B2" w:rsidRPr="00184667">
              <w:rPr>
                <w:rFonts w:ascii="GHEA Grapalat" w:hAnsi="GHEA Grapalat"/>
                <w:color w:val="000000" w:themeColor="text1"/>
                <w:sz w:val="24"/>
                <w:szCs w:val="24"/>
              </w:rPr>
              <w:t>քաղաքապետարան</w:t>
            </w:r>
          </w:p>
        </w:tc>
      </w:tr>
      <w:tr w:rsidR="00296559" w:rsidRPr="00184667" w:rsidTr="00260232">
        <w:tc>
          <w:tcPr>
            <w:tcW w:w="177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Հանրային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տեղեկատվություն և բողոքների լուծում</w:t>
            </w:r>
          </w:p>
        </w:tc>
        <w:tc>
          <w:tcPr>
            <w:tcW w:w="2387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Հետևյալ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տեղեկատվությամբ հայտարարությունների տախտակը/վահանակը տեղադրված է շինհրապարակում՝</w:t>
            </w:r>
          </w:p>
          <w:p w:rsidR="00A9535D" w:rsidRPr="00184667" w:rsidRDefault="00A9535D" w:rsidP="00A9535D">
            <w:pPr>
              <w:pStyle w:val="ListParagraph"/>
              <w:numPr>
                <w:ilvl w:val="0"/>
                <w:numId w:val="1"/>
              </w:numPr>
              <w:ind w:left="72" w:firstLine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Աշխատանքները իրականացնողի (կապալառու), պատվիրատուի (ԱՍՀՆ), աշխատանքները ֆինանսավորող ծրագրի (ՍՊՎԾ II) անվանումները,</w:t>
            </w:r>
          </w:p>
          <w:p w:rsidR="00A9535D" w:rsidRPr="00184667" w:rsidRDefault="00A9535D" w:rsidP="002675E7">
            <w:pPr>
              <w:pStyle w:val="ListParagraph"/>
              <w:numPr>
                <w:ilvl w:val="0"/>
                <w:numId w:val="1"/>
              </w:numPr>
              <w:ind w:left="72" w:firstLine="0"/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 xml:space="preserve">Կոնտակտային տվյալներ/թեժ գիծ ԱՍՀՆ-ում՝ հարցերի և բողոքների դեպքում ԾԻԳ-ի հետ կապվելու </w:t>
            </w:r>
            <w:r w:rsidR="002675E7" w:rsidRPr="00184667">
              <w:rPr>
                <w:rFonts w:ascii="GHEA Grapalat" w:hAnsi="GHEA Grapalat"/>
                <w:sz w:val="24"/>
                <w:szCs w:val="24"/>
              </w:rPr>
              <w:t>համա</w:t>
            </w:r>
            <w:r w:rsidR="002675E7" w:rsidRPr="00184667">
              <w:rPr>
                <w:rFonts w:ascii="GHEA Grapalat" w:hAnsi="GHEA Grapalat"/>
                <w:sz w:val="24"/>
                <w:szCs w:val="24"/>
                <w:lang w:val="hy-AM"/>
              </w:rPr>
              <w:t>ր</w:t>
            </w:r>
            <w:r w:rsidRPr="00184667">
              <w:rPr>
                <w:rFonts w:ascii="GHEA Grapalat" w:hAnsi="GHEA Grapalat"/>
                <w:sz w:val="24"/>
                <w:szCs w:val="24"/>
              </w:rPr>
              <w:t xml:space="preserve">:  </w:t>
            </w:r>
          </w:p>
        </w:tc>
        <w:tc>
          <w:tcPr>
            <w:tcW w:w="196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Կապալառուի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դաշտային գրասենյակ և շինարարկան հրապարակ: </w:t>
            </w:r>
          </w:p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Ինչպես նաև հարակից գործող հաստատությունների տեսանելի ու գլխավոր հատվածների մոտ</w:t>
            </w:r>
          </w:p>
        </w:tc>
        <w:tc>
          <w:tcPr>
            <w:tcW w:w="2056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Այցելություններ</w:t>
            </w:r>
            <w:r w:rsidRPr="00184667">
              <w:rPr>
                <w:rFonts w:ascii="GHEA Grapalat" w:hAnsi="GHEA Grapalat" w:cs="Sylfaen"/>
                <w:sz w:val="24"/>
                <w:szCs w:val="24"/>
                <w:lang w:val="hy-AM"/>
              </w:rPr>
              <w:lastRenderedPageBreak/>
              <w:t>ի</w:t>
            </w:r>
            <w:r w:rsidRPr="00184667">
              <w:rPr>
                <w:rFonts w:ascii="GHEA Grapalat" w:hAnsi="GHEA Grapalat" w:cs="Sylfaen"/>
                <w:sz w:val="24"/>
                <w:szCs w:val="24"/>
              </w:rPr>
              <w:t xml:space="preserve"> միջոցով պարբերաբար ստուգել GRM հայտարարությոնների վահանակը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br/>
            </w:r>
          </w:p>
        </w:tc>
        <w:tc>
          <w:tcPr>
            <w:tcW w:w="2064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Շ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ինարարական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աշխատանքների</w:t>
            </w:r>
            <w:r w:rsidRPr="00184667">
              <w:rPr>
                <w:rFonts w:ascii="GHEA Grapalat" w:hAnsi="GHEA Grapalat"/>
                <w:sz w:val="24"/>
                <w:szCs w:val="24"/>
              </w:rPr>
              <w:t>ց առաջ և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ընթացքում</w:t>
            </w:r>
          </w:p>
        </w:tc>
        <w:tc>
          <w:tcPr>
            <w:tcW w:w="2063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Շինարարկան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հրապարակին կից բնակվող և աշխատող քաղաքացիների և շահագրգիռ կողմերի հետ հաղորդակցվելու, բողոքների գրանցման գործընթացի համար</w:t>
            </w:r>
          </w:p>
        </w:tc>
        <w:tc>
          <w:tcPr>
            <w:tcW w:w="1861" w:type="dxa"/>
          </w:tcPr>
          <w:p w:rsidR="00A9535D" w:rsidRPr="00184667" w:rsidRDefault="00A9535D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 xml:space="preserve">Հանրային </w:t>
            </w:r>
            <w:r w:rsidRPr="00184667">
              <w:rPr>
                <w:rFonts w:ascii="GHEA Grapalat" w:hAnsi="GHEA Grapalat"/>
                <w:sz w:val="24"/>
                <w:szCs w:val="24"/>
              </w:rPr>
              <w:lastRenderedPageBreak/>
              <w:t>տեղեկատվություն և բողոքների լուծում</w:t>
            </w:r>
          </w:p>
        </w:tc>
      </w:tr>
      <w:tr w:rsidR="00A9535D" w:rsidRPr="00184667" w:rsidTr="00122C6A">
        <w:tc>
          <w:tcPr>
            <w:tcW w:w="14174" w:type="dxa"/>
            <w:gridSpan w:val="7"/>
          </w:tcPr>
          <w:p w:rsidR="00A9535D" w:rsidRPr="00184667" w:rsidRDefault="00A9535D" w:rsidP="00A9535D">
            <w:pPr>
              <w:jc w:val="center"/>
              <w:rPr>
                <w:rFonts w:ascii="GHEA Grapalat" w:hAnsi="GHEA Grapalat" w:cs="Arial"/>
                <w:b/>
                <w:sz w:val="24"/>
                <w:szCs w:val="24"/>
                <w:lang w:val="en-GB"/>
              </w:rPr>
            </w:pPr>
            <w:r w:rsidRPr="00184667">
              <w:rPr>
                <w:rFonts w:ascii="GHEA Grapalat" w:hAnsi="GHEA Grapalat"/>
                <w:b/>
                <w:sz w:val="24"/>
                <w:szCs w:val="24"/>
                <w:lang w:val="hy-AM"/>
              </w:rPr>
              <w:lastRenderedPageBreak/>
              <w:t>ԳՈՐԾԱՐԿՄԱՆ ՓՈՒԼ</w:t>
            </w:r>
          </w:p>
        </w:tc>
      </w:tr>
      <w:tr w:rsidR="00296559" w:rsidRPr="00184667" w:rsidTr="00260232">
        <w:tc>
          <w:tcPr>
            <w:tcW w:w="177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Գործառնական թափոնների կառավարում</w:t>
            </w:r>
          </w:p>
        </w:tc>
        <w:tc>
          <w:tcPr>
            <w:tcW w:w="238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ՀՍԾՏԿ-ի գործառնությունների ընթացքում առաջացած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 xml:space="preserve">կենցաղային աղբի համակարգված հավաքում </w:t>
            </w:r>
          </w:p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- ՀՍԾՏԿ–ի կենցաղային աղբի հեռացման գործողությունների   կարգավորում</w:t>
            </w:r>
          </w:p>
        </w:tc>
        <w:tc>
          <w:tcPr>
            <w:tcW w:w="196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ՀՍԾՏԿ</w:t>
            </w:r>
            <w:r w:rsidRPr="00184667">
              <w:rPr>
                <w:rFonts w:ascii="GHEA Grapalat" w:hAnsi="GHEA Grapalat"/>
                <w:sz w:val="24"/>
                <w:szCs w:val="24"/>
              </w:rPr>
              <w:t>-ի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տարածք</w:t>
            </w:r>
          </w:p>
        </w:tc>
        <w:tc>
          <w:tcPr>
            <w:tcW w:w="205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Տ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արածքի հսկողություն</w:t>
            </w:r>
          </w:p>
        </w:tc>
        <w:tc>
          <w:tcPr>
            <w:tcW w:w="2064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Գ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ործառնությունների ողջ ժամանակահատվածը</w:t>
            </w:r>
          </w:p>
        </w:tc>
        <w:tc>
          <w:tcPr>
            <w:tcW w:w="2063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Սանիտարական անվտանգության և բարենպաստ 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պայմանների  ապահովում ՀՍԾՏԿ-ի</w:t>
            </w:r>
          </w:p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անձնակազմի համար </w:t>
            </w:r>
          </w:p>
        </w:tc>
        <w:tc>
          <w:tcPr>
            <w:tcW w:w="1861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ՀՍԾՏԿ</w:t>
            </w:r>
          </w:p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96559" w:rsidRPr="00184667" w:rsidTr="00260232">
        <w:tc>
          <w:tcPr>
            <w:tcW w:w="177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lastRenderedPageBreak/>
              <w:t>Ներքին հաղորդակցության համակարգերի պահպանում</w:t>
            </w:r>
          </w:p>
        </w:tc>
        <w:tc>
          <w:tcPr>
            <w:tcW w:w="238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Էլեկտրական լարերի և խմելու ջրի/ կոյուղաջրերի խողովակների  պահպանումը լավ գործառնական վիճակում</w:t>
            </w:r>
          </w:p>
        </w:tc>
        <w:tc>
          <w:tcPr>
            <w:tcW w:w="196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ՀՍԾՏԿ</w:t>
            </w:r>
            <w:r w:rsidRPr="00184667">
              <w:rPr>
                <w:rFonts w:ascii="GHEA Grapalat" w:hAnsi="GHEA Grapalat"/>
                <w:sz w:val="24"/>
                <w:szCs w:val="24"/>
              </w:rPr>
              <w:t>-ի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տարածք</w:t>
            </w:r>
          </w:p>
        </w:tc>
        <w:tc>
          <w:tcPr>
            <w:tcW w:w="205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Տ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արածքի հսկողություն</w:t>
            </w:r>
          </w:p>
        </w:tc>
        <w:tc>
          <w:tcPr>
            <w:tcW w:w="2064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Գ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ործառնությունների ողջ ժամանակահատվածը</w:t>
            </w:r>
          </w:p>
        </w:tc>
        <w:tc>
          <w:tcPr>
            <w:tcW w:w="2063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Էլեկտրականությունից հասցվող ցնցումների, կարճ միացումների և խողովակների արտահոսքի վտանգի բացառում</w:t>
            </w:r>
          </w:p>
        </w:tc>
        <w:tc>
          <w:tcPr>
            <w:tcW w:w="1861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ՀՍԾՏԿ</w:t>
            </w:r>
          </w:p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  <w:tr w:rsidR="00296559" w:rsidRPr="00184667" w:rsidTr="00260232">
        <w:tc>
          <w:tcPr>
            <w:tcW w:w="177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Բարեկարգված տարածք</w:t>
            </w:r>
          </w:p>
        </w:tc>
        <w:tc>
          <w:tcPr>
            <w:tcW w:w="2387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Բարեկարգման կարիք ունեցող, ուղեհարթված, ամրացված, ջրահեռացված, թեքահարթակով տարածք</w:t>
            </w:r>
          </w:p>
        </w:tc>
        <w:tc>
          <w:tcPr>
            <w:tcW w:w="196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ՀՍԾՏԿ</w:t>
            </w:r>
            <w:r w:rsidRPr="00184667">
              <w:rPr>
                <w:rFonts w:ascii="GHEA Grapalat" w:hAnsi="GHEA Grapalat"/>
                <w:sz w:val="24"/>
                <w:szCs w:val="24"/>
              </w:rPr>
              <w:t>-ի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 xml:space="preserve"> տարածք</w:t>
            </w:r>
          </w:p>
        </w:tc>
        <w:tc>
          <w:tcPr>
            <w:tcW w:w="2056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Տեսողական զննմամբ</w:t>
            </w:r>
          </w:p>
        </w:tc>
        <w:tc>
          <w:tcPr>
            <w:tcW w:w="2064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</w:rPr>
              <w:t>Գ</w:t>
            </w: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ործառնությունների ողջ ժամանակահատվածը</w:t>
            </w:r>
          </w:p>
        </w:tc>
        <w:tc>
          <w:tcPr>
            <w:tcW w:w="2063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Բարեկարգված տարածքը բարենպաստ սոցիալական ազդեցություն կունենա կենտրոն այցելող շահառուների վրա</w:t>
            </w:r>
          </w:p>
        </w:tc>
        <w:tc>
          <w:tcPr>
            <w:tcW w:w="1861" w:type="dxa"/>
          </w:tcPr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</w:rPr>
            </w:pPr>
            <w:r w:rsidRPr="00184667">
              <w:rPr>
                <w:rFonts w:ascii="GHEA Grapalat" w:hAnsi="GHEA Grapalat"/>
                <w:sz w:val="24"/>
                <w:szCs w:val="24"/>
                <w:lang w:val="hy-AM"/>
              </w:rPr>
              <w:t>ՀՍԾՏԿ</w:t>
            </w:r>
          </w:p>
          <w:p w:rsidR="00C312C9" w:rsidRPr="00184667" w:rsidRDefault="00C312C9" w:rsidP="00E92BC9">
            <w:pPr>
              <w:jc w:val="bot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</w:tr>
    </w:tbl>
    <w:p w:rsidR="00494571" w:rsidRPr="00184667" w:rsidRDefault="00494571" w:rsidP="00DC6875">
      <w:pPr>
        <w:rPr>
          <w:rFonts w:ascii="GHEA Grapalat" w:hAnsi="GHEA Grapalat" w:cs="Arial"/>
          <w:b/>
          <w:sz w:val="24"/>
          <w:szCs w:val="24"/>
          <w:lang w:val="en-GB"/>
        </w:rPr>
      </w:pPr>
    </w:p>
    <w:p w:rsidR="00687CC0" w:rsidRPr="00184667" w:rsidRDefault="00BB3ADA" w:rsidP="00BB3ADA">
      <w:pPr>
        <w:rPr>
          <w:rFonts w:ascii="GHEA Grapalat" w:eastAsia="Times New Roman" w:hAnsi="GHEA Grapalat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GB" w:eastAsia="en-GB"/>
        </w:rPr>
      </w:pPr>
      <w:r w:rsidRPr="00184667">
        <w:rPr>
          <w:rFonts w:ascii="GHEA Grapalat" w:hAnsi="GHEA Grapalat"/>
          <w:sz w:val="24"/>
          <w:szCs w:val="24"/>
          <w:lang w:val="hy-AM"/>
        </w:rPr>
        <w:lastRenderedPageBreak/>
        <w:t xml:space="preserve">Հավելված 1. Շինարարական </w:t>
      </w:r>
      <w:r w:rsidRPr="00184667">
        <w:rPr>
          <w:rFonts w:ascii="GHEA Grapalat" w:hAnsi="GHEA Grapalat"/>
          <w:sz w:val="24"/>
          <w:szCs w:val="24"/>
        </w:rPr>
        <w:t>ք</w:t>
      </w:r>
      <w:r w:rsidRPr="00184667">
        <w:rPr>
          <w:rFonts w:ascii="GHEA Grapalat" w:hAnsi="GHEA Grapalat"/>
          <w:sz w:val="24"/>
          <w:szCs w:val="24"/>
          <w:lang w:val="hy-AM"/>
        </w:rPr>
        <w:t>արտեզ/լուսանկարներ</w:t>
      </w:r>
      <w:r w:rsidR="00081D0D" w:rsidRPr="00184667">
        <w:rPr>
          <w:rFonts w:ascii="GHEA Grapalat" w:eastAsia="Times New Roman" w:hAnsi="GHEA Grapalat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26601" w:rsidRPr="00184667">
        <w:rPr>
          <w:rFonts w:ascii="GHEA Grapalat" w:eastAsia="Times New Roman" w:hAnsi="GHEA Grapalat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</w:p>
    <w:p w:rsidR="00296559" w:rsidRPr="00184667" w:rsidRDefault="00296559" w:rsidP="00BB3ADA">
      <w:pPr>
        <w:rPr>
          <w:rFonts w:ascii="GHEA Grapalat" w:hAnsi="GHEA Grapalat"/>
          <w:sz w:val="24"/>
          <w:szCs w:val="24"/>
          <w:lang w:val="en-GB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42AA155F" wp14:editId="1202C7B0">
            <wp:extent cx="3859619" cy="4694220"/>
            <wp:effectExtent l="1905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9619" cy="469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0FB36D2D" wp14:editId="717020B3">
            <wp:extent cx="4054241" cy="4157330"/>
            <wp:effectExtent l="571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5754" cy="415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44F" w:rsidRPr="00184667" w:rsidRDefault="0028744F" w:rsidP="00BB3ADA">
      <w:pPr>
        <w:rPr>
          <w:rFonts w:ascii="GHEA Grapalat" w:hAnsi="GHEA Grapalat"/>
          <w:sz w:val="24"/>
          <w:szCs w:val="24"/>
          <w:lang w:val="en-GB"/>
        </w:rPr>
      </w:pPr>
    </w:p>
    <w:p w:rsidR="00DA0E83" w:rsidRPr="00184667" w:rsidRDefault="00DA0E83" w:rsidP="00BB3ADA">
      <w:pPr>
        <w:rPr>
          <w:rFonts w:ascii="GHEA Grapalat" w:hAnsi="GHEA Grapalat"/>
          <w:sz w:val="24"/>
          <w:szCs w:val="24"/>
          <w:lang w:val="en-GB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lastRenderedPageBreak/>
        <w:drawing>
          <wp:inline distT="0" distB="0" distL="0" distR="0" wp14:anchorId="75A36C8F" wp14:editId="19889B9E">
            <wp:extent cx="3698646" cy="2753832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461" cy="275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28C6C501" wp14:editId="6C809193">
            <wp:extent cx="3801749" cy="2753832"/>
            <wp:effectExtent l="0" t="0" r="8255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471" cy="275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5AE1"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1B5DA8EB" wp14:editId="7326043A">
            <wp:extent cx="3211033" cy="3147237"/>
            <wp:effectExtent l="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374" cy="315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1D4"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147D2281" wp14:editId="1FA164E4">
            <wp:extent cx="4572000" cy="313543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455" cy="314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ADA" w:rsidRPr="00184667" w:rsidRDefault="00BB3ADA" w:rsidP="00BB3ADA">
      <w:pPr>
        <w:rPr>
          <w:rFonts w:ascii="GHEA Grapalat" w:hAnsi="GHEA Grapalat"/>
          <w:sz w:val="24"/>
          <w:szCs w:val="24"/>
        </w:rPr>
      </w:pPr>
      <w:r w:rsidRPr="00184667">
        <w:rPr>
          <w:rFonts w:ascii="GHEA Grapalat" w:hAnsi="GHEA Grapalat"/>
          <w:sz w:val="24"/>
          <w:szCs w:val="24"/>
          <w:lang w:val="hy-AM"/>
        </w:rPr>
        <w:lastRenderedPageBreak/>
        <w:t>Հավելված 2</w:t>
      </w:r>
      <w:r w:rsidRPr="00184667">
        <w:rPr>
          <w:rFonts w:ascii="GHEA Grapalat" w:hAnsi="GHEA Grapalat"/>
          <w:sz w:val="24"/>
          <w:szCs w:val="24"/>
        </w:rPr>
        <w:t xml:space="preserve">. </w:t>
      </w:r>
      <w:proofErr w:type="gramStart"/>
      <w:r w:rsidRPr="00184667">
        <w:rPr>
          <w:rFonts w:ascii="GHEA Grapalat" w:hAnsi="GHEA Grapalat"/>
          <w:sz w:val="24"/>
          <w:szCs w:val="24"/>
        </w:rPr>
        <w:t>Սեփականության  վկայական</w:t>
      </w:r>
      <w:proofErr w:type="gramEnd"/>
    </w:p>
    <w:p w:rsidR="00105BEE" w:rsidRPr="00184667" w:rsidRDefault="00C53680" w:rsidP="00BB3ADA">
      <w:pPr>
        <w:rPr>
          <w:rFonts w:ascii="GHEA Grapalat" w:hAnsi="GHEA Grapalat"/>
          <w:sz w:val="24"/>
          <w:szCs w:val="24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0DA830E2" wp14:editId="08680E78">
            <wp:extent cx="2991885" cy="4358192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605" cy="436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1FB4"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1AFFC632" wp14:editId="61633345">
            <wp:extent cx="2982691" cy="4360482"/>
            <wp:effectExtent l="0" t="0" r="8255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58" cy="436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FDF" w:rsidRPr="00184667" w:rsidRDefault="00890FDF" w:rsidP="00890FDF">
      <w:pPr>
        <w:rPr>
          <w:rFonts w:ascii="GHEA Grapalat" w:hAnsi="GHEA Grapalat"/>
          <w:sz w:val="24"/>
          <w:szCs w:val="24"/>
          <w:lang w:val="en-GB"/>
        </w:rPr>
      </w:pPr>
    </w:p>
    <w:p w:rsidR="00F54D2E" w:rsidRPr="00184667" w:rsidRDefault="00F54D2E" w:rsidP="00890FDF">
      <w:pPr>
        <w:rPr>
          <w:rFonts w:ascii="GHEA Grapalat" w:hAnsi="GHEA Grapalat"/>
          <w:sz w:val="24"/>
          <w:szCs w:val="24"/>
          <w:lang w:val="en-GB"/>
        </w:rPr>
      </w:pPr>
    </w:p>
    <w:p w:rsidR="00F54D2E" w:rsidRPr="00184667" w:rsidRDefault="00F54D2E" w:rsidP="00890FDF">
      <w:pPr>
        <w:rPr>
          <w:rFonts w:ascii="GHEA Grapalat" w:hAnsi="GHEA Grapalat"/>
          <w:sz w:val="24"/>
          <w:szCs w:val="24"/>
          <w:lang w:val="en-GB"/>
        </w:rPr>
      </w:pPr>
    </w:p>
    <w:p w:rsidR="0060212B" w:rsidRPr="00184667" w:rsidRDefault="0060212B" w:rsidP="00890FDF">
      <w:pPr>
        <w:rPr>
          <w:rFonts w:ascii="GHEA Grapalat" w:hAnsi="GHEA Grapalat"/>
          <w:sz w:val="24"/>
          <w:szCs w:val="24"/>
          <w:lang w:val="en-GB"/>
        </w:rPr>
      </w:pPr>
    </w:p>
    <w:p w:rsidR="00890FDF" w:rsidRPr="00184667" w:rsidRDefault="00890FDF" w:rsidP="00890FDF">
      <w:pPr>
        <w:rPr>
          <w:rFonts w:ascii="GHEA Grapalat" w:hAnsi="GHEA Grapalat"/>
          <w:sz w:val="24"/>
          <w:szCs w:val="24"/>
          <w:lang w:val="hy-AM"/>
        </w:rPr>
      </w:pPr>
      <w:r w:rsidRPr="00184667">
        <w:rPr>
          <w:rFonts w:ascii="GHEA Grapalat" w:hAnsi="GHEA Grapalat"/>
          <w:sz w:val="24"/>
          <w:szCs w:val="24"/>
          <w:lang w:val="hy-AM"/>
        </w:rPr>
        <w:t>Հավելված 3. Շենքի տեխնիկական վիճակի և վնասվածության եզրակացություն</w:t>
      </w:r>
      <w:r w:rsidRPr="00184667">
        <w:rPr>
          <w:rFonts w:ascii="GHEA Grapalat" w:eastAsia="Times New Roman" w:hAnsi="GHEA Grapalat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E556DF" w:rsidRPr="00184667" w:rsidRDefault="00A95AE1" w:rsidP="00BB3ADA">
      <w:pPr>
        <w:rPr>
          <w:rFonts w:ascii="GHEA Grapalat" w:hAnsi="GHEA Grapalat"/>
          <w:sz w:val="24"/>
          <w:szCs w:val="24"/>
          <w:lang w:val="hy-AM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35B2C65E" wp14:editId="2670D7FF">
            <wp:extent cx="2902688" cy="41418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950" cy="414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521B0EED" wp14:editId="73188A43">
            <wp:extent cx="2700670" cy="4137263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414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0F7D2953" wp14:editId="4FA707BA">
            <wp:extent cx="2721935" cy="4123723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412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551" w:rsidRPr="00184667" w:rsidRDefault="00A95AE1" w:rsidP="00BB3ADA">
      <w:pPr>
        <w:rPr>
          <w:rFonts w:ascii="GHEA Grapalat" w:hAnsi="GHEA Grapalat"/>
          <w:sz w:val="24"/>
          <w:szCs w:val="24"/>
          <w:lang w:val="hy-AM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lastRenderedPageBreak/>
        <w:drawing>
          <wp:inline distT="0" distB="0" distL="0" distR="0" wp14:anchorId="55E05BB6" wp14:editId="1B2B3999">
            <wp:extent cx="2667000" cy="3962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644D6C4F" wp14:editId="094108B7">
            <wp:extent cx="2695575" cy="39719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1EF80B2E" wp14:editId="2CD1AE1E">
            <wp:extent cx="2636874" cy="3959840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96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lastRenderedPageBreak/>
        <w:drawing>
          <wp:inline distT="0" distB="0" distL="0" distR="0" wp14:anchorId="0311768A" wp14:editId="4FFD441B">
            <wp:extent cx="2724150" cy="38957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  <w:lang w:val="hy-AM"/>
        </w:rPr>
      </w:pPr>
    </w:p>
    <w:p w:rsidR="00BB3ADA" w:rsidRDefault="00BB3ADA" w:rsidP="00BB3ADA">
      <w:pPr>
        <w:rPr>
          <w:rFonts w:ascii="GHEA Grapalat" w:hAnsi="GHEA Grapalat"/>
          <w:sz w:val="24"/>
          <w:szCs w:val="24"/>
          <w:lang w:val="en-GB"/>
        </w:rPr>
      </w:pPr>
      <w:proofErr w:type="gramStart"/>
      <w:r w:rsidRPr="00184667">
        <w:rPr>
          <w:rFonts w:ascii="GHEA Grapalat" w:hAnsi="GHEA Grapalat"/>
          <w:sz w:val="24"/>
          <w:szCs w:val="24"/>
        </w:rPr>
        <w:t>Հավելված 4.</w:t>
      </w:r>
      <w:proofErr w:type="gramEnd"/>
      <w:r w:rsidRPr="00184667">
        <w:rPr>
          <w:rFonts w:ascii="GHEA Grapalat" w:hAnsi="GHEA Grapalat"/>
          <w:sz w:val="24"/>
          <w:szCs w:val="24"/>
        </w:rPr>
        <w:t xml:space="preserve"> </w:t>
      </w:r>
      <w:r w:rsidRPr="00184667">
        <w:rPr>
          <w:rFonts w:ascii="GHEA Grapalat" w:hAnsi="GHEA Grapalat"/>
          <w:sz w:val="24"/>
          <w:szCs w:val="24"/>
          <w:lang w:val="hy-AM"/>
        </w:rPr>
        <w:t>Հանրային քննարկման արձանագրություն</w:t>
      </w:r>
    </w:p>
    <w:p w:rsidR="00184667" w:rsidRDefault="00184667" w:rsidP="00184667">
      <w:pPr>
        <w:autoSpaceDE w:val="0"/>
        <w:autoSpaceDN w:val="0"/>
        <w:adjustRightInd w:val="0"/>
        <w:spacing w:after="0" w:line="360" w:lineRule="auto"/>
        <w:jc w:val="center"/>
        <w:rPr>
          <w:rStyle w:val="hps"/>
          <w:rFonts w:ascii="GHEA Grapalat" w:hAnsi="GHEA Grapalat" w:cs="Sylfaen"/>
          <w:b/>
          <w:sz w:val="32"/>
          <w:lang w:val="hy-AM"/>
        </w:rPr>
      </w:pPr>
      <w:r>
        <w:rPr>
          <w:rStyle w:val="hps"/>
          <w:rFonts w:ascii="GHEA Grapalat" w:hAnsi="GHEA Grapalat" w:cs="Sylfaen"/>
          <w:b/>
          <w:sz w:val="32"/>
          <w:lang w:val="hy-AM"/>
        </w:rPr>
        <w:t>ԱՐՁԱՆԱԳՐՈՒԹՅՈՒՆ</w:t>
      </w:r>
    </w:p>
    <w:p w:rsidR="00184667" w:rsidRDefault="00184667" w:rsidP="00184667">
      <w:pPr>
        <w:autoSpaceDE w:val="0"/>
        <w:autoSpaceDN w:val="0"/>
        <w:adjustRightInd w:val="0"/>
        <w:spacing w:after="0" w:line="360" w:lineRule="auto"/>
        <w:jc w:val="center"/>
        <w:rPr>
          <w:rFonts w:eastAsia="Times New Roman"/>
          <w:sz w:val="28"/>
          <w:szCs w:val="28"/>
        </w:rPr>
      </w:pPr>
    </w:p>
    <w:p w:rsidR="00184667" w:rsidRDefault="00184667" w:rsidP="00184667">
      <w:pPr>
        <w:spacing w:line="360" w:lineRule="auto"/>
        <w:jc w:val="center"/>
        <w:rPr>
          <w:rFonts w:ascii="GHEA Grapalat" w:hAnsi="GHEA Grapalat"/>
          <w:b/>
          <w:lang w:val="hy-AM"/>
        </w:rPr>
      </w:pPr>
      <w:r>
        <w:rPr>
          <w:rStyle w:val="hps"/>
          <w:rFonts w:ascii="GHEA Grapalat" w:hAnsi="GHEA Grapalat" w:cs="Sylfaen"/>
          <w:lang w:val="en-GB"/>
        </w:rPr>
        <w:t>ԱԲՈՎՅԱՆԻ</w:t>
      </w:r>
      <w:r>
        <w:rPr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ՀԱՄԱԼԻՐ</w:t>
      </w:r>
      <w:r>
        <w:rPr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ՍՈՑԻԱԼԱԿԱՆ</w:t>
      </w:r>
      <w:r>
        <w:rPr>
          <w:rStyle w:val="hps"/>
          <w:rFonts w:ascii="GHEA Grapalat" w:hAnsi="GHEA Grapalat"/>
          <w:lang w:val="hy-AM"/>
        </w:rPr>
        <w:t xml:space="preserve"> </w:t>
      </w:r>
      <w:proofErr w:type="gramStart"/>
      <w:r>
        <w:rPr>
          <w:rStyle w:val="hps"/>
          <w:rFonts w:ascii="GHEA Grapalat" w:hAnsi="GHEA Grapalat" w:cs="Sylfaen"/>
          <w:lang w:val="hy-AM"/>
        </w:rPr>
        <w:t xml:space="preserve">ԾԱՌԱՅՈՒԹՅՈՒՆՆԵՐԻ </w:t>
      </w:r>
      <w:r>
        <w:rPr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ՏԱՐԱԾՔԱՅԻՆ</w:t>
      </w:r>
      <w:proofErr w:type="gramEnd"/>
      <w:r>
        <w:rPr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ԿԵՆՏՐՈՆԻ ՍՏԵՂԾՄԱՆ ՀԵՏ ԿԱՊՎԱԾ ՇԻՆ- ՎԵՐԱՆՈՐՈԳՄԱՆ   ԱՇԽԱՏԱՆՔՆԵՐԻ, ՀՆԱՐԱՎՈՐ ԲՆԱՊԱՀՊԱՆԱԿԱՆ</w:t>
      </w:r>
      <w:r>
        <w:rPr>
          <w:rStyle w:val="hps"/>
          <w:rFonts w:ascii="GHEA Grapalat" w:hAnsi="GHEA Grapalat"/>
          <w:lang w:val="hy-AM"/>
        </w:rPr>
        <w:t>,</w:t>
      </w:r>
      <w:r>
        <w:rPr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ՍՈՑԻԱԼԱԿԱՆ</w:t>
      </w:r>
      <w:r>
        <w:rPr>
          <w:rFonts w:ascii="GHEA Grapalat" w:hAnsi="GHEA Grapalat"/>
          <w:lang w:val="hy-AM"/>
        </w:rPr>
        <w:t xml:space="preserve"> ԵՎ </w:t>
      </w:r>
      <w:r>
        <w:rPr>
          <w:rStyle w:val="hps"/>
          <w:rFonts w:ascii="GHEA Grapalat" w:hAnsi="GHEA Grapalat" w:cs="Sylfaen"/>
          <w:lang w:val="hy-AM"/>
        </w:rPr>
        <w:t xml:space="preserve">ԿԱՌԱՎԱՐՉԱԿԱՆ ԽՆԴԻՐՆԵՐԻ </w:t>
      </w:r>
      <w:r>
        <w:rPr>
          <w:rStyle w:val="hps"/>
          <w:rFonts w:ascii="GHEA Grapalat" w:hAnsi="GHEA Grapalat"/>
          <w:lang w:val="hy-AM"/>
        </w:rPr>
        <w:t xml:space="preserve"> </w:t>
      </w:r>
      <w:r>
        <w:rPr>
          <w:rStyle w:val="hps"/>
          <w:rFonts w:ascii="GHEA Grapalat" w:hAnsi="GHEA Grapalat" w:cs="Sylfaen"/>
          <w:lang w:val="hy-AM"/>
        </w:rPr>
        <w:t>ՀԱՆՐԱՅԻՆ ԻՐԱԶԵԿՄԱՆ ՄԻՋՈՑԱՌՄԱՆ</w:t>
      </w:r>
      <w:r>
        <w:rPr>
          <w:rStyle w:val="hps"/>
          <w:rFonts w:ascii="GHEA Grapalat" w:hAnsi="GHEA Grapalat"/>
          <w:lang w:val="hy-AM"/>
        </w:rPr>
        <w:t xml:space="preserve"> </w:t>
      </w:r>
    </w:p>
    <w:p w:rsidR="00184667" w:rsidRDefault="00184667" w:rsidP="00184667">
      <w:pPr>
        <w:spacing w:line="360" w:lineRule="auto"/>
        <w:rPr>
          <w:rFonts w:ascii="GHEA Grapalat" w:hAnsi="GHEA Grapalat" w:cs="Sylfaen"/>
          <w:sz w:val="24"/>
          <w:szCs w:val="24"/>
          <w:lang w:val="hy-AM"/>
        </w:rPr>
      </w:pPr>
    </w:p>
    <w:p w:rsidR="00184667" w:rsidRDefault="00184667" w:rsidP="00184667">
      <w:pPr>
        <w:spacing w:line="360" w:lineRule="auto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z w:val="24"/>
          <w:szCs w:val="24"/>
          <w:lang w:val="hy-AM"/>
        </w:rPr>
        <w:t>Ամսաթիվ՝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="00995DAC">
        <w:rPr>
          <w:rFonts w:ascii="GHEA Grapalat" w:hAnsi="GHEA Grapalat"/>
          <w:sz w:val="24"/>
          <w:szCs w:val="24"/>
          <w:lang w:val="en-GB"/>
        </w:rPr>
        <w:t>20.08</w:t>
      </w:r>
      <w:r>
        <w:rPr>
          <w:rFonts w:ascii="GHEA Grapalat" w:hAnsi="GHEA Grapalat"/>
          <w:sz w:val="24"/>
          <w:szCs w:val="24"/>
          <w:lang w:val="hy-AM"/>
        </w:rPr>
        <w:t xml:space="preserve">.2020 </w:t>
      </w:r>
      <w:r>
        <w:rPr>
          <w:rFonts w:ascii="GHEA Grapalat" w:hAnsi="GHEA Grapalat" w:cs="Sylfaen"/>
          <w:sz w:val="24"/>
          <w:szCs w:val="24"/>
          <w:lang w:val="hy-AM"/>
        </w:rPr>
        <w:t>թ</w:t>
      </w:r>
      <w:r>
        <w:rPr>
          <w:rFonts w:ascii="GHEA Grapalat" w:hAnsi="GHEA Grapalat"/>
          <w:sz w:val="24"/>
          <w:szCs w:val="24"/>
          <w:lang w:val="hy-AM"/>
        </w:rPr>
        <w:t>.</w:t>
      </w:r>
    </w:p>
    <w:p w:rsidR="00184667" w:rsidRPr="00995DAC" w:rsidRDefault="00184667" w:rsidP="00184667">
      <w:pPr>
        <w:spacing w:line="360" w:lineRule="auto"/>
        <w:jc w:val="both"/>
        <w:rPr>
          <w:rFonts w:ascii="Arial" w:hAnsi="Arial" w:cs="Arial"/>
          <w:sz w:val="24"/>
          <w:szCs w:val="24"/>
          <w:lang w:val="en-GB"/>
        </w:rPr>
      </w:pPr>
      <w:r>
        <w:rPr>
          <w:rFonts w:ascii="GHEA Grapalat" w:hAnsi="GHEA Grapalat" w:cs="Sylfaen"/>
          <w:sz w:val="24"/>
          <w:szCs w:val="24"/>
          <w:lang w:val="hy-AM"/>
        </w:rPr>
        <w:t>Հանրային</w:t>
      </w:r>
      <w:r>
        <w:rPr>
          <w:rFonts w:ascii="GHEA Grapalat" w:hAnsi="GHEA Grapalat"/>
          <w:sz w:val="24"/>
          <w:szCs w:val="24"/>
          <w:lang w:val="hy-AM"/>
        </w:rPr>
        <w:t xml:space="preserve">  </w:t>
      </w:r>
      <w:r>
        <w:rPr>
          <w:rFonts w:ascii="GHEA Grapalat" w:hAnsi="GHEA Grapalat" w:cs="Sylfaen"/>
          <w:sz w:val="24"/>
          <w:szCs w:val="24"/>
          <w:lang w:val="hy-AM"/>
        </w:rPr>
        <w:t>քննարկման</w:t>
      </w:r>
      <w:r>
        <w:rPr>
          <w:rFonts w:ascii="GHEA Grapalat" w:hAnsi="GHEA Grapalat"/>
          <w:sz w:val="24"/>
          <w:szCs w:val="24"/>
          <w:lang w:val="hy-AM"/>
        </w:rPr>
        <w:t xml:space="preserve">  </w:t>
      </w:r>
      <w:r w:rsidRPr="00E359B8">
        <w:rPr>
          <w:rFonts w:ascii="GHEA Grapalat" w:hAnsi="GHEA Grapalat" w:cs="Sylfaen"/>
          <w:sz w:val="24"/>
          <w:szCs w:val="24"/>
          <w:lang w:val="hy-AM"/>
        </w:rPr>
        <w:t>ժամանակահատվածը</w:t>
      </w:r>
      <w:r w:rsidRPr="00E359B8">
        <w:rPr>
          <w:rFonts w:ascii="GHEA Grapalat" w:hAnsi="GHEA Grapalat"/>
          <w:sz w:val="24"/>
          <w:szCs w:val="24"/>
          <w:lang w:val="hy-AM"/>
        </w:rPr>
        <w:t xml:space="preserve">` </w:t>
      </w:r>
      <w:r w:rsidR="00995DAC" w:rsidRPr="00E359B8">
        <w:rPr>
          <w:rFonts w:ascii="GHEA Grapalat" w:hAnsi="GHEA Grapalat" w:cs="Sylfaen"/>
          <w:sz w:val="24"/>
          <w:szCs w:val="24"/>
          <w:lang w:val="hy-AM"/>
        </w:rPr>
        <w:t>13.08.2020</w:t>
      </w:r>
      <w:r w:rsidR="00995DAC" w:rsidRPr="00E359B8">
        <w:rPr>
          <w:rFonts w:ascii="GHEA Grapalat" w:hAnsi="GHEA Grapalat" w:cs="Arial"/>
          <w:sz w:val="24"/>
          <w:szCs w:val="24"/>
          <w:lang w:val="en-GB"/>
        </w:rPr>
        <w:t>թ.</w:t>
      </w:r>
      <w:r w:rsidR="00995DAC" w:rsidRPr="00E359B8">
        <w:rPr>
          <w:rFonts w:ascii="GHEA Grapalat" w:hAnsi="GHEA Grapalat" w:cs="Sylfaen"/>
          <w:sz w:val="24"/>
          <w:szCs w:val="24"/>
          <w:lang w:val="hy-AM"/>
        </w:rPr>
        <w:t xml:space="preserve"> – 19.08.2020</w:t>
      </w:r>
      <w:r w:rsidR="00995DAC" w:rsidRPr="00E359B8">
        <w:rPr>
          <w:rFonts w:ascii="GHEA Grapalat" w:hAnsi="GHEA Grapalat" w:cs="Arial"/>
          <w:sz w:val="24"/>
          <w:szCs w:val="24"/>
          <w:lang w:val="en-GB"/>
        </w:rPr>
        <w:t>թ</w:t>
      </w:r>
      <w:r w:rsidR="00995DAC">
        <w:rPr>
          <w:rFonts w:ascii="Arial" w:hAnsi="Arial" w:cs="Arial"/>
          <w:sz w:val="24"/>
          <w:szCs w:val="24"/>
          <w:lang w:val="en-GB"/>
        </w:rPr>
        <w:t>.</w:t>
      </w:r>
    </w:p>
    <w:p w:rsidR="00E359B8" w:rsidRPr="00F173BF" w:rsidRDefault="00184667" w:rsidP="00E359B8">
      <w:pPr>
        <w:adjustRightInd w:val="0"/>
        <w:ind w:right="630"/>
        <w:jc w:val="both"/>
        <w:rPr>
          <w:rStyle w:val="hps"/>
          <w:rFonts w:ascii="GHEA Grapalat" w:hAnsi="GHEA Grapalat"/>
          <w:bCs/>
        </w:rPr>
      </w:pPr>
      <w:r>
        <w:rPr>
          <w:rFonts w:ascii="GHEA Grapalat" w:hAnsi="GHEA Grapalat"/>
          <w:sz w:val="24"/>
          <w:szCs w:val="24"/>
          <w:lang w:val="hy-AM"/>
        </w:rPr>
        <w:t xml:space="preserve">Հայաստանում նոր կորոնավիրուսի վարակի տարածման կանխարգելման և հանրային առողջության պահպանման նպատակով՝ ՀՀ </w:t>
      </w:r>
      <w:r w:rsidR="00E359B8">
        <w:rPr>
          <w:rFonts w:ascii="GHEA Grapalat" w:hAnsi="GHEA Grapalat"/>
          <w:sz w:val="24"/>
          <w:szCs w:val="24"/>
          <w:lang w:val="en-GB"/>
        </w:rPr>
        <w:t>Կոտայքի</w:t>
      </w:r>
      <w:r>
        <w:rPr>
          <w:rFonts w:ascii="GHEA Grapalat" w:hAnsi="GHEA Grapalat"/>
          <w:sz w:val="24"/>
          <w:szCs w:val="24"/>
          <w:lang w:val="hy-AM"/>
        </w:rPr>
        <w:t xml:space="preserve"> մարզի </w:t>
      </w:r>
      <w:r w:rsidR="00E359B8">
        <w:rPr>
          <w:rFonts w:ascii="GHEA Grapalat" w:hAnsi="GHEA Grapalat"/>
          <w:sz w:val="24"/>
          <w:szCs w:val="24"/>
          <w:lang w:val="en-GB"/>
        </w:rPr>
        <w:t>Աբովյան</w:t>
      </w:r>
      <w:r>
        <w:rPr>
          <w:rFonts w:ascii="GHEA Grapalat" w:hAnsi="GHEA Grapalat"/>
          <w:sz w:val="24"/>
          <w:szCs w:val="24"/>
          <w:lang w:val="hy-AM"/>
        </w:rPr>
        <w:t xml:space="preserve"> քաղաքի համալիր սոցիալական ծառայությունների  տարածքային կենտրոնի ստեղծման հետ կապված շին-վերանորոգման աշխատանքների, հնարավոր բնապահպանական, սոցիալական և կառավարչական խնդիրների  հանրային իրազեկման միջոցառումն իրականացվել է առցանց (հետևյալ հղումով՝ </w:t>
      </w:r>
      <w:hyperlink r:id="rId25" w:history="1">
        <w:r w:rsidR="00E359B8">
          <w:rPr>
            <w:rStyle w:val="Hyperlink"/>
          </w:rPr>
          <w:t>http://www.mlsa.am/?p=26153&amp;fbclid=IwAR2pTh6oKlSsCV5zr8aTQPW-C8ZqdRg3-ivuQQgWsB56YPqUhOe8VfXL8_A</w:t>
        </w:r>
      </w:hyperlink>
      <w:r w:rsidR="00E359B8">
        <w:rPr>
          <w:rFonts w:ascii="GHEA Grapalat" w:hAnsi="GHEA Grapalat"/>
          <w:lang w:val="hy-AM"/>
        </w:rPr>
        <w:t>)</w:t>
      </w:r>
      <w:r w:rsidR="00E359B8">
        <w:rPr>
          <w:rFonts w:ascii="GHEA Grapalat" w:hAnsi="GHEA Grapalat"/>
        </w:rPr>
        <w:t>.</w:t>
      </w:r>
    </w:p>
    <w:p w:rsidR="00184667" w:rsidRDefault="00184667" w:rsidP="00184667">
      <w:pPr>
        <w:spacing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184667" w:rsidRDefault="00964B75" w:rsidP="00184667">
      <w:pPr>
        <w:pStyle w:val="NoSpacing"/>
        <w:tabs>
          <w:tab w:val="left" w:pos="2580"/>
          <w:tab w:val="center" w:pos="4680"/>
        </w:tabs>
        <w:spacing w:line="360" w:lineRule="auto"/>
        <w:ind w:firstLine="630"/>
        <w:jc w:val="both"/>
        <w:rPr>
          <w:rFonts w:ascii="GHEA Grapalat" w:hAnsi="GHEA Grapalat" w:cs="Sylfaen"/>
          <w:lang w:val="hy-AM"/>
        </w:rPr>
      </w:pPr>
      <w:r>
        <w:rPr>
          <w:rFonts w:ascii="GHEA Grapalat" w:hAnsi="GHEA Grapalat" w:cs="Sylfaen"/>
        </w:rPr>
        <w:t xml:space="preserve">Աբովյանի </w:t>
      </w:r>
      <w:r w:rsidR="00184667">
        <w:rPr>
          <w:rFonts w:ascii="GHEA Grapalat" w:hAnsi="GHEA Grapalat" w:cs="Sylfaen"/>
          <w:lang w:val="hy-AM"/>
        </w:rPr>
        <w:t>համալիր սոցիալական ծառայությունների տարածքային կենտրոնի (այսուհետ՝ ՀՍԾՏԿ) շին-վերանորոգման բնապահպանական և սոցիալական ծրագիրը տեղադրվել է ՀՀ ԱՍՀՆ պաշտոնական կայք էջում։ Ինչպես նաև ՍՊՎԾ II-ի</w:t>
      </w:r>
      <w:r w:rsidR="00184667">
        <w:rPr>
          <w:rFonts w:ascii="GHEA Grapalat" w:hAnsi="GHEA Grapalat"/>
          <w:lang w:val="hy-AM"/>
        </w:rPr>
        <w:t xml:space="preserve">   </w:t>
      </w:r>
      <w:r w:rsidR="00184667">
        <w:rPr>
          <w:rFonts w:ascii="GHEA Grapalat" w:hAnsi="GHEA Grapalat" w:cs="Sylfaen"/>
          <w:lang w:val="hy-AM"/>
        </w:rPr>
        <w:lastRenderedPageBreak/>
        <w:t>համակարգման</w:t>
      </w:r>
      <w:r w:rsidR="00184667">
        <w:rPr>
          <w:rFonts w:ascii="GHEA Grapalat" w:hAnsi="GHEA Grapalat"/>
          <w:lang w:val="hy-AM"/>
        </w:rPr>
        <w:t xml:space="preserve"> </w:t>
      </w:r>
      <w:r w:rsidR="00184667">
        <w:rPr>
          <w:rFonts w:ascii="GHEA Grapalat" w:hAnsi="GHEA Grapalat" w:cs="Sylfaen"/>
          <w:lang w:val="hy-AM"/>
        </w:rPr>
        <w:t>գրասենյակի</w:t>
      </w:r>
      <w:r w:rsidR="00184667">
        <w:rPr>
          <w:rFonts w:ascii="GHEA Grapalat" w:hAnsi="GHEA Grapalat"/>
          <w:lang w:val="hy-AM"/>
        </w:rPr>
        <w:t xml:space="preserve"> (</w:t>
      </w:r>
      <w:r w:rsidR="00184667">
        <w:rPr>
          <w:rFonts w:ascii="GHEA Grapalat" w:hAnsi="GHEA Grapalat" w:cs="Sylfaen"/>
          <w:lang w:val="hy-AM"/>
        </w:rPr>
        <w:t>ԾՀԳ</w:t>
      </w:r>
      <w:r w:rsidR="00184667">
        <w:rPr>
          <w:rFonts w:ascii="GHEA Grapalat" w:hAnsi="GHEA Grapalat"/>
          <w:lang w:val="hy-AM"/>
        </w:rPr>
        <w:t xml:space="preserve">) </w:t>
      </w:r>
      <w:r w:rsidR="00184667">
        <w:rPr>
          <w:rFonts w:ascii="GHEA Grapalat" w:hAnsi="GHEA Grapalat" w:cs="Sylfaen"/>
          <w:lang w:val="hy-AM"/>
        </w:rPr>
        <w:t xml:space="preserve">կողմից ապագա ՀՍԾՏԿ-ի կազմի մեջ մտնող ծառայությունների ղեկավարներին պաշտոնական նամակ է ուղարկվել, որտեղ մանրամասն ներկայացվել է. </w:t>
      </w:r>
    </w:p>
    <w:p w:rsidR="00184667" w:rsidRDefault="00184667" w:rsidP="00184667">
      <w:pPr>
        <w:pStyle w:val="NoSpacing"/>
        <w:tabs>
          <w:tab w:val="left" w:pos="2580"/>
          <w:tab w:val="center" w:pos="4680"/>
        </w:tabs>
        <w:spacing w:line="360" w:lineRule="auto"/>
        <w:ind w:firstLine="630"/>
        <w:jc w:val="both"/>
        <w:rPr>
          <w:rFonts w:ascii="GHEA Grapalat" w:hAnsi="GHEA Grapalat" w:cs="Sylfaen"/>
          <w:lang w:val="hy-AM"/>
        </w:rPr>
      </w:pPr>
      <w:r>
        <w:rPr>
          <w:rFonts w:ascii="GHEA Grapalat" w:hAnsi="GHEA Grapalat" w:cs="Sylfaen"/>
          <w:lang w:val="hy-AM"/>
        </w:rPr>
        <w:t xml:space="preserve">1. ՀՀ բնակչությանը տրամադրվող սոցիալական ծառայությունների համակարգում Համալիր սոցիալական ծառայությունների համակարգի ներդրման հետ կապված հիմնական փոփոխությունների մասին; </w:t>
      </w:r>
    </w:p>
    <w:p w:rsidR="00184667" w:rsidRDefault="00184667" w:rsidP="00184667">
      <w:pPr>
        <w:pStyle w:val="NoSpacing"/>
        <w:tabs>
          <w:tab w:val="left" w:pos="2580"/>
          <w:tab w:val="center" w:pos="4680"/>
        </w:tabs>
        <w:spacing w:line="360" w:lineRule="auto"/>
        <w:ind w:firstLine="630"/>
        <w:jc w:val="both"/>
        <w:rPr>
          <w:rFonts w:ascii="GHEA Grapalat" w:hAnsi="GHEA Grapalat" w:cs="Sylfaen"/>
          <w:lang w:val="hy-AM"/>
        </w:rPr>
      </w:pPr>
      <w:r>
        <w:rPr>
          <w:rFonts w:ascii="GHEA Grapalat" w:hAnsi="GHEA Grapalat" w:cs="Sylfaen"/>
          <w:lang w:val="hy-AM"/>
        </w:rPr>
        <w:t xml:space="preserve">2. </w:t>
      </w:r>
      <w:r w:rsidR="00964B75">
        <w:rPr>
          <w:rFonts w:ascii="GHEA Grapalat" w:hAnsi="GHEA Grapalat" w:cs="Sylfaen"/>
        </w:rPr>
        <w:t>Աբովյանի</w:t>
      </w:r>
      <w:r>
        <w:rPr>
          <w:rFonts w:ascii="GHEA Grapalat" w:hAnsi="GHEA Grapalat" w:cs="Sylfaen"/>
          <w:lang w:val="hy-AM"/>
        </w:rPr>
        <w:t xml:space="preserve"> ՀՍԾՏԿ-ի ստեղծման հետ կապված հնարավոր բնապահպանական խնդիրների լուծման ուղղությամբ նախատեսվող աշխատանքների մասին։</w:t>
      </w:r>
    </w:p>
    <w:p w:rsidR="00184667" w:rsidRDefault="00184667" w:rsidP="00184667">
      <w:pPr>
        <w:pStyle w:val="NoSpacing"/>
        <w:tabs>
          <w:tab w:val="left" w:pos="2580"/>
          <w:tab w:val="center" w:pos="4680"/>
        </w:tabs>
        <w:spacing w:line="360" w:lineRule="auto"/>
        <w:ind w:firstLine="630"/>
        <w:jc w:val="both"/>
        <w:rPr>
          <w:rFonts w:ascii="GHEA Grapalat" w:hAnsi="GHEA Grapalat"/>
          <w:lang w:val="hy-AM"/>
        </w:rPr>
      </w:pPr>
      <w:r>
        <w:rPr>
          <w:rFonts w:ascii="GHEA Grapalat" w:hAnsi="GHEA Grapalat" w:cs="Sylfaen"/>
          <w:lang w:val="hy-AM"/>
        </w:rPr>
        <w:t xml:space="preserve">3. </w:t>
      </w:r>
      <w:r w:rsidR="00964B75">
        <w:rPr>
          <w:rFonts w:ascii="GHEA Grapalat" w:hAnsi="GHEA Grapalat" w:cs="Sylfaen"/>
        </w:rPr>
        <w:t>Աբովյանի</w:t>
      </w:r>
      <w:r>
        <w:rPr>
          <w:rFonts w:ascii="GHEA Grapalat" w:hAnsi="GHEA Grapalat" w:cs="Sylfaen"/>
          <w:lang w:val="hy-AM"/>
        </w:rPr>
        <w:t xml:space="preserve"> ՀՍԾՏԿ-ի ստեղծման հետ կապված սոցիալական հնարավոր անբարենպաստ ազդեցությունների հաղթահարման ուղղությամբ նախատեսվող աշխատանքների մասին։</w:t>
      </w:r>
    </w:p>
    <w:p w:rsidR="00184667" w:rsidRDefault="00184667" w:rsidP="00184667">
      <w:pPr>
        <w:pStyle w:val="NoSpacing"/>
        <w:tabs>
          <w:tab w:val="left" w:pos="2580"/>
          <w:tab w:val="center" w:pos="4680"/>
        </w:tabs>
        <w:spacing w:line="360" w:lineRule="auto"/>
        <w:ind w:firstLine="630"/>
        <w:jc w:val="both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2020 թվականի </w:t>
      </w:r>
      <w:r w:rsidR="00964B75">
        <w:rPr>
          <w:rFonts w:ascii="GHEA Grapalat" w:hAnsi="GHEA Grapalat"/>
        </w:rPr>
        <w:t>օգոստոսի 13</w:t>
      </w:r>
      <w:r w:rsidR="00964B75">
        <w:rPr>
          <w:rFonts w:ascii="GHEA Grapalat" w:hAnsi="GHEA Grapalat"/>
          <w:lang w:val="hy-AM"/>
        </w:rPr>
        <w:t xml:space="preserve">-ից </w:t>
      </w:r>
      <w:r w:rsidR="00964B75">
        <w:rPr>
          <w:rFonts w:ascii="GHEA Grapalat" w:hAnsi="GHEA Grapalat"/>
        </w:rPr>
        <w:t>19</w:t>
      </w:r>
      <w:r>
        <w:rPr>
          <w:rFonts w:ascii="GHEA Grapalat" w:hAnsi="GHEA Grapalat"/>
          <w:lang w:val="hy-AM"/>
        </w:rPr>
        <w:t>-ն ընկած հանրային քննարկման ժամանակահատվածում շահագրգիռ կողմերի կողմից որևէ մեկնաբանություն, արձագանք կամ առաջարկ չի ստացվել:</w:t>
      </w:r>
    </w:p>
    <w:p w:rsidR="00184667" w:rsidRDefault="00184667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964B75" w:rsidRDefault="00964B75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964B75" w:rsidRDefault="00964B75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964B75" w:rsidRDefault="00964B75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964B75" w:rsidRDefault="00964B75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964B75" w:rsidRPr="00964B75" w:rsidRDefault="00964B75" w:rsidP="00184667">
      <w:pPr>
        <w:spacing w:line="360" w:lineRule="auto"/>
        <w:ind w:firstLine="360"/>
        <w:jc w:val="both"/>
        <w:rPr>
          <w:rFonts w:ascii="GHEA Grapalat" w:hAnsi="GHEA Grapalat"/>
          <w:sz w:val="24"/>
          <w:szCs w:val="24"/>
          <w:lang w:val="en-GB"/>
        </w:rPr>
      </w:pPr>
    </w:p>
    <w:p w:rsidR="00184667" w:rsidRPr="00184667" w:rsidRDefault="00184667" w:rsidP="00BB3ADA">
      <w:pPr>
        <w:rPr>
          <w:rFonts w:ascii="GHEA Grapalat" w:hAnsi="GHEA Grapalat"/>
          <w:sz w:val="24"/>
          <w:szCs w:val="24"/>
          <w:lang w:val="en-GB"/>
        </w:rPr>
      </w:pPr>
    </w:p>
    <w:p w:rsidR="00BB3ADA" w:rsidRPr="00184667" w:rsidRDefault="00BB3ADA" w:rsidP="00BB3ADA">
      <w:pPr>
        <w:rPr>
          <w:rFonts w:ascii="GHEA Grapalat" w:hAnsi="GHEA Grapalat"/>
          <w:sz w:val="24"/>
          <w:szCs w:val="24"/>
        </w:rPr>
      </w:pPr>
      <w:proofErr w:type="gramStart"/>
      <w:r w:rsidRPr="00184667">
        <w:rPr>
          <w:rFonts w:ascii="GHEA Grapalat" w:hAnsi="GHEA Grapalat"/>
          <w:sz w:val="24"/>
          <w:szCs w:val="24"/>
        </w:rPr>
        <w:lastRenderedPageBreak/>
        <w:t>Հավելված 5.</w:t>
      </w:r>
      <w:proofErr w:type="gramEnd"/>
      <w:r w:rsidRPr="00184667">
        <w:rPr>
          <w:rFonts w:ascii="GHEA Grapalat" w:hAnsi="GHEA Grapalat"/>
          <w:sz w:val="24"/>
          <w:szCs w:val="24"/>
        </w:rPr>
        <w:t xml:space="preserve"> Աղբահանության համաձայնագիր</w:t>
      </w:r>
    </w:p>
    <w:p w:rsidR="00CD2DC3" w:rsidRPr="00184667" w:rsidRDefault="00CD2DC3" w:rsidP="00BB3ADA">
      <w:pPr>
        <w:rPr>
          <w:rFonts w:ascii="GHEA Grapalat" w:hAnsi="GHEA Grapalat"/>
          <w:sz w:val="24"/>
          <w:szCs w:val="24"/>
        </w:rPr>
      </w:pPr>
    </w:p>
    <w:p w:rsidR="002C40B5" w:rsidRPr="00184667" w:rsidRDefault="007E3DEC" w:rsidP="00BB3ADA">
      <w:pPr>
        <w:rPr>
          <w:rFonts w:ascii="GHEA Grapalat" w:hAnsi="GHEA Grapalat"/>
          <w:sz w:val="24"/>
          <w:szCs w:val="24"/>
        </w:rPr>
      </w:pPr>
      <w:r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422A8D96" wp14:editId="758692CC">
            <wp:extent cx="2721935" cy="3344091"/>
            <wp:effectExtent l="0" t="0" r="254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891" cy="335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0B5" w:rsidRPr="00184667" w:rsidRDefault="002C40B5" w:rsidP="00BB3ADA">
      <w:pPr>
        <w:rPr>
          <w:rFonts w:ascii="GHEA Grapalat" w:hAnsi="GHEA Grapalat"/>
          <w:sz w:val="24"/>
          <w:szCs w:val="24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</w:rPr>
      </w:pPr>
    </w:p>
    <w:p w:rsidR="00C84551" w:rsidRPr="00184667" w:rsidRDefault="00C84551" w:rsidP="00BB3ADA">
      <w:pPr>
        <w:rPr>
          <w:rFonts w:ascii="GHEA Grapalat" w:hAnsi="GHEA Grapalat"/>
          <w:sz w:val="24"/>
          <w:szCs w:val="24"/>
        </w:rPr>
      </w:pPr>
    </w:p>
    <w:p w:rsidR="00494571" w:rsidRPr="00184667" w:rsidRDefault="00BB3ADA" w:rsidP="00BB3ADA">
      <w:pPr>
        <w:rPr>
          <w:rFonts w:ascii="GHEA Grapalat" w:hAnsi="GHEA Grapalat"/>
          <w:sz w:val="24"/>
          <w:szCs w:val="24"/>
        </w:rPr>
      </w:pPr>
      <w:proofErr w:type="gramStart"/>
      <w:r w:rsidRPr="00184667">
        <w:rPr>
          <w:rFonts w:ascii="GHEA Grapalat" w:hAnsi="GHEA Grapalat"/>
          <w:sz w:val="24"/>
          <w:szCs w:val="24"/>
        </w:rPr>
        <w:t>Հավելված 6.</w:t>
      </w:r>
      <w:proofErr w:type="gramEnd"/>
      <w:r w:rsidRPr="00184667">
        <w:rPr>
          <w:rFonts w:ascii="GHEA Grapalat" w:hAnsi="GHEA Grapalat"/>
          <w:sz w:val="24"/>
          <w:szCs w:val="24"/>
        </w:rPr>
        <w:t xml:space="preserve"> Շինարարության թույլտվություն</w:t>
      </w:r>
    </w:p>
    <w:p w:rsidR="004D2BBD" w:rsidRPr="00184667" w:rsidRDefault="002C40B5">
      <w:pPr>
        <w:rPr>
          <w:rFonts w:ascii="GHEA Grapalat" w:hAnsi="GHEA Grapalat" w:cs="Arial"/>
          <w:b/>
          <w:sz w:val="24"/>
          <w:szCs w:val="24"/>
          <w:lang w:val="en-GB"/>
        </w:rPr>
      </w:pPr>
      <w:r w:rsidRPr="00184667">
        <w:rPr>
          <w:rFonts w:ascii="GHEA Grapalat" w:eastAsia="Times New Roman" w:hAnsi="GHEA Grapalat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7E3DEC"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46BA9E1C" wp14:editId="005077B6">
            <wp:extent cx="3552825" cy="515302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DEC" w:rsidRPr="00184667">
        <w:rPr>
          <w:rFonts w:ascii="GHEA Grapalat" w:hAnsi="GHEA Grapalat"/>
          <w:noProof/>
          <w:sz w:val="24"/>
          <w:szCs w:val="24"/>
          <w:lang w:val="en-GB" w:eastAsia="en-GB"/>
        </w:rPr>
        <w:drawing>
          <wp:inline distT="0" distB="0" distL="0" distR="0" wp14:anchorId="2A0D24EF" wp14:editId="554EB7EC">
            <wp:extent cx="3896237" cy="5167423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512" cy="516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2BBD" w:rsidRPr="00184667" w:rsidSect="00EB492C">
      <w:pgSz w:w="16838" w:h="11906" w:orient="landscape"/>
      <w:pgMar w:top="993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4583" w:rsidRDefault="00994583" w:rsidP="00F24E7A">
      <w:pPr>
        <w:spacing w:after="0" w:line="240" w:lineRule="auto"/>
      </w:pPr>
      <w:r>
        <w:separator/>
      </w:r>
    </w:p>
  </w:endnote>
  <w:endnote w:type="continuationSeparator" w:id="0">
    <w:p w:rsidR="00994583" w:rsidRDefault="00994583" w:rsidP="00F24E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4583" w:rsidRDefault="00994583" w:rsidP="00F24E7A">
      <w:pPr>
        <w:spacing w:after="0" w:line="240" w:lineRule="auto"/>
      </w:pPr>
      <w:r>
        <w:separator/>
      </w:r>
    </w:p>
  </w:footnote>
  <w:footnote w:type="continuationSeparator" w:id="0">
    <w:p w:rsidR="00994583" w:rsidRDefault="00994583" w:rsidP="00F24E7A">
      <w:pPr>
        <w:spacing w:after="0" w:line="240" w:lineRule="auto"/>
      </w:pPr>
      <w:r>
        <w:continuationSeparator/>
      </w:r>
    </w:p>
  </w:footnote>
  <w:footnote w:id="1">
    <w:p w:rsidR="00F24E7A" w:rsidRPr="001E27FE" w:rsidRDefault="00F24E7A" w:rsidP="00BF0901">
      <w:pPr>
        <w:pStyle w:val="FootnoteText"/>
        <w:rPr>
          <w:rFonts w:ascii="Sylfaen" w:hAnsi="Sylfaen"/>
          <w:lang w:val="hy-AM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Sylfaen" w:hAnsi="Sylfaen"/>
          <w:lang w:val="hy-AM"/>
        </w:rPr>
        <w:t>Հողի ձեռք բերում</w:t>
      </w:r>
      <w:r>
        <w:rPr>
          <w:rFonts w:ascii="Sylfaen" w:hAnsi="Sylfaen"/>
        </w:rPr>
        <w:t>ը</w:t>
      </w:r>
      <w:r>
        <w:rPr>
          <w:rFonts w:ascii="Sylfaen" w:hAnsi="Sylfaen"/>
          <w:lang w:val="hy-AM"/>
        </w:rPr>
        <w:t xml:space="preserve"> ենթադրում է մարդկանց տեղահանում, ապրուստի միջոցների փոփոխություն, մասնավոր սեփականության հանդեպ ոտնձգություն: Սա վերաբերվում է այն հողին, որը գնվում կամ փոխանցվում է  և առնչվում է  այն անձանց շահերին, ովքեր բնակվում և/կամ ինքնակամ բնակություն են հաստատում կամ ձեռներեցությամբ են զբաղվում </w:t>
      </w:r>
      <w:r>
        <w:rPr>
          <w:rFonts w:ascii="Sylfaen" w:hAnsi="Sylfaen"/>
          <w:lang w:val="ru-RU"/>
        </w:rPr>
        <w:t>(</w:t>
      </w:r>
      <w:r>
        <w:rPr>
          <w:rFonts w:ascii="Sylfaen" w:hAnsi="Sylfaen"/>
          <w:lang w:val="hy-AM"/>
        </w:rPr>
        <w:t>կրպակներ</w:t>
      </w:r>
      <w:r>
        <w:rPr>
          <w:rFonts w:ascii="Sylfaen" w:hAnsi="Sylfaen"/>
          <w:lang w:val="ru-RU"/>
        </w:rPr>
        <w:t>)</w:t>
      </w:r>
      <w:r>
        <w:rPr>
          <w:rFonts w:ascii="Sylfaen" w:hAnsi="Sylfaen"/>
          <w:lang w:val="hy-AM"/>
        </w:rPr>
        <w:t xml:space="preserve"> այն հողի վրա, որը ձեռք է բերվում: </w:t>
      </w:r>
    </w:p>
  </w:footnote>
  <w:footnote w:id="2">
    <w:p w:rsidR="00F24E7A" w:rsidRPr="0079428B" w:rsidRDefault="00F24E7A" w:rsidP="00BF0901">
      <w:pPr>
        <w:pStyle w:val="FootnoteText"/>
        <w:rPr>
          <w:rFonts w:ascii="Sylfaen" w:hAnsi="Sylfaen"/>
          <w:lang w:val="hy-AM"/>
        </w:rPr>
      </w:pPr>
      <w:r>
        <w:rPr>
          <w:rStyle w:val="FootnoteReference"/>
        </w:rPr>
        <w:footnoteRef/>
      </w:r>
      <w:r w:rsidRPr="0079428B">
        <w:rPr>
          <w:lang w:val="hy-AM"/>
        </w:rPr>
        <w:t xml:space="preserve"> </w:t>
      </w:r>
      <w:r>
        <w:rPr>
          <w:rFonts w:ascii="Sylfaen" w:hAnsi="Sylfaen"/>
          <w:lang w:val="hy-AM"/>
        </w:rPr>
        <w:t>Թունավոր/վտանգավոր նյութերը ներառում են, սակայն չեն սահմանափակվում` ասբեստով, թունավոր ներկերով, վնասաբեր լուծույթներով, կապար պարունակող ներկը մաքրող նյութեր</w:t>
      </w:r>
      <w:r w:rsidRPr="00450BA2">
        <w:rPr>
          <w:rFonts w:ascii="Sylfaen" w:hAnsi="Sylfaen"/>
          <w:lang w:val="hy-AM"/>
        </w:rPr>
        <w:t>ով</w:t>
      </w:r>
      <w:r>
        <w:rPr>
          <w:rFonts w:ascii="Sylfaen" w:hAnsi="Sylfaen"/>
          <w:lang w:val="hy-AM"/>
        </w:rPr>
        <w:t xml:space="preserve"> և այլն: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36187F"/>
    <w:multiLevelType w:val="hybridMultilevel"/>
    <w:tmpl w:val="07A0FF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1D15C2B"/>
    <w:multiLevelType w:val="hybridMultilevel"/>
    <w:tmpl w:val="58D65E44"/>
    <w:lvl w:ilvl="0" w:tplc="EA5E9FE4">
      <w:numFmt w:val="bullet"/>
      <w:lvlText w:val="-"/>
      <w:lvlJc w:val="left"/>
      <w:pPr>
        <w:ind w:left="360" w:hanging="360"/>
      </w:pPr>
      <w:rPr>
        <w:rFonts w:ascii="Sylfaen" w:eastAsiaTheme="minorHAnsi" w:hAnsi="Sylfaen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7E4"/>
    <w:rsid w:val="00004CFF"/>
    <w:rsid w:val="00007164"/>
    <w:rsid w:val="00050F6F"/>
    <w:rsid w:val="00077BF8"/>
    <w:rsid w:val="00081D0D"/>
    <w:rsid w:val="000A57B9"/>
    <w:rsid w:val="000B244E"/>
    <w:rsid w:val="000B715F"/>
    <w:rsid w:val="000C3817"/>
    <w:rsid w:val="000D43EB"/>
    <w:rsid w:val="00105BEE"/>
    <w:rsid w:val="00114441"/>
    <w:rsid w:val="001372A3"/>
    <w:rsid w:val="0015599A"/>
    <w:rsid w:val="00184667"/>
    <w:rsid w:val="00193CDC"/>
    <w:rsid w:val="001E1186"/>
    <w:rsid w:val="00205406"/>
    <w:rsid w:val="00207812"/>
    <w:rsid w:val="00260232"/>
    <w:rsid w:val="00262B35"/>
    <w:rsid w:val="002675E7"/>
    <w:rsid w:val="0027225D"/>
    <w:rsid w:val="0028744F"/>
    <w:rsid w:val="00292BB6"/>
    <w:rsid w:val="00296559"/>
    <w:rsid w:val="002C32C4"/>
    <w:rsid w:val="002C40B5"/>
    <w:rsid w:val="002D204E"/>
    <w:rsid w:val="00311558"/>
    <w:rsid w:val="00341FB4"/>
    <w:rsid w:val="00344D1F"/>
    <w:rsid w:val="003668E4"/>
    <w:rsid w:val="00371752"/>
    <w:rsid w:val="00395664"/>
    <w:rsid w:val="003C32D2"/>
    <w:rsid w:val="003C3619"/>
    <w:rsid w:val="004212BB"/>
    <w:rsid w:val="00435C4F"/>
    <w:rsid w:val="00462C22"/>
    <w:rsid w:val="00494571"/>
    <w:rsid w:val="004A091B"/>
    <w:rsid w:val="004B3922"/>
    <w:rsid w:val="004B64B7"/>
    <w:rsid w:val="004D2BBD"/>
    <w:rsid w:val="005311D4"/>
    <w:rsid w:val="0053720E"/>
    <w:rsid w:val="00560A8E"/>
    <w:rsid w:val="005810F2"/>
    <w:rsid w:val="005B5C09"/>
    <w:rsid w:val="00601E24"/>
    <w:rsid w:val="0060212B"/>
    <w:rsid w:val="006044C9"/>
    <w:rsid w:val="00613DD7"/>
    <w:rsid w:val="00633CC3"/>
    <w:rsid w:val="00660527"/>
    <w:rsid w:val="00661916"/>
    <w:rsid w:val="00687A42"/>
    <w:rsid w:val="00687CC0"/>
    <w:rsid w:val="00694EAC"/>
    <w:rsid w:val="006E47E8"/>
    <w:rsid w:val="00727B90"/>
    <w:rsid w:val="00734DBF"/>
    <w:rsid w:val="00770DEA"/>
    <w:rsid w:val="00786E29"/>
    <w:rsid w:val="007B00E5"/>
    <w:rsid w:val="007B1CE1"/>
    <w:rsid w:val="007C69BF"/>
    <w:rsid w:val="007E3DEC"/>
    <w:rsid w:val="008443D4"/>
    <w:rsid w:val="00846BFA"/>
    <w:rsid w:val="00846C85"/>
    <w:rsid w:val="0086074E"/>
    <w:rsid w:val="008746D4"/>
    <w:rsid w:val="00890FDF"/>
    <w:rsid w:val="008B773D"/>
    <w:rsid w:val="008C7D7E"/>
    <w:rsid w:val="008E7B12"/>
    <w:rsid w:val="008F3FE7"/>
    <w:rsid w:val="00912300"/>
    <w:rsid w:val="009143ED"/>
    <w:rsid w:val="00921055"/>
    <w:rsid w:val="00956066"/>
    <w:rsid w:val="00964B75"/>
    <w:rsid w:val="00991043"/>
    <w:rsid w:val="00994583"/>
    <w:rsid w:val="00995DAC"/>
    <w:rsid w:val="009A20CF"/>
    <w:rsid w:val="009B3C89"/>
    <w:rsid w:val="009C74CB"/>
    <w:rsid w:val="009F2CAA"/>
    <w:rsid w:val="00A02FB8"/>
    <w:rsid w:val="00A119AA"/>
    <w:rsid w:val="00A33EA6"/>
    <w:rsid w:val="00A8146B"/>
    <w:rsid w:val="00A937EB"/>
    <w:rsid w:val="00A9535D"/>
    <w:rsid w:val="00A95AE1"/>
    <w:rsid w:val="00AA22B2"/>
    <w:rsid w:val="00AB5A31"/>
    <w:rsid w:val="00AC0406"/>
    <w:rsid w:val="00AD5F9E"/>
    <w:rsid w:val="00AE3A13"/>
    <w:rsid w:val="00AF4FA0"/>
    <w:rsid w:val="00B26601"/>
    <w:rsid w:val="00B71660"/>
    <w:rsid w:val="00B907E4"/>
    <w:rsid w:val="00B93207"/>
    <w:rsid w:val="00BB3ADA"/>
    <w:rsid w:val="00BC175A"/>
    <w:rsid w:val="00BE2D79"/>
    <w:rsid w:val="00BF3C6C"/>
    <w:rsid w:val="00C312C9"/>
    <w:rsid w:val="00C5012B"/>
    <w:rsid w:val="00C53680"/>
    <w:rsid w:val="00C830A2"/>
    <w:rsid w:val="00C84551"/>
    <w:rsid w:val="00CA2AFC"/>
    <w:rsid w:val="00CC29AA"/>
    <w:rsid w:val="00CD2DC3"/>
    <w:rsid w:val="00CF522B"/>
    <w:rsid w:val="00D107A4"/>
    <w:rsid w:val="00D51F51"/>
    <w:rsid w:val="00D93C41"/>
    <w:rsid w:val="00DA0E83"/>
    <w:rsid w:val="00DB14ED"/>
    <w:rsid w:val="00DB37EE"/>
    <w:rsid w:val="00DC6875"/>
    <w:rsid w:val="00DD7B60"/>
    <w:rsid w:val="00E32077"/>
    <w:rsid w:val="00E359B8"/>
    <w:rsid w:val="00E42430"/>
    <w:rsid w:val="00E556DF"/>
    <w:rsid w:val="00E67541"/>
    <w:rsid w:val="00E82E16"/>
    <w:rsid w:val="00E94067"/>
    <w:rsid w:val="00E96160"/>
    <w:rsid w:val="00EB492C"/>
    <w:rsid w:val="00EC0353"/>
    <w:rsid w:val="00F07D89"/>
    <w:rsid w:val="00F24E7A"/>
    <w:rsid w:val="00F34E0E"/>
    <w:rsid w:val="00F41960"/>
    <w:rsid w:val="00F54D2E"/>
    <w:rsid w:val="00F64C5A"/>
    <w:rsid w:val="00FA1EE4"/>
    <w:rsid w:val="00FD679A"/>
    <w:rsid w:val="00FE3136"/>
    <w:rsid w:val="00FE42B2"/>
    <w:rsid w:val="00FE5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07E4"/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907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ps">
    <w:name w:val="hps"/>
    <w:basedOn w:val="DefaultParagraphFont"/>
    <w:rsid w:val="00B907E4"/>
  </w:style>
  <w:style w:type="table" w:styleId="TableGrid">
    <w:name w:val="Table Grid"/>
    <w:basedOn w:val="TableNormal"/>
    <w:uiPriority w:val="59"/>
    <w:rsid w:val="00B907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0D43E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43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qFormat/>
    <w:rsid w:val="000D43EB"/>
    <w:pPr>
      <w:widowControl w:val="0"/>
      <w:spacing w:after="0" w:line="240" w:lineRule="auto"/>
      <w:ind w:left="162"/>
    </w:pPr>
    <w:rPr>
      <w:rFonts w:ascii="Arial" w:eastAsia="Arial" w:hAnsi="Arial" w:cs="Times New Roman"/>
    </w:rPr>
  </w:style>
  <w:style w:type="character" w:customStyle="1" w:styleId="BodyTextChar">
    <w:name w:val="Body Text Char"/>
    <w:basedOn w:val="DefaultParagraphFont"/>
    <w:link w:val="BodyText"/>
    <w:uiPriority w:val="99"/>
    <w:rsid w:val="000D43EB"/>
    <w:rPr>
      <w:rFonts w:ascii="Arial" w:eastAsia="Arial" w:hAnsi="Arial" w:cs="Times New Roman"/>
      <w:lang w:val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24E7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24E7A"/>
    <w:rPr>
      <w:rFonts w:eastAsiaTheme="minorEastAsia"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F24E7A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7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7CC0"/>
    <w:rPr>
      <w:rFonts w:ascii="Tahoma" w:eastAsiaTheme="minorEastAsia" w:hAnsi="Tahoma" w:cs="Tahoma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AD5F9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75E7"/>
    <w:rPr>
      <w:rFonts w:eastAsiaTheme="minorEastAsia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26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75E7"/>
    <w:rPr>
      <w:rFonts w:eastAsiaTheme="minorEastAsia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07E4"/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907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ps">
    <w:name w:val="hps"/>
    <w:basedOn w:val="DefaultParagraphFont"/>
    <w:rsid w:val="00B907E4"/>
  </w:style>
  <w:style w:type="table" w:styleId="TableGrid">
    <w:name w:val="Table Grid"/>
    <w:basedOn w:val="TableNormal"/>
    <w:uiPriority w:val="59"/>
    <w:rsid w:val="00B907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0D43E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43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qFormat/>
    <w:rsid w:val="000D43EB"/>
    <w:pPr>
      <w:widowControl w:val="0"/>
      <w:spacing w:after="0" w:line="240" w:lineRule="auto"/>
      <w:ind w:left="162"/>
    </w:pPr>
    <w:rPr>
      <w:rFonts w:ascii="Arial" w:eastAsia="Arial" w:hAnsi="Arial" w:cs="Times New Roman"/>
    </w:rPr>
  </w:style>
  <w:style w:type="character" w:customStyle="1" w:styleId="BodyTextChar">
    <w:name w:val="Body Text Char"/>
    <w:basedOn w:val="DefaultParagraphFont"/>
    <w:link w:val="BodyText"/>
    <w:uiPriority w:val="99"/>
    <w:rsid w:val="000D43EB"/>
    <w:rPr>
      <w:rFonts w:ascii="Arial" w:eastAsia="Arial" w:hAnsi="Arial" w:cs="Times New Roman"/>
      <w:lang w:val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24E7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24E7A"/>
    <w:rPr>
      <w:rFonts w:eastAsiaTheme="minorEastAsia"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F24E7A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7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7CC0"/>
    <w:rPr>
      <w:rFonts w:ascii="Tahoma" w:eastAsiaTheme="minorEastAsia" w:hAnsi="Tahoma" w:cs="Tahoma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AD5F9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75E7"/>
    <w:rPr>
      <w:rFonts w:eastAsiaTheme="minorEastAsia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2675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75E7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36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4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emf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://www.mlsa.am/?p=26153&amp;fbclid=IwAR2pTh6oKlSsCV5zr8aTQPW-C8ZqdRg3-ivuQQgWsB56YPqUhOe8VfXL8_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hyperlink" Target="http://www.mlsa.am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F7B99D-8D3B-444C-A81D-D6F2B1320A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27</Pages>
  <Words>3340</Words>
  <Characters>19041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Nvard.Mkrtchyan</dc:creator>
  <cp:lastModifiedBy>Nvard.Mkrtchyan</cp:lastModifiedBy>
  <cp:revision>35</cp:revision>
  <cp:lastPrinted>2020-03-11T13:47:00Z</cp:lastPrinted>
  <dcterms:created xsi:type="dcterms:W3CDTF">2020-03-24T06:32:00Z</dcterms:created>
  <dcterms:modified xsi:type="dcterms:W3CDTF">2020-09-25T10:54:00Z</dcterms:modified>
</cp:coreProperties>
</file>