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BC1" w:rsidRPr="002E5BC1" w:rsidRDefault="002E5BC1" w:rsidP="002E5BC1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Протокол № 2</w:t>
      </w:r>
    </w:p>
    <w:p w:rsidR="002E5BC1" w:rsidRPr="007955AF" w:rsidRDefault="002E5BC1" w:rsidP="007955AF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7955AF"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ՋԿ-ՀԲՄԱՇՁԲ-</w:t>
      </w:r>
      <w:r w:rsidR="007955AF" w:rsidRPr="007955A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25</w:t>
      </w:r>
      <w:r w:rsidR="007955AF"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</w:t>
      </w:r>
      <w:r w:rsidR="007955AF" w:rsidRPr="007955A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  <w:r w:rsidR="007955AF"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-Ա</w:t>
      </w:r>
    </w:p>
    <w:p w:rsidR="002E5BC1" w:rsidRPr="002E5BC1" w:rsidRDefault="002E5BC1" w:rsidP="002E5BC1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заседание оценочного комитета</w:t>
      </w:r>
    </w:p>
    <w:p w:rsidR="002E5BC1" w:rsidRPr="002E5BC1" w:rsidRDefault="002E5BC1" w:rsidP="002E5BC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город Ереван ....04.2025</w:t>
      </w:r>
    </w:p>
    <w:p w:rsidR="002E5BC1" w:rsidRPr="002E5BC1" w:rsidRDefault="002E5BC1" w:rsidP="002E5BC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:rsidR="002E5BC1" w:rsidRPr="002E5BC1" w:rsidRDefault="002E5BC1" w:rsidP="002E5BC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Председатель комитета: А. Оганян</w:t>
      </w:r>
      <w:r w:rsidRPr="002E5BC1">
        <w:rPr>
          <w:rFonts w:ascii="GHEA Grapalat" w:eastAsia="Times New Roman" w:hAnsi="GHEA Grapalat" w:cs="Times New Roman"/>
          <w:sz w:val="20"/>
          <w:szCs w:val="20"/>
          <w:lang w:val="pt-BR"/>
        </w:rPr>
        <w:t xml:space="preserve"> </w:t>
      </w:r>
    </w:p>
    <w:p w:rsidR="002E5BC1" w:rsidRPr="002E5BC1" w:rsidRDefault="002E5BC1" w:rsidP="002E5BC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Члены комиссии Н.</w:t>
      </w:r>
      <w:r w:rsidRPr="002E5BC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Аветян, С. Алексанян, С. Абазян и</w:t>
      </w:r>
      <w:r w:rsidRPr="002E5BC1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Т. Варданян</w:t>
      </w:r>
    </w:p>
    <w:p w:rsidR="002E5BC1" w:rsidRPr="002E5BC1" w:rsidRDefault="002E5BC1" w:rsidP="002E5BC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Относительно открытия приема заявок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</w:t>
      </w:r>
    </w:p>
    <w:p w:rsidR="002E5BC1" w:rsidRPr="002E5BC1" w:rsidRDefault="007955AF" w:rsidP="002E5BC1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de-DE"/>
        </w:rPr>
      </w:pPr>
      <w:r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ՋԿ-ՀԲՄԱՇՁԲ-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25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-Ա</w:t>
      </w:r>
      <w:r w:rsidR="002E5BC1" w:rsidRPr="007955A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2E5BC1"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на закупку </w:t>
      </w:r>
      <w:r w:rsidR="002E5BC1" w:rsidRPr="002E5BC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строительных работ по восстановлению </w:t>
      </w:r>
      <w:r w:rsidR="002E5BC1"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 водопроводов для нужд Водного комитета были открыты в электронном виде на сайте </w:t>
      </w:r>
      <w:hyperlink r:id="rId4" w:history="1">
        <w:r w:rsidR="002E5BC1" w:rsidRPr="002E5BC1">
          <w:rPr>
            <w:rFonts w:ascii="GHEA Grapalat" w:eastAsia="Times New Roman" w:hAnsi="GHEA Grapalat" w:cs="Times New Roman"/>
            <w:sz w:val="20"/>
            <w:szCs w:val="20"/>
            <w:lang w:val="hy-AM"/>
          </w:rPr>
          <w:t xml:space="preserve">www.armeps.am </w:t>
        </w:r>
      </w:hyperlink>
      <w:r w:rsidR="002E5BC1"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14 марта 2025 года в 16:00 /опубликовано 03.03.2025/.</w:t>
      </w:r>
    </w:p>
    <w:p w:rsidR="002E5BC1" w:rsidRPr="002E5BC1" w:rsidRDefault="002E5BC1" w:rsidP="002E5BC1">
      <w:pPr>
        <w:pBdr>
          <w:bottom w:val="single" w:sz="12" w:space="1" w:color="auto"/>
        </w:pBd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Sylfaen"/>
          <w:b/>
          <w:sz w:val="20"/>
          <w:szCs w:val="20"/>
          <w:lang w:val="hy-AM"/>
        </w:rPr>
        <w:t>Изменения, внесенные в приглашение</w:t>
      </w:r>
    </w:p>
    <w:p w:rsidR="002E5BC1" w:rsidRPr="002E5BC1" w:rsidRDefault="007955AF" w:rsidP="002E5BC1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ՋԿ-ՀԲՄԱՇՁԲ-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25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1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-Ա</w:t>
      </w:r>
      <w:r w:rsidRPr="007955A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="002E5BC1"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 </w:t>
      </w:r>
      <w:r w:rsidR="002E5BC1" w:rsidRPr="002E5BC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внесено </w:t>
      </w:r>
      <w:r w:rsidR="002E5BC1"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:rsidR="002E5BC1" w:rsidRPr="002E5BC1" w:rsidRDefault="002E5BC1" w:rsidP="002E5BC1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2E5BC1" w:rsidRPr="002E5BC1" w:rsidRDefault="007955AF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ՋԿ-ՀԲՄԱՇՁԲ-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25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/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="002E5BC1"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закодированная процедура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относительно полученных запросов и предоставленных разъяснений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</w:t>
      </w:r>
    </w:p>
    <w:p w:rsidR="002E5BC1" w:rsidRPr="002E5BC1" w:rsidRDefault="007955AF" w:rsidP="002E5BC1">
      <w:pPr>
        <w:spacing w:after="0" w:line="276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7955AF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af-ZA"/>
        </w:rPr>
        <w:t>ՋԿ-ՀԲՄԱՇՁԲ-</w:t>
      </w:r>
      <w:r w:rsidRPr="007955AF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hy-AM"/>
        </w:rPr>
        <w:t>25</w:t>
      </w:r>
      <w:r w:rsidRPr="007955AF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af-ZA"/>
        </w:rPr>
        <w:t>/</w:t>
      </w:r>
      <w:r w:rsidRPr="007955AF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hy-AM"/>
        </w:rPr>
        <w:t>1</w:t>
      </w:r>
      <w:r w:rsidRPr="007955AF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af-ZA"/>
        </w:rPr>
        <w:t>-Ա</w:t>
      </w:r>
      <w:r w:rsidRPr="007955AF">
        <w:rPr>
          <w:rFonts w:ascii="GHEA Grapalat" w:eastAsia="Times New Roman" w:hAnsi="GHEA Grapalat" w:cs="Times New Roman"/>
          <w:b/>
          <w:bCs/>
          <w:noProof/>
          <w:sz w:val="20"/>
          <w:szCs w:val="20"/>
          <w:lang w:val="hy-AM"/>
        </w:rPr>
        <w:t xml:space="preserve"> </w:t>
      </w:r>
      <w:r w:rsidR="002E5BC1" w:rsidRPr="002E5B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Вопросов по процедуре приобретения кода не поступало </w:t>
      </w:r>
      <w:r w:rsidR="002E5BC1" w:rsidRPr="002E5BC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</w:p>
    <w:p w:rsidR="002E5BC1" w:rsidRPr="002E5BC1" w:rsidRDefault="002E5BC1" w:rsidP="002E5BC1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</w:pPr>
    </w:p>
    <w:p w:rsidR="002E5BC1" w:rsidRPr="002E5BC1" w:rsidRDefault="007955AF" w:rsidP="002E5BC1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  <w:t>ՋԿ-ՀԲՄԱՇՁԲ-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hy-AM"/>
        </w:rPr>
        <w:t>25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  <w:t>/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hy-AM"/>
        </w:rPr>
        <w:t>1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af-ZA"/>
        </w:rPr>
        <w:t>-Ա</w:t>
      </w:r>
      <w:r w:rsidR="002E5BC1" w:rsidRPr="007955AF">
        <w:rPr>
          <w:rFonts w:ascii="GHEA Grapalat" w:eastAsia="Times New Roman" w:hAnsi="GHEA Grapalat" w:cs="Times New Roman"/>
          <w:b/>
          <w:bCs/>
          <w:sz w:val="20"/>
          <w:szCs w:val="20"/>
          <w:u w:val="single"/>
          <w:lang w:val="hy-AM"/>
        </w:rPr>
        <w:t xml:space="preserve"> </w:t>
      </w:r>
      <w:r w:rsidR="002E5BC1" w:rsidRPr="002E5BC1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>является(ются) заявкой на участие в процедуре с кодом</w:t>
      </w:r>
    </w:p>
    <w:p w:rsidR="002E5BC1" w:rsidRPr="002E5BC1" w:rsidRDefault="002E5BC1" w:rsidP="002E5BC1">
      <w:pPr>
        <w:tabs>
          <w:tab w:val="left" w:pos="1080"/>
        </w:tabs>
        <w:spacing w:after="0" w:line="276" w:lineRule="auto"/>
        <w:jc w:val="center"/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</w:pPr>
      <w:r w:rsidRPr="002E5BC1">
        <w:rPr>
          <w:rFonts w:ascii="GHEA Grapalat" w:eastAsia="Times New Roman" w:hAnsi="GHEA Grapalat" w:cs="Sylfaen"/>
          <w:b/>
          <w:sz w:val="20"/>
          <w:szCs w:val="20"/>
          <w:u w:val="single"/>
          <w:lang w:val="hy-AM"/>
        </w:rPr>
        <w:t>представлено следующим участником(ами)</w:t>
      </w:r>
    </w:p>
    <w:p w:rsidR="002E5BC1" w:rsidRPr="002E5BC1" w:rsidRDefault="002E5BC1" w:rsidP="002E5BC1">
      <w:pPr>
        <w:spacing w:after="0" w:line="276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3808"/>
        <w:gridCol w:w="3056"/>
      </w:tblGrid>
      <w:tr w:rsidR="002E5BC1" w:rsidRPr="002E5BC1" w:rsidTr="002E5BC1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Имя участника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адрес,</w:t>
            </w:r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Адрес электронной почты</w:t>
            </w:r>
          </w:p>
        </w:tc>
      </w:tr>
      <w:tr w:rsidR="002E5BC1" w:rsidRPr="004809F8" w:rsidTr="002E5BC1">
        <w:trPr>
          <w:trHeight w:val="4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Консорциум ООО «АДРИН ШИН» и ООО «Пром Групп»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В. Ереван, Нор Ареш 15 этаж 46 дом, тел. 091536300, 098536302,</w:t>
            </w:r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В. Ереван, Григора Зограба 124/1,</w:t>
            </w:r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тел.098268968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r:id="rId5" w:history="1">
              <w:r w:rsidR="002E5BC1" w:rsidRPr="002E5BC1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 xml:space="preserve">adrinshin@mail.ru </w:t>
              </w:r>
            </w:hyperlink>
            <w:r w:rsidR="002E5BC1"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</w:p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r:id="rId6" w:history="1">
              <w:r w:rsidR="002E5BC1" w:rsidRPr="002E5BC1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>aregsedrakyan@mail.ru</w:t>
              </w:r>
            </w:hyperlink>
            <w:r w:rsidR="002E5BC1"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2E5BC1" w:rsidRPr="002E5BC1" w:rsidTr="002E5BC1">
        <w:trPr>
          <w:trHeight w:val="8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"Арт Плюс"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Араратский район село Шаумян Арцах 5, тел. 098 000 204, 093 000 204.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4809F8" w:rsidP="002E5BC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hyperlink r:id="rId7" w:history="1">
              <w:r w:rsidR="002E5BC1" w:rsidRPr="002E5BC1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  <w:lang w:val="hy-AM"/>
                </w:rPr>
                <w:t>artplas@inbox.ru</w:t>
              </w:r>
            </w:hyperlink>
          </w:p>
        </w:tc>
      </w:tr>
      <w:tr w:rsidR="002E5BC1" w:rsidRPr="004809F8" w:rsidTr="002E5BC1">
        <w:trPr>
          <w:trHeight w:val="7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ООО «Бидек»-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РА, город Ереван, Сасунци Давида 87а,</w:t>
            </w:r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</w:rPr>
              <w:t>(+374) 11 575522, (+374) 93 18 9993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  <w:hyperlink r:id="rId8" w:history="1">
              <w:r w:rsidRPr="002E5BC1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Bedeck.llc@mail.ru </w:t>
              </w:r>
            </w:hyperlink>
            <w:r w:rsidRPr="002E5BC1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, </w:t>
            </w:r>
            <w:hyperlink r:id="rId9" w:history="1">
              <w:r w:rsidRPr="002E5BC1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info@bedeck.am:</w:t>
              </w:r>
            </w:hyperlink>
            <w:r w:rsidRPr="002E5BC1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ООО </w:t>
            </w: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" </w:t>
            </w:r>
            <w:r w:rsidRPr="002E5BC1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Ервада </w:t>
            </w: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В. Ереван, 3-й переулок Арин Берд 10/3</w:t>
            </w:r>
          </w:p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тел. 033717777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10" w:history="1">
              <w:r w:rsidR="002E5BC1" w:rsidRPr="002E5BC1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ervada-spy@mail.ru</w:t>
              </w:r>
            </w:hyperlink>
            <w:r w:rsidR="002E5BC1"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"ЭМОШИН"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в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.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Ереван Аван 10-й. ул. дом1, тел. 093720252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11" w:history="1">
              <w:r w:rsidR="002E5BC1" w:rsidRPr="002E5BC1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emilbznuni0@gmail.com</w:t>
              </w:r>
            </w:hyperlink>
            <w:r w:rsidR="002E5BC1"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 xml:space="preserve">ООО </w:t>
            </w: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в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.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Ереван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, ул .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А.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Агароняна 5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около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. 43</w:t>
            </w:r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>тел. +37499909009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color w:val="000000"/>
                <w:sz w:val="20"/>
                <w:szCs w:val="20"/>
              </w:rPr>
            </w:pPr>
            <w:hyperlink r:id="rId12" w:history="1">
              <w:r w:rsidR="002E5BC1" w:rsidRPr="002E5BC1">
                <w:rPr>
                  <w:rFonts w:ascii="GHEA Grapalat" w:eastAsia="Calibri" w:hAnsi="GHEA Grapalat" w:cs="Arial Unicode"/>
                  <w:color w:val="0000FF"/>
                  <w:sz w:val="20"/>
                  <w:szCs w:val="20"/>
                  <w:u w:val="single"/>
                </w:rPr>
                <w:t>medison-eybl@mail.ru</w:t>
              </w:r>
            </w:hyperlink>
            <w:r w:rsidR="002E5BC1" w:rsidRPr="002E5BC1">
              <w:rPr>
                <w:rFonts w:ascii="GHEA Grapalat" w:eastAsia="Calibri" w:hAnsi="GHEA Grapalat" w:cs="Arial Unicode"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ОАО "МЕРДЗМОСКОВЯН"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Региональный центр Ахурян,</w:t>
            </w:r>
          </w:p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тел.094444432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13" w:history="1">
              <w:r w:rsidR="002E5BC1" w:rsidRPr="002E5BC1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undermoscow89@mail.ru</w:t>
              </w:r>
            </w:hyperlink>
            <w:r w:rsidR="002E5BC1"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</w:rPr>
              <w:t>ООО "ШИНАРВЕСТ"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</w:pP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в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.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Ереван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,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Давиташен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2-й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стр </w:t>
            </w:r>
            <w:r w:rsidRPr="002E5BC1">
              <w:rPr>
                <w:rFonts w:ascii="Cambria Math" w:eastAsia="Calibri" w:hAnsi="Cambria Math" w:cs="Cambria Math"/>
                <w:b/>
                <w:bCs/>
                <w:color w:val="000000"/>
                <w:sz w:val="20"/>
                <w:szCs w:val="20"/>
                <w:lang w:val="af-ZA"/>
              </w:rPr>
              <w:t>.</w:t>
            </w:r>
            <w:r w:rsidRPr="002E5BC1">
              <w:rPr>
                <w:rFonts w:ascii="GHEA Grapalat" w:eastAsia="Calibri" w:hAnsi="GHEA Grapalat" w:cs="Sylfaen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40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>а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 xml:space="preserve">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</w:rPr>
              <w:t xml:space="preserve">домашний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, телефон </w:t>
            </w:r>
            <w:r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af-ZA"/>
              </w:rPr>
              <w:t>+37433820707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</w:pPr>
            <w:hyperlink r:id="rId14" w:history="1">
              <w:r w:rsidR="002E5BC1" w:rsidRPr="002E5BC1">
                <w:rPr>
                  <w:rFonts w:ascii="GHEA Grapalat" w:eastAsia="Calibri" w:hAnsi="GHEA Grapalat" w:cs="Sylfaen"/>
                  <w:color w:val="0000FF"/>
                  <w:sz w:val="20"/>
                  <w:szCs w:val="20"/>
                  <w:u w:val="single"/>
                </w:rPr>
                <w:t>shinarvest@gmail.com</w:t>
              </w:r>
            </w:hyperlink>
            <w:r w:rsidR="002E5BC1" w:rsidRPr="002E5BC1">
              <w:rPr>
                <w:rFonts w:ascii="GHEA Grapalat" w:eastAsia="Calibri" w:hAnsi="GHEA Grapalat" w:cs="Sylfaen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E5BC1" w:rsidRPr="004809F8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"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ШМ-23"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В. Амбарцумяна 9, 3801, Ереван Вайк,</w:t>
            </w:r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060651304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15" w:history="1">
              <w:r w:rsidR="002E5BC1" w:rsidRPr="002E5BC1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 xml:space="preserve">shmsh-23@rambler.ru </w:t>
              </w:r>
            </w:hyperlink>
            <w:r w:rsidR="002E5BC1" w:rsidRPr="002E5BC1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,</w:t>
            </w:r>
          </w:p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16" w:history="1">
              <w:r w:rsidR="002E5BC1" w:rsidRPr="002E5BC1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ahmsh23@gmail.com</w:t>
              </w:r>
            </w:hyperlink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«ГТС Строительство»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</w:rPr>
              <w:t xml:space="preserve">в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af-ZA"/>
              </w:rPr>
              <w:t xml:space="preserve">.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</w:rPr>
              <w:t xml:space="preserve">Ереван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af-ZA"/>
              </w:rPr>
              <w:t xml:space="preserve">,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Ширак 96, тел. 099630935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17" w:history="1">
              <w:r w:rsidR="002E5BC1" w:rsidRPr="002E5BC1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gtsconstruction2020@gmail.com</w:t>
              </w:r>
            </w:hyperlink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«Раф Оджах»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Вардананц 112, тел. 096301080, 099 24 55 57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18" w:history="1">
              <w:r w:rsidR="002E5BC1" w:rsidRPr="002E5BC1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</w:rPr>
                <w:t>rafojakh@jmail.com</w:t>
              </w:r>
            </w:hyperlink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«Салют КО»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в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af-ZA"/>
              </w:rPr>
              <w:t xml:space="preserve">.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Ереван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af-ZA"/>
              </w:rPr>
              <w:t xml:space="preserve">, </w:t>
            </w: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пр. Азатутян 27, Бизнес-центр «Ераз», офис 602, тел. 044080804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hyperlink r:id="rId19" w:history="1">
              <w:r w:rsidR="002E5BC1" w:rsidRPr="002E5BC1">
                <w:rPr>
                  <w:rFonts w:ascii="GHEA Grapalat" w:eastAsia="Times New Roman" w:hAnsi="GHEA Grapalat" w:cs="Times New Roman"/>
                  <w:color w:val="0000FF"/>
                  <w:sz w:val="20"/>
                  <w:szCs w:val="20"/>
                  <w:u w:val="single"/>
                </w:rPr>
                <w:t>saluteco@mail.ru</w:t>
              </w:r>
            </w:hyperlink>
          </w:p>
        </w:tc>
      </w:tr>
      <w:tr w:rsidR="002E5BC1" w:rsidRPr="002E5BC1" w:rsidTr="002E5BC1">
        <w:trPr>
          <w:trHeight w:val="15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Консорциум ООО </w:t>
            </w: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« </w:t>
            </w: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Солид Констракшн» и ООО </w:t>
            </w: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« Бердшин»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Армения, Араратская область, село Востан, Маисян 77,</w:t>
            </w:r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098505040, Араратская область Республики Армения, село Востан, Тейлерян 14,</w:t>
            </w:r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>тел. 055595010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  <w:p w:rsidR="002E5BC1" w:rsidRPr="002E5BC1" w:rsidRDefault="004809F8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hyperlink r:id="rId20" w:history="1">
              <w:r w:rsidR="002E5BC1" w:rsidRPr="002E5BC1">
                <w:rPr>
                  <w:rFonts w:ascii="GHEA Grapalat" w:eastAsia="Calibri" w:hAnsi="GHEA Grapalat" w:cs="GHEA Grapalat"/>
                  <w:color w:val="0000FF"/>
                  <w:sz w:val="20"/>
                  <w:szCs w:val="20"/>
                  <w:u w:val="single"/>
                  <w:lang w:val="hy-AM"/>
                </w:rPr>
                <w:t>solidconstruction@mail.ru</w:t>
              </w:r>
            </w:hyperlink>
          </w:p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Calibri" w:hAnsi="GHEA Grapalat" w:cs="GHEA Grapalat"/>
                <w:noProof/>
                <w:sz w:val="20"/>
                <w:szCs w:val="20"/>
                <w:lang w:val="en-US"/>
              </w:rPr>
              <w:drawing>
                <wp:inline distT="0" distB="0" distL="0" distR="0" wp14:anchorId="45F591E8" wp14:editId="78EB3F94">
                  <wp:extent cx="28575" cy="9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5BC1">
              <w:rPr>
                <w:rFonts w:ascii="GHEA Grapalat" w:eastAsia="Calibri" w:hAnsi="GHEA Grapalat" w:cs="GHEA Grapalat"/>
                <w:noProof/>
                <w:sz w:val="20"/>
                <w:szCs w:val="20"/>
                <w:lang w:val="en-US"/>
              </w:rPr>
              <w:drawing>
                <wp:inline distT="0" distB="0" distL="0" distR="0" wp14:anchorId="73F309D9" wp14:editId="4DCDB80D">
                  <wp:extent cx="2857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BC1" w:rsidRPr="002E5BC1" w:rsidTr="002E5BC1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"Агат 777"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</w:pPr>
          </w:p>
        </w:tc>
      </w:tr>
    </w:tbl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Предложение цены претендента(ов)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de-DE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</w:t>
      </w:r>
    </w:p>
    <w:p w:rsidR="002E5BC1" w:rsidRPr="002E5BC1" w:rsidRDefault="002E5BC1" w:rsidP="002E5BC1">
      <w:pPr>
        <w:spacing w:after="0" w:line="276" w:lineRule="auto"/>
        <w:ind w:right="310"/>
        <w:jc w:val="right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                                                                                                 </w:t>
      </w:r>
    </w:p>
    <w:p w:rsidR="002E5BC1" w:rsidRPr="002E5BC1" w:rsidRDefault="002E5BC1" w:rsidP="002E5BC1">
      <w:pPr>
        <w:spacing w:after="0" w:line="276" w:lineRule="auto"/>
        <w:ind w:right="310"/>
        <w:jc w:val="center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Sylfaen"/>
          <w:sz w:val="20"/>
          <w:szCs w:val="20"/>
          <w:lang w:val="hy-AM"/>
        </w:rPr>
        <w:t>армянский драм</w:t>
      </w: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4331"/>
        <w:gridCol w:w="1980"/>
        <w:gridCol w:w="1710"/>
        <w:gridCol w:w="1954"/>
      </w:tblGrid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Н/П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Общая стоимость</w:t>
            </w:r>
          </w:p>
        </w:tc>
      </w:tr>
      <w:tr w:rsidR="002E5BC1" w:rsidRPr="002E5BC1" w:rsidTr="00410D69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Цена покупки 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– 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2 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81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765 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300 драм 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( 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включая НДС 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</w:rPr>
              <w:t>)</w:t>
            </w:r>
          </w:p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u w:val="single"/>
              </w:rPr>
              <w:t xml:space="preserve">строительные работы по восстановлению водопровода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>-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>Капитальный ремонт наиболее поврежденных участков участка Арамус Дуцер Котайкского канала</w:t>
            </w:r>
          </w:p>
        </w:tc>
      </w:tr>
      <w:tr w:rsidR="002E5BC1" w:rsidRPr="002E5BC1" w:rsidTr="00410D69">
        <w:trPr>
          <w:trHeight w:val="46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«ГТС Строительство»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158 327 000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31 665 400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189 992 400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>ООО "Бидек"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159 166 700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31 833 340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191 000 040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«Салют КО»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162 500 000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32 500 000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195 000 000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ООО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"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Ервада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165 500 000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33 100 000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198 600 000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Консорциум ООО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«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Солид Констракшн» и ООО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« Бердшин»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169 800 000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33 960 000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203 760 000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ООО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" Мэдисон Эйбл"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172 400 000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34 480 000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206 880 000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"Агат 777"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173 296 100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34 659 220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207 955 320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Консорциум ООО «АДРИН ШИН» и ООО «Пром Групп»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179 150 000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35 830 000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214 980 000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ОАО "МЕРДЗМОСКОВЯН"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180,000,000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36 000 000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216 000 000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" </w:t>
            </w: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ШМ-23"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183 504 624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36 700 925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220 205 549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</w:rPr>
              <w:t>ООО "ШИНАРВЕСТ"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188 000 000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37 600 000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225 600 000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"Арт Плюс"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190 830 000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38 166 000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228 996 000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"ЭМОШИН"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191 124 500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38 224 900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229 349 400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tabs>
                <w:tab w:val="left" w:pos="851"/>
              </w:tabs>
              <w:spacing w:after="0" w:line="276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ООО «Раф Оджах»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194 887 500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38 977 500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233 865 000</w:t>
            </w:r>
          </w:p>
        </w:tc>
      </w:tr>
      <w:tr w:rsidR="002E5BC1" w:rsidRPr="002E5BC1" w:rsidTr="00410D69"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  <w:lang w:val="hy-AM"/>
              </w:rPr>
              <w:t>Размер 2</w:t>
            </w: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 xml:space="preserve">  </w:t>
            </w:r>
          </w:p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  <w:t>Цена покупки – 154 944 340 драмов (включая НДС)</w:t>
            </w:r>
          </w:p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 w:eastAsia="x-none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>Строительные работы по восстановлению водопроводов -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>Капитальный ремонт напорного трубопровода насосной станции Чочкан-1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«ГТС Строительство»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84 746 610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16 949 322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</w:rPr>
              <w:t>101 695 932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ООО «Раф Оджах»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107 167 500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21 433 500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128 601 000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>ООО "ШИНАРВЕСТ"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118 000 000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23 600 000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141 600 000</w:t>
            </w:r>
          </w:p>
        </w:tc>
      </w:tr>
      <w:tr w:rsidR="002E5BC1" w:rsidRPr="002E5BC1" w:rsidTr="00410D6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ООО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"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Ервада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"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124 100 000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24 820 000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C1" w:rsidRPr="002E5BC1" w:rsidRDefault="002E5BC1" w:rsidP="002E5BC1">
            <w:pPr>
              <w:spacing w:after="0" w:line="276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148 920 000</w:t>
            </w:r>
          </w:p>
        </w:tc>
      </w:tr>
    </w:tbl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Наличие требуемых приглашением документов в каждой открытой заявке, поданной участником(ами), и их соответствие требованиям приглашения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</w:t>
      </w:r>
    </w:p>
    <w:p w:rsidR="002E5BC1" w:rsidRPr="002E5BC1" w:rsidRDefault="002E5BC1" w:rsidP="002E5BC1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2E5BC1" w:rsidRPr="002E5BC1" w:rsidRDefault="002E5BC1" w:rsidP="002E5BC1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Документы </w:t>
      </w:r>
      <w:r w:rsidRPr="002E5BC1">
        <w:rPr>
          <w:rFonts w:ascii="GHEA Grapalat" w:eastAsia="Times New Roman" w:hAnsi="GHEA Grapalat" w:cs="Times New Roman"/>
          <w:sz w:val="20"/>
          <w:szCs w:val="20"/>
          <w:lang w:val="af-ZA"/>
        </w:rPr>
        <w:tab/>
      </w:r>
      <w:r w:rsidRPr="002E5BC1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, представленные участниками процедуры с кодом 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ՋԿ-ՀԲՄԱՇՁԲ-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25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/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,</w:t>
      </w:r>
      <w:r w:rsidRPr="002E5BC1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являются полными и соответствуют требованиям Приглашения.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4809F8" w:rsidRPr="004809F8" w:rsidRDefault="004809F8" w:rsidP="004809F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809F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Исследование комиссии</w:t>
      </w:r>
    </w:p>
    <w:p w:rsidR="004809F8" w:rsidRPr="004809F8" w:rsidRDefault="004809F8" w:rsidP="004809F8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809F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</w:t>
      </w:r>
    </w:p>
    <w:p w:rsidR="004809F8" w:rsidRPr="004809F8" w:rsidRDefault="004809F8" w:rsidP="004809F8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809F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Рассмотрев список «УЧАСТНИКОВ, НЕ ИМЕЮЩИХ ПРАВА УЧАСТВОВАТЬ В ПРОЦЕССЕ ЗАКУПКИ», опубликованный уполномоченным органом в рамках процедуры с кодом </w:t>
      </w:r>
      <w:r w:rsidRPr="004809F8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ՋԿ-ՀԲՄԱՇՁԲ-</w:t>
      </w:r>
      <w:r w:rsidRPr="004809F8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25</w:t>
      </w:r>
      <w:r w:rsidRPr="004809F8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/</w:t>
      </w:r>
      <w:r w:rsidRPr="004809F8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</w:t>
      </w:r>
      <w:r w:rsidRPr="004809F8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bookmarkStart w:id="0" w:name="_GoBack"/>
      <w:bookmarkEnd w:id="0"/>
      <w:r w:rsidRPr="004809F8">
        <w:rPr>
          <w:rFonts w:ascii="GHEA Grapalat" w:eastAsia="Times New Roman" w:hAnsi="GHEA Grapalat" w:cs="Times New Roman"/>
          <w:sz w:val="20"/>
          <w:szCs w:val="20"/>
          <w:lang w:val="hy-AM"/>
        </w:rPr>
        <w:t>, участник ООО «Ервада» указан как «17.03.2021. Исключен из списка решением Ереванского городского суда первой инстанции общей юрисдикции от 15.03.2021. На основании решения № ED/8096/02/21 до вступления в законную силу окончательного судебного акта по данному делу. Оценочной комиссии посредством «Судебной информационной системы» стало известно, что в рамках вышеуказанного судебного дела иск ООО «Ервада» был отклонен и вынесен судебный акт от 20.03.2024. вступил в законную силу.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Решение комиссии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________________________________________________________________________________________________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, представленных вместе с заявками участников процедуры с кодом 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ՋԿ-ՀԲՄԱՇՁԲ-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25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/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1</w:t>
      </w:r>
      <w:r w:rsidR="007955AF"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-Ա</w:t>
      </w:r>
      <w:r w:rsidRPr="007955AF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,</w:t>
      </w:r>
      <w:r w:rsidRPr="002E5BC1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 xml:space="preserve"> </w:t>
      </w:r>
      <w:r w:rsidRPr="002E5BC1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оценочная комиссия приняла решение: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2E5BC1" w:rsidRPr="002E5BC1" w:rsidRDefault="002E5BC1" w:rsidP="002E5BC1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1 </w:t>
      </w:r>
      <w:r w:rsidRPr="002E5BC1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Объявлено о выборе участника по 1-й и 2-й очередям ООО «ГТС Строительство»,</w:t>
      </w:r>
    </w:p>
    <w:p w:rsidR="002E5BC1" w:rsidRPr="002E5BC1" w:rsidRDefault="002E5BC1" w:rsidP="002E5BC1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2. Опубликовать объявление о решении заключить договор.</w:t>
      </w:r>
    </w:p>
    <w:p w:rsidR="002E5BC1" w:rsidRPr="002E5BC1" w:rsidRDefault="002E5BC1" w:rsidP="002E5BC1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Cambria Math"/>
          <w:sz w:val="20"/>
          <w:szCs w:val="20"/>
          <w:lang w:val="hy-AM"/>
        </w:rPr>
        <w:lastRenderedPageBreak/>
        <w:t xml:space="preserve">3 </w:t>
      </w:r>
      <w:r w:rsidRPr="002E5BC1">
        <w:rPr>
          <w:rFonts w:ascii="Cambria Math" w:eastAsia="Times New Roman" w:hAnsi="Cambria Math" w:cs="Cambria Math"/>
          <w:sz w:val="20"/>
          <w:szCs w:val="20"/>
          <w:lang w:val="hy-AM"/>
        </w:rPr>
        <w:t>․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Согласно статье 10 Закона РА </w:t>
      </w:r>
      <w:r w:rsidRPr="002E5BC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«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О закупках» период бездействия определяется как период со дня, следующего за опубликованием объявления о решении заключить договор, по 10-й календарный день включительно.</w:t>
      </w:r>
    </w:p>
    <w:p w:rsidR="002E5BC1" w:rsidRPr="002E5BC1" w:rsidRDefault="002E5BC1" w:rsidP="002E5BC1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Cambria Math"/>
          <w:sz w:val="20"/>
          <w:szCs w:val="20"/>
          <w:lang w:val="hy-AM"/>
        </w:rPr>
        <w:t xml:space="preserve">4 </w:t>
      </w:r>
      <w:r w:rsidRPr="002E5BC1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․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Предложить после окончания периода бездействия уведомить в установленном порядке выбранного участника, представив предложение о заключении договора и проект договора.</w:t>
      </w: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2E5BC1" w:rsidRPr="002E5BC1" w:rsidRDefault="002E5BC1" w:rsidP="002E5BC1">
      <w:pPr>
        <w:spacing w:after="0" w:line="276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Об утверждении даты, времени и места проведения очередного заседания Комиссии</w:t>
      </w:r>
    </w:p>
    <w:p w:rsidR="002E5BC1" w:rsidRPr="002E5BC1" w:rsidRDefault="002E5BC1" w:rsidP="002E5BC1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-----------------------------------------------------------------------------------------------------------------------------</w:t>
      </w:r>
    </w:p>
    <w:p w:rsidR="002E5BC1" w:rsidRPr="002E5BC1" w:rsidRDefault="002E5BC1" w:rsidP="002E5BC1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2E5BC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2E5BC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2E5BC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2E5BC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2E5BC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2E5BC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2E5BC1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Водного комитета по адресу: г. Ереван, Вардананц 13а, каб. 400.</w:t>
      </w:r>
    </w:p>
    <w:p w:rsidR="002E5BC1" w:rsidRPr="002E5BC1" w:rsidRDefault="002E5BC1" w:rsidP="002E5BC1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2E5BC1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5, «против» — 0.</w:t>
      </w:r>
    </w:p>
    <w:p w:rsidR="002E5BC1" w:rsidRPr="002E5BC1" w:rsidRDefault="002E5BC1" w:rsidP="002E5BC1">
      <w:pPr>
        <w:spacing w:after="0" w:line="276" w:lineRule="auto"/>
        <w:rPr>
          <w:rFonts w:ascii="GHEA Grapalat" w:eastAsia="Times New Roman" w:hAnsi="GHEA Grapalat" w:cs="Times New Roman"/>
          <w:sz w:val="20"/>
          <w:szCs w:val="20"/>
        </w:rPr>
      </w:pPr>
      <w:r w:rsidRPr="002E5BC1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8174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7"/>
        <w:gridCol w:w="3668"/>
        <w:gridCol w:w="2189"/>
      </w:tblGrid>
      <w:tr w:rsidR="002E5BC1" w:rsidRPr="002E5BC1" w:rsidTr="00410D69">
        <w:trPr>
          <w:trHeight w:val="280"/>
        </w:trPr>
        <w:tc>
          <w:tcPr>
            <w:tcW w:w="2317" w:type="dxa"/>
            <w:vAlign w:val="bottom"/>
            <w:hideMark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668" w:type="dxa"/>
            <w:tcBorders>
              <w:bottom w:val="single" w:sz="4" w:space="0" w:color="auto"/>
            </w:tcBorders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Оганян</w:t>
            </w:r>
          </w:p>
        </w:tc>
      </w:tr>
      <w:tr w:rsidR="002E5BC1" w:rsidRPr="002E5BC1" w:rsidTr="00410D69">
        <w:trPr>
          <w:trHeight w:val="280"/>
        </w:trPr>
        <w:tc>
          <w:tcPr>
            <w:tcW w:w="2317" w:type="dxa"/>
            <w:vAlign w:val="bottom"/>
            <w:hideMark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Н.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Аветян</w:t>
            </w:r>
          </w:p>
        </w:tc>
      </w:tr>
      <w:tr w:rsidR="002E5BC1" w:rsidRPr="002E5BC1" w:rsidTr="00410D69">
        <w:trPr>
          <w:trHeight w:val="316"/>
        </w:trPr>
        <w:tc>
          <w:tcPr>
            <w:tcW w:w="2317" w:type="dxa"/>
            <w:vAlign w:val="bottom"/>
            <w:hideMark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Алексанян</w:t>
            </w:r>
          </w:p>
        </w:tc>
      </w:tr>
      <w:tr w:rsidR="002E5BC1" w:rsidRPr="002E5BC1" w:rsidTr="00410D69">
        <w:trPr>
          <w:trHeight w:val="316"/>
        </w:trPr>
        <w:tc>
          <w:tcPr>
            <w:tcW w:w="2317" w:type="dxa"/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Абазян</w:t>
            </w:r>
          </w:p>
        </w:tc>
      </w:tr>
      <w:tr w:rsidR="002E5BC1" w:rsidRPr="002E5BC1" w:rsidTr="00410D69">
        <w:trPr>
          <w:trHeight w:val="316"/>
        </w:trPr>
        <w:tc>
          <w:tcPr>
            <w:tcW w:w="2317" w:type="dxa"/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Т. Варданян</w:t>
            </w:r>
          </w:p>
        </w:tc>
      </w:tr>
      <w:tr w:rsidR="002E5BC1" w:rsidRPr="002E5BC1" w:rsidTr="00410D69">
        <w:trPr>
          <w:trHeight w:val="280"/>
        </w:trPr>
        <w:tc>
          <w:tcPr>
            <w:tcW w:w="2317" w:type="dxa"/>
            <w:vAlign w:val="bottom"/>
            <w:hideMark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:rsidR="002E5BC1" w:rsidRPr="002E5BC1" w:rsidRDefault="002E5BC1" w:rsidP="002E5BC1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2E5BC1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:rsidR="00007C23" w:rsidRDefault="00007C23"/>
    <w:sectPr w:rsidR="00007C23" w:rsidSect="002E5BC1">
      <w:pgSz w:w="12240" w:h="15840"/>
      <w:pgMar w:top="851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46"/>
    <w:rsid w:val="00007C23"/>
    <w:rsid w:val="00196246"/>
    <w:rsid w:val="002E5BC1"/>
    <w:rsid w:val="004809F8"/>
    <w:rsid w:val="007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5A4C"/>
  <w15:chartTrackingRefBased/>
  <w15:docId w15:val="{C22292F3-13D0-4BC8-881A-004BD8B4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eck.llc@mail.ru" TargetMode="External"/><Relationship Id="rId13" Type="http://schemas.openxmlformats.org/officeDocument/2006/relationships/hyperlink" Target="mailto:undermoscow89@mail.ru" TargetMode="External"/><Relationship Id="rId18" Type="http://schemas.openxmlformats.org/officeDocument/2006/relationships/hyperlink" Target="mailto:rafojakh@jmail.co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emf"/><Relationship Id="rId7" Type="http://schemas.openxmlformats.org/officeDocument/2006/relationships/hyperlink" Target="mailto:artplas@inbox.ru" TargetMode="External"/><Relationship Id="rId12" Type="http://schemas.openxmlformats.org/officeDocument/2006/relationships/hyperlink" Target="mailto:medison-eybl@mail.ru" TargetMode="External"/><Relationship Id="rId17" Type="http://schemas.openxmlformats.org/officeDocument/2006/relationships/hyperlink" Target="mailto:gtsconstruction2020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hmsh23@gmail.com" TargetMode="External"/><Relationship Id="rId20" Type="http://schemas.openxmlformats.org/officeDocument/2006/relationships/hyperlink" Target="mailto:solidconsruction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aregsedrakyan@mail.ru" TargetMode="External"/><Relationship Id="rId11" Type="http://schemas.openxmlformats.org/officeDocument/2006/relationships/hyperlink" Target="mailto:emilbznuni0@gmail.com" TargetMode="External"/><Relationship Id="rId5" Type="http://schemas.openxmlformats.org/officeDocument/2006/relationships/hyperlink" Target="mailto:adrinshin@mail.ru" TargetMode="External"/><Relationship Id="rId15" Type="http://schemas.openxmlformats.org/officeDocument/2006/relationships/hyperlink" Target="mailto:shmsh-23@rambler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rvada-spy@mail.ru" TargetMode="External"/><Relationship Id="rId19" Type="http://schemas.openxmlformats.org/officeDocument/2006/relationships/hyperlink" Target="mailto:saluteco@mail.ru" TargetMode="External"/><Relationship Id="rId4" Type="http://schemas.openxmlformats.org/officeDocument/2006/relationships/hyperlink" Target="http://www.armeps.am" TargetMode="External"/><Relationship Id="rId9" Type="http://schemas.openxmlformats.org/officeDocument/2006/relationships/hyperlink" Target="mailto:info@bedeck.am" TargetMode="External"/><Relationship Id="rId14" Type="http://schemas.openxmlformats.org/officeDocument/2006/relationships/hyperlink" Target="mailto:shinarvest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2025-04-03T14:32:00Z</dcterms:created>
  <dcterms:modified xsi:type="dcterms:W3CDTF">2025-04-04T14:08:00Z</dcterms:modified>
</cp:coreProperties>
</file>