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A60B2B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>№173/GArm/26_5.4_132/13.05.26</w:t>
      </w:r>
      <w:r w:rsidR="001D616E">
        <w:rPr>
          <w:rFonts w:ascii="Times New Roman" w:hAnsi="Times New Roman"/>
          <w:sz w:val="24"/>
          <w:szCs w:val="24"/>
          <w:lang w:val="af-ZA"/>
        </w:rPr>
        <w:t xml:space="preserve"> 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5D4DE9">
        <w:rPr>
          <w:rFonts w:ascii="Times New Roman" w:hAnsi="Times New Roman"/>
          <w:color w:val="auto"/>
          <w:sz w:val="24"/>
          <w:szCs w:val="24"/>
          <w:lang w:val="af-ZA"/>
        </w:rPr>
        <w:t>13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7804F6">
        <w:rPr>
          <w:rFonts w:ascii="Times New Roman" w:hAnsi="Times New Roman"/>
          <w:color w:val="auto"/>
          <w:sz w:val="24"/>
          <w:szCs w:val="24"/>
          <w:lang w:val="af-ZA"/>
        </w:rPr>
        <w:t>05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777CF6">
        <w:rPr>
          <w:rFonts w:ascii="Times New Roman" w:hAnsi="Times New Roman"/>
          <w:bCs/>
          <w:sz w:val="24"/>
          <w:szCs w:val="24"/>
          <w:lang w:val="af-ZA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C2099E" w:rsidRPr="005A4B3B" w:rsidRDefault="0003777B" w:rsidP="005A4B3B">
      <w:pPr>
        <w:ind w:firstLine="567"/>
        <w:jc w:val="center"/>
        <w:rPr>
          <w:rFonts w:ascii="Sylfaen" w:hAnsi="Sylfaen"/>
          <w:b/>
          <w:bCs/>
          <w:lang w:val="hy-AM"/>
        </w:rPr>
      </w:pPr>
      <w:r w:rsidRPr="0003777B">
        <w:rPr>
          <w:rFonts w:ascii="Sylfaen" w:hAnsi="Sylfaen"/>
          <w:b/>
          <w:bCs/>
          <w:lang w:val="hy-AM"/>
        </w:rPr>
        <w:t>Приобретение ремонтных работ на объекте «</w:t>
      </w:r>
      <w:r w:rsidR="00A60B2B">
        <w:rPr>
          <w:rFonts w:ascii="Sylfaen" w:hAnsi="Sylfaen"/>
          <w:b/>
          <w:bCs/>
          <w:lang w:val="hy-AM"/>
        </w:rPr>
        <w:t>Cтроительство внешнего газопровода, питающего жилой дом, принадлежащий владельцу Армену Мурадяну, расположенный по адресу: г. Ереван, административный район Арабкир, улица А. Бабаяна, 19/6</w:t>
      </w:r>
      <w:r>
        <w:rPr>
          <w:rFonts w:ascii="Sylfaen" w:hAnsi="Sylfaen"/>
          <w:b/>
          <w:bCs/>
          <w:lang w:val="hy-AM"/>
        </w:rPr>
        <w:t>»</w:t>
      </w:r>
      <w:r w:rsidRPr="0003777B">
        <w:rPr>
          <w:rFonts w:ascii="Sylfaen" w:hAnsi="Sylfaen"/>
          <w:b/>
          <w:bCs/>
          <w:lang w:val="hy-AM"/>
        </w:rPr>
        <w:t>.</w:t>
      </w:r>
    </w:p>
    <w:p w:rsidR="003A06D7" w:rsidRDefault="005A4B3B" w:rsidP="005A4B3B">
      <w:pPr>
        <w:tabs>
          <w:tab w:val="left" w:pos="7905"/>
        </w:tabs>
        <w:ind w:firstLine="567"/>
        <w:rPr>
          <w:lang w:val="af-ZA"/>
        </w:rPr>
      </w:pPr>
      <w:r>
        <w:rPr>
          <w:lang w:val="af-ZA"/>
        </w:rPr>
        <w:tab/>
      </w: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8F0467" w:rsidRDefault="008F0467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03777B" w:rsidRPr="00AE6910" w:rsidRDefault="0003777B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4130B2" w:rsidRPr="004130B2">
        <w:rPr>
          <w:rFonts w:ascii="Sylfaen" w:hAnsi="Sylfaen"/>
          <w:b/>
          <w:lang w:val="hy-AM"/>
        </w:rPr>
        <w:t xml:space="preserve">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A60B2B">
        <w:rPr>
          <w:rFonts w:ascii="Sylfaen" w:hAnsi="Sylfaen"/>
          <w:b/>
          <w:lang w:val="hy-AM"/>
        </w:rPr>
        <w:t>Cтроительство внешнего газопровода, питающего жилой дом, принадлежащий владельцу Армену Мурадяну, расположенный по адресу: г. Ереван, административный район Арабкир, улица А. Бабаяна, 19/6</w:t>
      </w:r>
      <w:r w:rsidR="0003777B" w:rsidRPr="0003777B">
        <w:rPr>
          <w:rFonts w:ascii="Sylfaen" w:hAnsi="Sylfaen"/>
          <w:b/>
          <w:lang w:val="hy-AM"/>
        </w:rPr>
        <w:t>».</w:t>
      </w:r>
    </w:p>
    <w:p w:rsidR="00766AF4" w:rsidRPr="00DB6A7C" w:rsidRDefault="00766AF4" w:rsidP="00372A35">
      <w:pPr>
        <w:pStyle w:val="Heading9"/>
        <w:rPr>
          <w:rFonts w:ascii="Sylfaen" w:hAnsi="Sylfaen"/>
          <w:bCs/>
          <w:sz w:val="24"/>
          <w:szCs w:val="24"/>
          <w:lang w:val="af-ZA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5A4B3B" w:rsidRDefault="005A4B3B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3114AD" w:rsidRDefault="003114AD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 отбора</w:t>
      </w:r>
      <w:r w:rsidR="00E95585" w:rsidRPr="00AE6910">
        <w:rPr>
          <w:lang w:val="af-ZA"/>
        </w:rPr>
        <w:t xml:space="preserve"> (приглашение) </w:t>
      </w:r>
      <w:r w:rsidR="005E4582" w:rsidRPr="00AE6910">
        <w:rPr>
          <w:lang w:val="af-ZA"/>
        </w:rPr>
        <w:t xml:space="preserve">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A60B2B">
        <w:rPr>
          <w:lang w:val="af-ZA"/>
        </w:rPr>
        <w:t>№173/GArm/26_5.4_132/13.05.26</w:t>
      </w:r>
      <w:r w:rsidR="001D616E">
        <w:rPr>
          <w:lang w:val="af-ZA"/>
        </w:rPr>
        <w:t xml:space="preserve"> 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4130B2" w:rsidRPr="004130B2">
        <w:rPr>
          <w:rFonts w:ascii="Sylfaen" w:hAnsi="Sylfaen"/>
          <w:b/>
          <w:lang w:val="ru-RU"/>
        </w:rPr>
        <w:t xml:space="preserve">работ объекта </w:t>
      </w:r>
      <w:r w:rsidR="0003777B" w:rsidRPr="0003777B">
        <w:rPr>
          <w:rFonts w:ascii="Sylfaen" w:hAnsi="Sylfaen"/>
          <w:b/>
          <w:lang w:val="ru-RU"/>
        </w:rPr>
        <w:t>«</w:t>
      </w:r>
      <w:r w:rsidR="00A60B2B">
        <w:rPr>
          <w:rFonts w:ascii="Sylfaen" w:hAnsi="Sylfaen"/>
          <w:b/>
          <w:lang w:val="ru-RU"/>
        </w:rPr>
        <w:t>Cтроительство внешнего газопровода, питающего жилой дом, принадлежащий владельцу Армену Мурадяну, расположенный по адресу: г. Ереван, административный район Арабкир, улица А. Бабаяна, 19/6</w:t>
      </w:r>
      <w:r w:rsidR="0003777B">
        <w:rPr>
          <w:rFonts w:ascii="Sylfaen" w:hAnsi="Sylfaen"/>
          <w:b/>
          <w:lang w:val="ru-RU"/>
        </w:rPr>
        <w:t>»</w:t>
      </w:r>
      <w:r w:rsidR="009157F3" w:rsidRPr="009157F3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B25D2B" w:rsidRPr="0065542E" w:rsidRDefault="00114B8B" w:rsidP="00114B8B">
      <w:pPr>
        <w:keepNext/>
        <w:jc w:val="both"/>
        <w:outlineLvl w:val="8"/>
        <w:rPr>
          <w:rFonts w:ascii="Sylfaen" w:hAnsi="Sylfaen"/>
          <w:lang w:val="ru-RU"/>
        </w:rPr>
      </w:pPr>
      <w:r>
        <w:rPr>
          <w:rFonts w:ascii="Sylfaen" w:hAnsi="Sylfaen"/>
          <w:lang w:val="af-ZA"/>
        </w:rPr>
        <w:t xml:space="preserve">          </w:t>
      </w:r>
      <w:r w:rsidR="00B25D2B"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A60B2B">
        <w:rPr>
          <w:rFonts w:ascii="Sylfaen" w:hAnsi="Sylfaen"/>
          <w:b/>
          <w:lang w:val="hy-AM"/>
        </w:rPr>
        <w:t>Cтроительство внешнего газопровода, питающего жилой дом, принадлежащий владельцу Армену Мурадяну, расположенный по адресу: г. Ереван, административный район Арабкир, улица А. Бабаяна, 19/6</w:t>
      </w:r>
      <w:r w:rsidR="0003777B" w:rsidRPr="007804F6">
        <w:rPr>
          <w:rFonts w:ascii="Sylfaen" w:hAnsi="Sylfaen"/>
          <w:b/>
          <w:lang w:val="hy-AM"/>
        </w:rPr>
        <w:t>»</w:t>
      </w:r>
      <w:r w:rsidR="004130B2" w:rsidRPr="007804F6">
        <w:rPr>
          <w:rFonts w:ascii="Sylfaen" w:hAnsi="Sylfaen"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3910A1" w:rsidRDefault="00114B8B" w:rsidP="00114B8B">
      <w:pPr>
        <w:keepNext/>
        <w:jc w:val="both"/>
        <w:outlineLvl w:val="8"/>
        <w:rPr>
          <w:rFonts w:ascii="Sylfaen" w:hAnsi="Sylfaen" w:cs="Sylfaen"/>
          <w:b/>
          <w:bCs/>
          <w:color w:val="000000"/>
          <w:lang w:val="ru-RU" w:eastAsia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A60B2B">
        <w:rPr>
          <w:rFonts w:ascii="Sylfaen" w:hAnsi="Sylfaen"/>
          <w:b/>
          <w:lang w:val="hy-AM"/>
        </w:rPr>
        <w:t>Cтроительство внешнего газопровода, питающего жилой дом, принадлежащий владельцу Армену Мурадяну, расположенный по адресу: г. Ереван, административный район Арабкир, улица А. Бабаяна, 19/6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65542E">
        <w:rPr>
          <w:rFonts w:ascii="Sylfaen" w:hAnsi="Sylfaen"/>
          <w:lang w:val="ru-RU"/>
        </w:rPr>
        <w:t>Газпром Армения»</w:t>
      </w:r>
      <w:r w:rsidR="00F56BD2" w:rsidRPr="0065542E">
        <w:rPr>
          <w:rFonts w:ascii="Sylfaen" w:hAnsi="Sylfaen"/>
          <w:lang w:val="af-ZA"/>
        </w:rPr>
        <w:t>,</w:t>
      </w:r>
      <w:r w:rsidR="00E624F0" w:rsidRPr="0065542E">
        <w:rPr>
          <w:rFonts w:ascii="Sylfaen" w:hAnsi="Sylfaen"/>
          <w:lang w:val="af-ZA"/>
        </w:rPr>
        <w:t xml:space="preserve"> </w:t>
      </w:r>
      <w:r w:rsidR="00B25D2B" w:rsidRPr="0065542E">
        <w:rPr>
          <w:rFonts w:ascii="Sylfaen" w:hAnsi="Sylfaen"/>
          <w:lang w:val="af-ZA"/>
        </w:rPr>
        <w:t>а также спецификация предмета закупки</w:t>
      </w:r>
      <w:r w:rsidR="00F56BD2" w:rsidRPr="0065542E">
        <w:rPr>
          <w:rFonts w:ascii="Sylfaen" w:hAnsi="Sylfaen"/>
          <w:lang w:val="af-ZA"/>
        </w:rPr>
        <w:t xml:space="preserve">, технические данные, а также </w:t>
      </w:r>
      <w:r w:rsidR="00B25D2B" w:rsidRPr="0065542E">
        <w:rPr>
          <w:rFonts w:ascii="Sylfaen" w:hAnsi="Sylfaen"/>
          <w:lang w:val="af-ZA"/>
        </w:rPr>
        <w:t>полное описание иных неценовых условий составля</w:t>
      </w:r>
      <w:r w:rsidR="00D13495" w:rsidRPr="0065542E">
        <w:rPr>
          <w:rFonts w:ascii="Sylfaen" w:hAnsi="Sylfaen"/>
          <w:lang w:val="af-ZA"/>
        </w:rPr>
        <w:t>ют неотъемлемую часть контракта</w:t>
      </w:r>
      <w:r w:rsidR="00B25D2B" w:rsidRPr="0065542E">
        <w:rPr>
          <w:rFonts w:ascii="Sylfaen" w:hAnsi="Sylfaen"/>
          <w:lang w:val="af-ZA"/>
        </w:rPr>
        <w:t xml:space="preserve">.  </w:t>
      </w:r>
    </w:p>
    <w:p w:rsidR="00D74B0A" w:rsidRPr="00CB771E" w:rsidRDefault="007713A0" w:rsidP="00D74B0A">
      <w:pPr>
        <w:jc w:val="both"/>
        <w:rPr>
          <w:lang w:val="ru-RU"/>
        </w:rPr>
      </w:pPr>
      <w:hyperlink r:id="rId8" w:history="1"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Закупка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bCs/>
            <w:i/>
            <w:iCs/>
            <w:color w:val="auto"/>
            <w:sz w:val="19"/>
            <w:szCs w:val="19"/>
            <w:u w:val="none"/>
            <w:shd w:val="clear" w:color="auto" w:fill="FFFFFF"/>
            <w:lang w:val="ru-RU"/>
          </w:rPr>
          <w:t>осуществляется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  ООО «Газпром Армения».</w:t>
      </w:r>
    </w:p>
    <w:p w:rsidR="00364E71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p w:rsidR="001D616E" w:rsidRPr="00AE6910" w:rsidRDefault="001D616E" w:rsidP="00B60EBF">
      <w:pPr>
        <w:ind w:right="8"/>
        <w:jc w:val="both"/>
        <w:rPr>
          <w:lang w:val="af-Z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A60B2B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A60B2B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03777B" w:rsidP="00A34775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03777B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«</w:t>
            </w:r>
            <w:r w:rsidR="00A60B2B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Cтроительство внешнего газопровода, питающего жилой дом, принадлежащий владельцу Армену Мурадяну, расположенный по адресу: г. Ереван, административный район Арабкир, улица А. Бабаяна, 19/6</w:t>
            </w:r>
            <w:r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»</w:t>
            </w:r>
          </w:p>
        </w:tc>
        <w:tc>
          <w:tcPr>
            <w:tcW w:w="5216" w:type="dxa"/>
            <w:vAlign w:val="center"/>
          </w:tcPr>
          <w:p w:rsidR="00B8666D" w:rsidRPr="00475C19" w:rsidRDefault="00EB5F64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Тепло</w:t>
            </w:r>
            <w:r w:rsidR="007622BC" w:rsidRPr="007622BC">
              <w:rPr>
                <w:rFonts w:ascii="Sylfaen" w:hAnsi="Sylfaen"/>
                <w:b/>
                <w:sz w:val="24"/>
                <w:szCs w:val="24"/>
                <w:lang w:val="ru-RU"/>
              </w:rPr>
              <w:t>-</w:t>
            </w: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газоснабжение и вентиляция (системы вентиляции, отопления и кондиционирования воздуха, системы водоснабжения и газоснабжения) 1 или 2 класс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lastRenderedPageBreak/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9F7310" w:rsidP="009F7310">
      <w:pPr>
        <w:ind w:firstLine="567"/>
        <w:jc w:val="both"/>
        <w:rPr>
          <w:lang w:val="ru-RU"/>
        </w:rPr>
      </w:pPr>
      <w:r w:rsidRPr="00D74B0A">
        <w:rPr>
          <w:lang w:val="ru-RU"/>
        </w:rPr>
        <w:t xml:space="preserve">Критерий соответствия </w:t>
      </w:r>
      <w:r w:rsidRPr="00D74B0A">
        <w:rPr>
          <w:lang w:val="hy-AM"/>
        </w:rPr>
        <w:t>профессиональн</w:t>
      </w:r>
      <w:r w:rsidRPr="00D74B0A">
        <w:rPr>
          <w:lang w:val="ru-RU"/>
        </w:rPr>
        <w:t>ой</w:t>
      </w:r>
      <w:r w:rsidRPr="00D74B0A">
        <w:rPr>
          <w:lang w:val="hy-AM"/>
        </w:rPr>
        <w:t xml:space="preserve"> </w:t>
      </w:r>
      <w:r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AB190B" w:rsidRPr="00FF5CE9">
        <w:rPr>
          <w:b/>
          <w:lang w:val="hy-AM"/>
        </w:rPr>
        <w:t xml:space="preserve">строительные, реконструкционные, монтажные работы газопроводов </w:t>
      </w:r>
      <w:r w:rsidR="005D4DE9" w:rsidRPr="005D4DE9">
        <w:rPr>
          <w:b/>
          <w:lang w:val="ru-RU"/>
        </w:rPr>
        <w:t>низ</w:t>
      </w:r>
      <w:r w:rsidR="00D612A4" w:rsidRPr="00D612A4">
        <w:rPr>
          <w:b/>
          <w:lang w:val="ru-RU"/>
        </w:rPr>
        <w:t xml:space="preserve">кого </w:t>
      </w:r>
      <w:r w:rsidR="00AB190B" w:rsidRPr="00A34775">
        <w:rPr>
          <w:b/>
          <w:lang w:val="ru-RU"/>
        </w:rPr>
        <w:t xml:space="preserve">и среднего </w:t>
      </w:r>
      <w:r w:rsidR="00AB190B" w:rsidRPr="00FF5CE9">
        <w:rPr>
          <w:b/>
          <w:lang w:val="hy-AM"/>
        </w:rPr>
        <w:t>давления</w:t>
      </w:r>
      <w:r w:rsidR="00AB190B" w:rsidRPr="00AB190B">
        <w:rPr>
          <w:b/>
          <w:lang w:val="ru-RU"/>
        </w:rPr>
        <w:t xml:space="preserve"> РА</w:t>
      </w:r>
      <w:r w:rsidR="009D5DD9" w:rsidRPr="00D74B0A">
        <w:rPr>
          <w:lang w:val="hy-AM"/>
        </w:rPr>
        <w:t>.</w:t>
      </w:r>
    </w:p>
    <w:p w:rsidR="006161C7" w:rsidRPr="00D74B0A" w:rsidRDefault="006161C7" w:rsidP="006161C7">
      <w:pPr>
        <w:ind w:firstLine="567"/>
        <w:jc w:val="both"/>
        <w:rPr>
          <w:lang w:val="ru-RU" w:eastAsia="ru-RU"/>
        </w:rPr>
      </w:pPr>
      <w:r w:rsidRPr="00D74B0A">
        <w:rPr>
          <w:lang w:val="ru-RU"/>
        </w:rPr>
        <w:t xml:space="preserve">Критерий </w:t>
      </w:r>
      <w:r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AB190B" w:rsidRPr="00FF5CE9">
        <w:rPr>
          <w:b/>
          <w:lang w:val="hy-AM"/>
        </w:rPr>
        <w:t xml:space="preserve">строительные, реконструкционные, монтажные работы газопроводов </w:t>
      </w:r>
      <w:r w:rsidR="005D4DE9" w:rsidRPr="005D4DE9">
        <w:rPr>
          <w:b/>
          <w:lang w:val="ru-RU"/>
        </w:rPr>
        <w:t>низ</w:t>
      </w:r>
      <w:r w:rsidR="005D4DE9" w:rsidRPr="00D612A4">
        <w:rPr>
          <w:b/>
          <w:lang w:val="ru-RU"/>
        </w:rPr>
        <w:t xml:space="preserve">кого </w:t>
      </w:r>
      <w:r w:rsidR="005D4DE9" w:rsidRPr="00A34775">
        <w:rPr>
          <w:b/>
          <w:lang w:val="ru-RU"/>
        </w:rPr>
        <w:t xml:space="preserve">и среднего </w:t>
      </w:r>
      <w:r w:rsidR="00AB190B" w:rsidRPr="00FF5CE9">
        <w:rPr>
          <w:b/>
          <w:lang w:val="hy-AM"/>
        </w:rPr>
        <w:t>давления</w:t>
      </w:r>
      <w:r w:rsidR="00AB190B" w:rsidRPr="00AB190B">
        <w:rPr>
          <w:b/>
          <w:lang w:val="ru-RU"/>
        </w:rPr>
        <w:t xml:space="preserve"> РА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 не должна быть меньше  </w:t>
      </w:r>
      <w:r w:rsidR="009A3B49">
        <w:rPr>
          <w:lang w:val="ru-RU" w:eastAsia="ru-RU"/>
        </w:rPr>
        <w:t>2</w:t>
      </w:r>
      <w:r w:rsidR="00757811" w:rsidRPr="00CB771E">
        <w:rPr>
          <w:b/>
          <w:lang w:val="ru-RU"/>
        </w:rPr>
        <w:t>0</w:t>
      </w:r>
      <w:r w:rsidRPr="00CB771E">
        <w:rPr>
          <w:b/>
          <w:lang w:val="ru-RU"/>
        </w:rPr>
        <w:t>%  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0A33C6">
      <w:pPr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90FA8" w:rsidP="00590FA8">
      <w:pPr>
        <w:rPr>
          <w:lang w:val="ru-RU"/>
        </w:rPr>
      </w:pPr>
      <w:r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961EF8" w:rsidP="009E1252">
      <w:pPr>
        <w:rPr>
          <w:lang w:val="ru-RU"/>
        </w:rPr>
      </w:pPr>
      <w:r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lastRenderedPageBreak/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AE6910" w:rsidRDefault="001E540D" w:rsidP="001E540D">
      <w:pPr>
        <w:ind w:firstLine="567"/>
        <w:jc w:val="both"/>
        <w:rPr>
          <w:lang w:val="hy-AM"/>
        </w:rPr>
      </w:pPr>
      <w:r w:rsidRPr="00AE6910">
        <w:rPr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7804F6" w:rsidRPr="007804F6">
        <w:rPr>
          <w:rFonts w:ascii="Times New Roman" w:hAnsi="Times New Roman"/>
          <w:b/>
          <w:sz w:val="24"/>
          <w:szCs w:val="24"/>
          <w:lang w:val="ru-RU" w:eastAsia="ru-RU"/>
        </w:rPr>
        <w:t>21</w:t>
      </w:r>
      <w:r w:rsidR="00645F98" w:rsidRPr="00AB190B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777CF6" w:rsidRPr="00AB190B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7804F6">
        <w:rPr>
          <w:rFonts w:ascii="Sylfaen" w:hAnsi="Sylfaen"/>
          <w:b/>
          <w:sz w:val="24"/>
          <w:szCs w:val="24"/>
          <w:lang w:val="ru-RU" w:eastAsia="ru-RU"/>
        </w:rPr>
        <w:t>5</w:t>
      </w:r>
      <w:r w:rsidR="005664A7" w:rsidRPr="00AB190B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AB190B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777CF6" w:rsidRPr="00AB190B">
        <w:rPr>
          <w:rFonts w:ascii="Sylfaen" w:hAnsi="Sylfaen"/>
          <w:b/>
          <w:sz w:val="24"/>
          <w:szCs w:val="24"/>
          <w:lang w:val="ru-RU" w:eastAsia="ru-RU"/>
        </w:rPr>
        <w:t>6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 xml:space="preserve"> 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4A45F7">
        <w:rPr>
          <w:rFonts w:ascii="Times New Roman" w:hAnsi="Times New Roman"/>
          <w:sz w:val="24"/>
          <w:szCs w:val="24"/>
          <w:lang w:val="ru-RU" w:eastAsia="ru-RU"/>
        </w:rPr>
        <w:t>0</w:t>
      </w:r>
      <w:r w:rsidR="00A60B2B" w:rsidRPr="00A60B2B">
        <w:rPr>
          <w:rFonts w:ascii="Times New Roman" w:hAnsi="Times New Roman"/>
          <w:sz w:val="24"/>
          <w:szCs w:val="24"/>
          <w:lang w:val="ru-RU" w:eastAsia="ru-RU"/>
        </w:rPr>
        <w:t>5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г. Ереван, Тбилисское шоссе 43, ЗАО </w:t>
      </w:r>
      <w:r w:rsidRPr="00AE6910">
        <w:rPr>
          <w:rFonts w:ascii="Times New Roman" w:hAnsi="Times New Roman"/>
          <w:sz w:val="24"/>
          <w:szCs w:val="24"/>
        </w:rPr>
        <w:t xml:space="preserve">«Газпром Армения»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1 корпус, 3 этаж, Управление по подготовке и проведению конкурентных закупок.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5A4B3B" w:rsidRPr="005A4B3B">
        <w:rPr>
          <w:rFonts w:ascii="Sylfaen" w:hAnsi="Sylfaen"/>
          <w:sz w:val="24"/>
          <w:szCs w:val="24"/>
          <w:lang w:val="ru-RU" w:eastAsia="ru-RU"/>
        </w:rPr>
        <w:t>Саак Барсегян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lastRenderedPageBreak/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B190B" w:rsidRDefault="00885A66" w:rsidP="00AB190B">
      <w:pPr>
        <w:ind w:firstLine="567"/>
        <w:jc w:val="both"/>
        <w:rPr>
          <w:iCs/>
          <w:lang w:val="af-ZA"/>
        </w:rPr>
      </w:pPr>
      <w:r w:rsidRPr="005634E4">
        <w:rPr>
          <w:lang w:val="ru-RU"/>
        </w:rPr>
        <w:t xml:space="preserve">7.3.1 Заявки оцениваются по установленной процедуре документации </w:t>
      </w:r>
      <w:r w:rsidR="00645F98" w:rsidRPr="005634E4">
        <w:rPr>
          <w:lang w:val="ru-RU"/>
        </w:rPr>
        <w:t>конкурентного  отбора</w:t>
      </w:r>
      <w:r w:rsidRPr="005634E4">
        <w:rPr>
          <w:lang w:val="ru-RU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 w:rsidRPr="005634E4">
        <w:rPr>
          <w:lang w:val="ru-RU"/>
        </w:rPr>
        <w:t>конкурентного  отбора</w:t>
      </w:r>
      <w:r w:rsidRPr="005634E4">
        <w:rPr>
          <w:lang w:val="ru-RU"/>
        </w:rPr>
        <w:t xml:space="preserve">, в противном случае заявки </w:t>
      </w:r>
      <w:r w:rsidRPr="00AB190B">
        <w:rPr>
          <w:iCs/>
          <w:lang w:val="af-ZA"/>
        </w:rPr>
        <w:t>считаются неудовлетворительными и отклоняются.</w:t>
      </w:r>
    </w:p>
    <w:p w:rsidR="004A752E" w:rsidRPr="00AB190B" w:rsidRDefault="00940423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</w:t>
      </w:r>
    </w:p>
    <w:p w:rsidR="007B77DF" w:rsidRPr="00AB190B" w:rsidRDefault="007B77DF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7.3.4 В случае равенства предлагаемых минимальных цен, Комиссия сама выбирает выгравшего участника.</w:t>
      </w:r>
    </w:p>
    <w:p w:rsidR="007B77DF" w:rsidRPr="00AB190B" w:rsidRDefault="007B77DF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7.4  Участник может представить другие дополнительные документы, информацию и материалы для обоснования соответствия представленных требований.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Если в результате проверки подлинности представленных заявок участника данные квалифицируются несоответствующими действительности, то: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lastRenderedPageBreak/>
        <w:t>1) участие в процедуре закупок данного Участника прекращается, в том числе, Заказчик односторонне расторгает все контракты, подписанные с данным Участником в рамках законодательства Республики Армения о закупках.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2) с целью инициации процедуры включения данных Участника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дней после их выявления.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7.4.1 Участники могут участвовать в настоящем конкурентном отборе в порядке совместной деятельности (консорциум). В таком случае: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1) заявка включает также договор совместной деятельности,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2) при оценке заявки учитывется,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конкурентного отбора в рамках объема обязанностей, взятых данным членом согласно договору, предусмотренному 1-ым подпунктом настоящего пункта,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3) участники несут совместную и солидарную ответственность,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4) 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ответственности, предусмотренные договором,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5) каждый из членов консорциума должен иметь профессиональный опыт и в качестве документа,  подтверждающего квалификационный критерий, обязан предоставить копию ранее заключенного контракта, цена которой не должна быть меньше 20% от предлагаемой завякой (консорциумом) цены, а для оценки надлежащего исполнения -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В ином случае заявка, представленная в порядке совместной деятельности (консорциум) отклоняется.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7.5  Участники и их представители могут присутствовать на заседаниях комиссии. Они могут требовать копии протоколов заседаний комиссии, которые предоставляются в течение 3 календарных дней.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7.6 В случае заключения контракта, или в результате незаключения контракта по результатам настоящего конкурентного отбора, при выявлении данного обстоятельства осуществляется обобщение результатов конкурентного  отбора.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7.7 Период бездействия -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Период бездействия составляет 5 календарных дней. Период бездействия не приемлем, если заявку предъявил только один Участник, с которым заключается контракт.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7.8 Составляется протокол обобщения результатов.</w:t>
      </w:r>
    </w:p>
    <w:p w:rsidR="00D74B0A" w:rsidRPr="00AB190B" w:rsidRDefault="00D74B0A" w:rsidP="00062F23">
      <w:pPr>
        <w:rPr>
          <w:b/>
          <w:iCs/>
          <w:lang w:val="es-ES"/>
        </w:rPr>
      </w:pPr>
    </w:p>
    <w:p w:rsidR="00D74B0A" w:rsidRDefault="00D74B0A" w:rsidP="00550DBD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</w:t>
      </w:r>
      <w:r w:rsidRPr="00AE6910">
        <w:rPr>
          <w:lang w:val="af-ZA"/>
        </w:rPr>
        <w:lastRenderedPageBreak/>
        <w:t xml:space="preserve">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AB190B" w:rsidRPr="00AB190B" w:rsidRDefault="00AB190B" w:rsidP="00AB190B">
      <w:pPr>
        <w:ind w:firstLine="567"/>
        <w:jc w:val="both"/>
        <w:rPr>
          <w:lang w:val="af-ZA"/>
        </w:rPr>
      </w:pPr>
      <w:r w:rsidRPr="00AB190B">
        <w:rPr>
          <w:lang w:val="af-ZA"/>
        </w:rPr>
        <w:t xml:space="preserve">9.1 Согласно пункту 7.8.2 Положения о закупках, комиссия признает конкурентный отбор несостоявшимися, если ни одна заявка не была представлена.   </w:t>
      </w:r>
    </w:p>
    <w:p w:rsidR="00AB190B" w:rsidRPr="00AB190B" w:rsidRDefault="00AB190B" w:rsidP="00AB190B">
      <w:pPr>
        <w:ind w:firstLine="567"/>
        <w:jc w:val="both"/>
        <w:rPr>
          <w:lang w:val="af-ZA"/>
        </w:rPr>
      </w:pPr>
      <w:r w:rsidRPr="00AB190B">
        <w:rPr>
          <w:lang w:val="af-ZA"/>
        </w:rPr>
        <w:t>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AB190B" w:rsidRPr="00AB190B" w:rsidRDefault="00AB190B" w:rsidP="00AB190B">
      <w:pPr>
        <w:ind w:firstLine="567"/>
        <w:jc w:val="both"/>
        <w:rPr>
          <w:lang w:val="af-ZA"/>
        </w:rPr>
      </w:pPr>
      <w:r w:rsidRPr="00AB190B">
        <w:rPr>
          <w:lang w:val="af-ZA"/>
        </w:rPr>
        <w:t xml:space="preserve">9.3 Заказчик (организатор) имеет право объявить конкурсный отбор несостоявшимся по закупкам товаров, работ, услуг ЗАО «Газпром Армения» в порядке 7.,в соответствии с пунктами 14.7 и 14.8. </w:t>
      </w:r>
    </w:p>
    <w:p w:rsidR="00AB190B" w:rsidRPr="00AB190B" w:rsidRDefault="00AB190B" w:rsidP="00AB190B">
      <w:pPr>
        <w:ind w:firstLine="567"/>
        <w:jc w:val="both"/>
        <w:rPr>
          <w:lang w:val="af-ZA"/>
        </w:rPr>
      </w:pPr>
      <w:r w:rsidRPr="00AB190B">
        <w:rPr>
          <w:lang w:val="af-ZA"/>
        </w:rPr>
        <w:t>9.4.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2456D9" w:rsidRPr="00AE6910" w:rsidRDefault="002456D9" w:rsidP="002456D9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lang w:val="af-ZA"/>
        </w:rPr>
        <w:t>.</w:t>
      </w:r>
      <w:r w:rsidRPr="00AE6910">
        <w:rPr>
          <w:sz w:val="20"/>
          <w:szCs w:val="20"/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AB1ADD">
      <w:pPr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</w:t>
      </w:r>
      <w:r w:rsidRPr="00AE6910">
        <w:rPr>
          <w:lang w:val="af-ZA"/>
        </w:rPr>
        <w:lastRenderedPageBreak/>
        <w:t xml:space="preserve">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FF5CE9" w:rsidRPr="00FF5CE9">
        <w:rPr>
          <w:b/>
          <w:lang w:val="hy-AM"/>
        </w:rPr>
        <w:t xml:space="preserve">строительные, реконструкционные, монтажные работы газопроводов </w:t>
      </w:r>
      <w:r w:rsidR="005D4DE9" w:rsidRPr="005D4DE9">
        <w:rPr>
          <w:b/>
          <w:lang w:val="ru-RU"/>
        </w:rPr>
        <w:t>низ</w:t>
      </w:r>
      <w:r w:rsidR="005D4DE9" w:rsidRPr="00D612A4">
        <w:rPr>
          <w:b/>
          <w:lang w:val="ru-RU"/>
        </w:rPr>
        <w:t xml:space="preserve">кого </w:t>
      </w:r>
      <w:r w:rsidR="005D4DE9" w:rsidRPr="00A34775">
        <w:rPr>
          <w:b/>
          <w:lang w:val="ru-RU"/>
        </w:rPr>
        <w:t xml:space="preserve">и среднего </w:t>
      </w:r>
      <w:r w:rsidR="00FF5CE9" w:rsidRPr="00FF5CE9">
        <w:rPr>
          <w:b/>
          <w:lang w:val="hy-AM"/>
        </w:rPr>
        <w:t>давления</w:t>
      </w:r>
      <w:r w:rsidR="00AB190B" w:rsidRPr="00AB190B">
        <w:rPr>
          <w:b/>
          <w:lang w:val="ru-RU"/>
        </w:rPr>
        <w:t xml:space="preserve"> РА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lastRenderedPageBreak/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tbl>
      <w:tblPr>
        <w:tblStyle w:val="TableGrid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4212"/>
        <w:gridCol w:w="2358"/>
        <w:gridCol w:w="1395"/>
      </w:tblGrid>
      <w:tr w:rsidR="00211B15" w:rsidRPr="008463B9" w:rsidTr="00B20494">
        <w:trPr>
          <w:trHeight w:val="1070"/>
        </w:trPr>
        <w:tc>
          <w:tcPr>
            <w:tcW w:w="540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4212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2358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Պահանջվող  հզորության մեքենամեխանիզմներ</w:t>
            </w:r>
          </w:p>
        </w:tc>
        <w:tc>
          <w:tcPr>
            <w:tcW w:w="1395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A60B2B" w:rsidRPr="008463B9" w:rsidTr="00B20494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Default="00A60B2B" w:rsidP="00A60B2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Pr="006557A2" w:rsidRDefault="00A60B2B" w:rsidP="00A60B2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Մարդատար ավտոմեքենա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Pr="006557A2" w:rsidRDefault="00A60B2B" w:rsidP="00A60B2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Pr="006557A2" w:rsidRDefault="00A60B2B" w:rsidP="00A60B2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A60B2B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Default="00A60B2B" w:rsidP="00A60B2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Pr="006557A2" w:rsidRDefault="00A60B2B" w:rsidP="00A60B2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Թեթև բեռնատար ավտոմեքենա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Pr="006557A2" w:rsidRDefault="00A60B2B" w:rsidP="00A60B2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5տն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Pr="006557A2" w:rsidRDefault="00A60B2B" w:rsidP="00A60B2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A60B2B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Default="00A60B2B" w:rsidP="00A60B2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Pr="006557A2" w:rsidRDefault="00A60B2B" w:rsidP="00A60B2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Ավտոինքնաթափ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Pr="006557A2" w:rsidRDefault="00A60B2B" w:rsidP="00A60B2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10տն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Pr="006557A2" w:rsidRDefault="00A60B2B" w:rsidP="00A60B2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A60B2B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Default="00A60B2B" w:rsidP="00A60B2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Pr="006557A2" w:rsidRDefault="00A60B2B" w:rsidP="00A60B2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Էքսկավատոր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Pr="006557A2" w:rsidRDefault="00A60B2B" w:rsidP="00A60B2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մինչև 1մ³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Pr="006557A2" w:rsidRDefault="00A60B2B" w:rsidP="00A60B2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A60B2B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Default="00A60B2B" w:rsidP="00A60B2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Pr="006557A2" w:rsidRDefault="00A60B2B" w:rsidP="00A60B2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Զոդման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Pr="006557A2" w:rsidRDefault="00A60B2B" w:rsidP="00A60B2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Pr="006557A2" w:rsidRDefault="00A60B2B" w:rsidP="00A60B2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A60B2B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Default="00A60B2B" w:rsidP="00A60B2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Pr="006557A2" w:rsidRDefault="00A60B2B" w:rsidP="00A60B2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Զոդման սարք (պոլիէթիլեն)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Pr="006557A2" w:rsidRDefault="00A60B2B" w:rsidP="00A60B2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Pr="006557A2" w:rsidRDefault="00A60B2B" w:rsidP="00A60B2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A60B2B" w:rsidRPr="008463B9" w:rsidTr="008764F0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Default="00A60B2B" w:rsidP="00A60B2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0B2B" w:rsidRPr="006557A2" w:rsidRDefault="00A60B2B" w:rsidP="00A60B2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Օդամղիչ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0B2B" w:rsidRPr="006557A2" w:rsidRDefault="00A60B2B" w:rsidP="00A60B2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0B2B" w:rsidRPr="006557A2" w:rsidRDefault="00A60B2B" w:rsidP="00A60B2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DC2002" w:rsidRPr="001D616E" w:rsidRDefault="00DC2002" w:rsidP="00D74B0A">
      <w:pPr>
        <w:jc w:val="both"/>
        <w:rPr>
          <w:b/>
          <w:lang w:val="ru-RU"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2002" w:rsidRDefault="00DC2002" w:rsidP="002B57C5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74"/>
        <w:gridCol w:w="2741"/>
        <w:gridCol w:w="1109"/>
        <w:gridCol w:w="1804"/>
        <w:gridCol w:w="1993"/>
        <w:gridCol w:w="1507"/>
      </w:tblGrid>
      <w:tr w:rsidR="00211B15" w:rsidRPr="008463B9" w:rsidTr="007804F6">
        <w:trPr>
          <w:trHeight w:val="809"/>
        </w:trPr>
        <w:tc>
          <w:tcPr>
            <w:tcW w:w="474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741" w:type="dxa"/>
          </w:tcPr>
          <w:p w:rsidR="00211B15" w:rsidRPr="008463B9" w:rsidRDefault="00211B15" w:rsidP="00B20494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  <w:t>Մասնագետներ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09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1804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Կարգ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993" w:type="dxa"/>
            <w:shd w:val="clear" w:color="auto" w:fill="auto"/>
          </w:tcPr>
          <w:p w:rsidR="00211B15" w:rsidRPr="008463B9" w:rsidRDefault="00211B15" w:rsidP="00B20494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Փաստաթղթերի առկայություն</w:t>
            </w:r>
          </w:p>
        </w:tc>
        <w:tc>
          <w:tcPr>
            <w:tcW w:w="1507" w:type="dxa"/>
            <w:shd w:val="clear" w:color="auto" w:fill="auto"/>
          </w:tcPr>
          <w:p w:rsidR="00211B15" w:rsidRPr="008463B9" w:rsidRDefault="00211B15" w:rsidP="00B20494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Այլ փաստաթղթեր</w:t>
            </w:r>
          </w:p>
        </w:tc>
      </w:tr>
      <w:tr w:rsidR="00A60B2B" w:rsidRPr="008463B9" w:rsidTr="007804F6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Default="00A60B2B" w:rsidP="00A60B2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Pr="006557A2" w:rsidRDefault="00A60B2B" w:rsidP="00A60B2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Ճարտարագետ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Pr="006557A2" w:rsidRDefault="00A60B2B" w:rsidP="00A60B2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Pr="006557A2" w:rsidRDefault="00A60B2B" w:rsidP="00A60B2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Pr="006557A2" w:rsidRDefault="00A60B2B" w:rsidP="00A60B2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A60B2B" w:rsidRPr="00EA5D8C" w:rsidRDefault="00A60B2B" w:rsidP="00A60B2B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60B2B" w:rsidRPr="008463B9" w:rsidTr="007804F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Default="00A60B2B" w:rsidP="00A60B2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0B2B" w:rsidRPr="006557A2" w:rsidRDefault="00A60B2B" w:rsidP="00A60B2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Աշխղեկ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0B2B" w:rsidRPr="006557A2" w:rsidRDefault="00A60B2B" w:rsidP="00A60B2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0B2B" w:rsidRPr="006557A2" w:rsidRDefault="00A60B2B" w:rsidP="00A60B2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0B2B" w:rsidRPr="006557A2" w:rsidRDefault="00A60B2B" w:rsidP="00A60B2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A60B2B" w:rsidRPr="00EA5D8C" w:rsidRDefault="00A60B2B" w:rsidP="00A60B2B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60B2B" w:rsidRPr="008463B9" w:rsidTr="00CB0105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Default="00A60B2B" w:rsidP="00A60B2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Pr="006557A2" w:rsidRDefault="00A60B2B" w:rsidP="00A60B2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Բանվոր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Pr="006557A2" w:rsidRDefault="00A60B2B" w:rsidP="00A60B2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A60B2B" w:rsidRPr="006557A2" w:rsidRDefault="00A60B2B" w:rsidP="00A60B2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Pr="006557A2" w:rsidRDefault="00A60B2B" w:rsidP="00A60B2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A60B2B" w:rsidRPr="00EA5D8C" w:rsidRDefault="00A60B2B" w:rsidP="00A60B2B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60B2B" w:rsidRPr="008463B9" w:rsidTr="00CB0105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Default="00A60B2B" w:rsidP="00A60B2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Pr="006557A2" w:rsidRDefault="00A60B2B" w:rsidP="00A60B2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Վարորդ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Pr="006557A2" w:rsidRDefault="00A60B2B" w:rsidP="00A60B2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0B2B" w:rsidRPr="006557A2" w:rsidRDefault="00A60B2B" w:rsidP="00A60B2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Pr="006557A2" w:rsidRDefault="00A60B2B" w:rsidP="00A60B2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A60B2B" w:rsidRPr="00EA5D8C" w:rsidRDefault="00A60B2B" w:rsidP="00A60B2B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60B2B" w:rsidRPr="008463B9" w:rsidTr="007804F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Default="00A60B2B" w:rsidP="00A60B2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Pr="006557A2" w:rsidRDefault="00A60B2B" w:rsidP="00A60B2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Մեխանիզատոր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Pr="006557A2" w:rsidRDefault="00A60B2B" w:rsidP="00A60B2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0B2B" w:rsidRPr="006557A2" w:rsidRDefault="00A60B2B" w:rsidP="00A60B2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Pr="006557A2" w:rsidRDefault="00A60B2B" w:rsidP="00A60B2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A60B2B" w:rsidRPr="00EA5D8C" w:rsidRDefault="00A60B2B" w:rsidP="00A60B2B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60B2B" w:rsidRPr="008463B9" w:rsidTr="007804F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Default="00A60B2B" w:rsidP="00A60B2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Pr="006557A2" w:rsidRDefault="00A60B2B" w:rsidP="00A60B2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Եռակցող (պոլիէթիլեն)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Pr="006557A2" w:rsidRDefault="00A60B2B" w:rsidP="00A60B2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0B2B" w:rsidRPr="006557A2" w:rsidRDefault="00A60B2B" w:rsidP="00A60B2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Pr="006557A2" w:rsidRDefault="00A60B2B" w:rsidP="00A60B2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A60B2B" w:rsidRPr="00EA5D8C" w:rsidRDefault="00A60B2B" w:rsidP="00A60B2B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60B2B" w:rsidRPr="008463B9" w:rsidTr="007804F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Default="00A60B2B" w:rsidP="00A60B2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Pr="006557A2" w:rsidRDefault="00A60B2B" w:rsidP="00A60B2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Էլ.եռակցող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Pr="006557A2" w:rsidRDefault="00A60B2B" w:rsidP="00A60B2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0B2B" w:rsidRPr="006557A2" w:rsidRDefault="00A60B2B" w:rsidP="00A60B2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Pr="006557A2" w:rsidRDefault="00A60B2B" w:rsidP="00A60B2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թույլատվություն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A60B2B" w:rsidRPr="00EA5D8C" w:rsidRDefault="00A60B2B" w:rsidP="00A60B2B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A60B2B" w:rsidRPr="008463B9" w:rsidTr="007804F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Default="00A60B2B" w:rsidP="00A60B2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Pr="006557A2" w:rsidRDefault="00A60B2B" w:rsidP="00A60B2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Գազակտրող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Pr="006557A2" w:rsidRDefault="00A60B2B" w:rsidP="00A60B2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0B2B" w:rsidRPr="006557A2" w:rsidRDefault="00A60B2B" w:rsidP="00A60B2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B2B" w:rsidRPr="006557A2" w:rsidRDefault="00A60B2B" w:rsidP="00A60B2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557A2">
              <w:rPr>
                <w:rFonts w:ascii="GHEA Grapalat" w:hAnsi="GHEA Grapalat" w:cs="Calibri"/>
                <w:color w:val="000000"/>
                <w:sz w:val="22"/>
                <w:szCs w:val="22"/>
              </w:rPr>
              <w:t>թույլատվություն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A60B2B" w:rsidRPr="00EA5D8C" w:rsidRDefault="00A60B2B" w:rsidP="00A60B2B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</w:tbl>
    <w:p w:rsidR="00211B15" w:rsidRDefault="00211B15" w:rsidP="002B57C5">
      <w:pPr>
        <w:jc w:val="both"/>
        <w:rPr>
          <w:b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AB190B" w:rsidRPr="00FF5CE9">
        <w:rPr>
          <w:b/>
          <w:lang w:val="hy-AM"/>
        </w:rPr>
        <w:t xml:space="preserve">строительные, реконструкционные, монтажные работы газопроводов </w:t>
      </w:r>
      <w:r w:rsidR="005D4DE9" w:rsidRPr="005D4DE9">
        <w:rPr>
          <w:b/>
          <w:lang w:val="ru-RU"/>
        </w:rPr>
        <w:t>низ</w:t>
      </w:r>
      <w:r w:rsidR="005D4DE9" w:rsidRPr="00D612A4">
        <w:rPr>
          <w:b/>
          <w:lang w:val="ru-RU"/>
        </w:rPr>
        <w:t xml:space="preserve">кого </w:t>
      </w:r>
      <w:r w:rsidR="005D4DE9" w:rsidRPr="00A34775">
        <w:rPr>
          <w:b/>
          <w:lang w:val="ru-RU"/>
        </w:rPr>
        <w:t xml:space="preserve">и среднего </w:t>
      </w:r>
      <w:r w:rsidR="00AB190B" w:rsidRPr="00FF5CE9">
        <w:rPr>
          <w:b/>
          <w:lang w:val="hy-AM"/>
        </w:rPr>
        <w:t>давления</w:t>
      </w:r>
      <w:r w:rsidR="00AB190B" w:rsidRPr="00AB190B">
        <w:rPr>
          <w:b/>
          <w:lang w:val="ru-RU"/>
        </w:rPr>
        <w:t xml:space="preserve"> РА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lastRenderedPageBreak/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A60B2B">
        <w:rPr>
          <w:rFonts w:ascii="Sylfaen" w:hAnsi="Sylfaen"/>
          <w:sz w:val="20"/>
          <w:lang w:val="af-ZA"/>
        </w:rPr>
        <w:t>№173/GArm/26_5.4_132/13.05.26</w:t>
      </w:r>
      <w:r w:rsidR="001D616E">
        <w:rPr>
          <w:rFonts w:ascii="Sylfaen" w:hAnsi="Sylfaen"/>
          <w:sz w:val="20"/>
          <w:lang w:val="af-ZA"/>
        </w:rPr>
        <w:t xml:space="preserve"> 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A60B2B">
        <w:rPr>
          <w:rFonts w:ascii="Sylfaen" w:hAnsi="Sylfaen"/>
          <w:sz w:val="20"/>
          <w:lang w:val="af-ZA"/>
        </w:rPr>
        <w:t>№173/GArm/26_5.4_132/13.05.26</w:t>
      </w:r>
      <w:r w:rsidR="001D616E">
        <w:rPr>
          <w:rFonts w:ascii="Sylfaen" w:hAnsi="Sylfaen"/>
          <w:sz w:val="20"/>
          <w:lang w:val="af-ZA"/>
        </w:rPr>
        <w:t xml:space="preserve"> 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A60B2B">
        <w:rPr>
          <w:rFonts w:ascii="Sylfaen" w:hAnsi="Sylfaen"/>
          <w:sz w:val="20"/>
          <w:lang w:val="af-ZA"/>
        </w:rPr>
        <w:t>№173/GArm/26_5.4_132/13.05.26</w:t>
      </w:r>
      <w:r w:rsidR="001D616E">
        <w:rPr>
          <w:rFonts w:ascii="Sylfaen" w:hAnsi="Sylfaen"/>
          <w:sz w:val="20"/>
          <w:lang w:val="af-ZA"/>
        </w:rPr>
        <w:t xml:space="preserve">  </w:t>
      </w:r>
      <w:r w:rsidRPr="00676171"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CB48F3" w:rsidRDefault="00CB48F3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A60B2B">
        <w:rPr>
          <w:rFonts w:ascii="Sylfaen" w:hAnsi="Sylfaen"/>
          <w:sz w:val="20"/>
          <w:lang w:val="af-ZA"/>
        </w:rPr>
        <w:t>№173/GArm/26_5.4_132/13.05.26</w:t>
      </w:r>
      <w:r w:rsidR="001D616E">
        <w:rPr>
          <w:rFonts w:ascii="Sylfaen" w:hAnsi="Sylfaen"/>
          <w:sz w:val="20"/>
          <w:lang w:val="af-ZA"/>
        </w:rPr>
        <w:t xml:space="preserve"> 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0B2B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0B2B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0B2B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0B2B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0B2B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0B2B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0B2B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0B2B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0B2B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A60B2B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A60B2B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A60B2B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A60B2B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A60B2B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A60B2B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A60B2B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0B2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0B2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0B2B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0B2B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0B2B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0B2B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0B2B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0B2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A60B2B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A60B2B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A1896" w:rsidRDefault="00DA1896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A1896" w:rsidRDefault="00DA1896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A1896" w:rsidRDefault="00DA1896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A1896" w:rsidRDefault="00DA1896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A1896" w:rsidRDefault="00DA1896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A1896" w:rsidRDefault="00DA1896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A60B2B">
        <w:rPr>
          <w:rFonts w:ascii="Sylfaen" w:hAnsi="Sylfaen"/>
          <w:b/>
          <w:sz w:val="20"/>
          <w:lang w:val="af-ZA"/>
        </w:rPr>
        <w:t>№173/GArm/26_5.4_132/13.05.26</w:t>
      </w:r>
      <w:r w:rsidR="001D616E">
        <w:rPr>
          <w:rFonts w:ascii="Sylfaen" w:hAnsi="Sylfaen"/>
          <w:b/>
          <w:sz w:val="20"/>
          <w:lang w:val="af-ZA"/>
        </w:rPr>
        <w:t xml:space="preserve"> 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5D4DE9" w:rsidRDefault="005D4DE9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A60B2B">
        <w:rPr>
          <w:rFonts w:ascii="Sylfaen" w:hAnsi="Sylfaen"/>
          <w:b/>
          <w:sz w:val="20"/>
          <w:lang w:val="af-ZA"/>
        </w:rPr>
        <w:t>№173/GArm/26_5.4_132/13.05.26</w:t>
      </w:r>
      <w:r w:rsidR="001D616E">
        <w:rPr>
          <w:rFonts w:ascii="Sylfaen" w:hAnsi="Sylfaen"/>
          <w:b/>
          <w:sz w:val="20"/>
          <w:lang w:val="af-ZA"/>
        </w:rPr>
        <w:t xml:space="preserve"> 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A60B2B">
        <w:rPr>
          <w:rFonts w:ascii="Times New Roman" w:hAnsi="Times New Roman"/>
          <w:sz w:val="20"/>
          <w:lang w:val="af-ZA"/>
        </w:rPr>
        <w:t>№173/GArm/26_5.4_132/13.05.26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A60B2B">
        <w:rPr>
          <w:b/>
          <w:sz w:val="20"/>
          <w:szCs w:val="20"/>
          <w:lang w:val="af-ZA"/>
        </w:rPr>
        <w:t>№173/GArm/26_5.4_132/13.05.26</w:t>
      </w:r>
      <w:r w:rsidR="001D616E">
        <w:rPr>
          <w:b/>
          <w:sz w:val="20"/>
          <w:szCs w:val="20"/>
          <w:lang w:val="af-ZA"/>
        </w:rPr>
        <w:t xml:space="preserve"> 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A60B2B">
        <w:rPr>
          <w:b/>
          <w:sz w:val="20"/>
          <w:szCs w:val="20"/>
          <w:lang w:val="af-ZA"/>
        </w:rPr>
        <w:t>№173/GArm/26_5.4_132/13.05.26</w:t>
      </w:r>
      <w:r w:rsidR="001D616E">
        <w:rPr>
          <w:b/>
          <w:sz w:val="20"/>
          <w:szCs w:val="20"/>
          <w:lang w:val="af-ZA"/>
        </w:rPr>
        <w:t xml:space="preserve"> 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62253" w:rsidRDefault="00762253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762253" w:rsidRDefault="00762253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A60B2B">
        <w:rPr>
          <w:rFonts w:ascii="Times New Roman" w:hAnsi="Times New Roman"/>
          <w:sz w:val="20"/>
          <w:lang w:val="af-ZA"/>
        </w:rPr>
        <w:t>№173/GArm/26_5.4_132/13.05.26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A60B2B">
        <w:rPr>
          <w:rFonts w:ascii="Times New Roman" w:hAnsi="Times New Roman"/>
          <w:sz w:val="20"/>
          <w:lang w:val="af-ZA"/>
        </w:rPr>
        <w:t>№173/GArm/26_5.4_132/13.05.26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A60B2B">
        <w:rPr>
          <w:rFonts w:ascii="Times New Roman" w:hAnsi="Times New Roman"/>
          <w:sz w:val="20"/>
          <w:lang w:val="af-ZA"/>
        </w:rPr>
        <w:t>№173/GArm/26_5.4_132/13.05.26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A60B2B">
        <w:rPr>
          <w:rFonts w:ascii="Times New Roman" w:hAnsi="Times New Roman"/>
          <w:sz w:val="20"/>
          <w:lang w:val="af-ZA"/>
        </w:rPr>
        <w:t>№173/GArm/26_5.4_132/13.05.26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A60B2B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A60B2B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A60B2B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A60B2B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A60B2B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A60B2B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A60B2B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A60B2B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A60B2B">
        <w:rPr>
          <w:rFonts w:ascii="Times New Roman" w:hAnsi="Times New Roman"/>
          <w:sz w:val="20"/>
          <w:lang w:val="af-ZA"/>
        </w:rPr>
        <w:t>№173/GArm/26_5.4_132/13.05.26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A60B2B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A60B2B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A60B2B">
        <w:rPr>
          <w:rFonts w:ascii="Times New Roman" w:hAnsi="Times New Roman"/>
          <w:sz w:val="20"/>
          <w:lang w:val="af-ZA"/>
        </w:rPr>
        <w:t>№173/GArm/26_5.4_132/13.05.26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A60B2B">
        <w:rPr>
          <w:sz w:val="20"/>
          <w:lang w:val="af-ZA"/>
        </w:rPr>
        <w:t>№173/GArm/26_5.4_132/13.05.26</w:t>
      </w:r>
      <w:r w:rsidR="001D616E">
        <w:rPr>
          <w:sz w:val="20"/>
          <w:lang w:val="af-ZA"/>
        </w:rPr>
        <w:t xml:space="preserve">  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A60B2B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A60B2B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007B19" w:rsidRDefault="003A2FD2" w:rsidP="008F0467">
            <w:pPr>
              <w:jc w:val="center"/>
              <w:rPr>
                <w:rFonts w:ascii="Sylfaen" w:hAnsi="Sylfaen"/>
                <w:bCs/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 xml:space="preserve"> «</w:t>
            </w:r>
            <w:r w:rsidR="00A60B2B">
              <w:rPr>
                <w:rFonts w:ascii="Sylfaen" w:hAnsi="Sylfaen"/>
                <w:bCs/>
                <w:lang w:val="ru-RU"/>
              </w:rPr>
              <w:t>Cтроительство внешнего газопровода, питающего жилой дом, принадлежащий владельцу Армену Мурадяну, расположенный по адресу: г. Ереван, административный район Арабкир, улица А. Бабаяна, 19/6</w:t>
            </w:r>
            <w:r w:rsidRPr="003A2FD2">
              <w:rPr>
                <w:rFonts w:ascii="Sylfaen" w:hAnsi="Sylfaen"/>
                <w:bCs/>
                <w:lang w:val="ru-RU"/>
              </w:rPr>
              <w:t>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F0467" w:rsidRDefault="008F0467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DA1896" w:rsidRDefault="00DA1896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F0467" w:rsidRDefault="008F0467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4F5966" w:rsidRPr="00DA30F6" w:rsidRDefault="004F596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A60B2B">
        <w:rPr>
          <w:rFonts w:ascii="Times New Roman" w:hAnsi="Times New Roman"/>
          <w:sz w:val="20"/>
          <w:lang w:val="af-ZA"/>
        </w:rPr>
        <w:t>№173/GArm/26_5.4_132/13.05.26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CB48F3" w:rsidRDefault="00CB48F3" w:rsidP="00CB48F3">
      <w:pPr>
        <w:jc w:val="center"/>
        <w:rPr>
          <w:rFonts w:ascii="Sylfaen" w:hAnsi="Sylfaen"/>
          <w:b/>
          <w:bCs/>
          <w:lang w:val="hy-AM"/>
        </w:rPr>
      </w:pPr>
      <w:r w:rsidRPr="003A2FD2">
        <w:rPr>
          <w:rFonts w:ascii="Sylfaen" w:hAnsi="Sylfaen"/>
          <w:b/>
          <w:bCs/>
          <w:lang w:val="hy-AM"/>
        </w:rPr>
        <w:t xml:space="preserve"> «</w:t>
      </w:r>
      <w:r w:rsidR="00A60B2B">
        <w:rPr>
          <w:rFonts w:ascii="Sylfaen" w:hAnsi="Sylfaen"/>
          <w:b/>
          <w:bCs/>
          <w:lang w:val="hy-AM"/>
        </w:rPr>
        <w:t>Cтроительство внешнего газопровода, питающего жилой дом, принадлежащий владельцу Армену Мурадяну, расположенный по адресу: г. Ереван, административный район Арабкир, улица А. Бабаяна, 19/6</w:t>
      </w:r>
      <w:r w:rsidR="00BC0F72">
        <w:rPr>
          <w:rFonts w:ascii="Sylfaen" w:hAnsi="Sylfaen"/>
          <w:b/>
          <w:bCs/>
          <w:lang w:val="hy-AM"/>
        </w:rPr>
        <w:t>»</w:t>
      </w:r>
    </w:p>
    <w:p w:rsidR="004C5572" w:rsidRDefault="004C5572" w:rsidP="00037A82">
      <w:pPr>
        <w:jc w:val="both"/>
        <w:rPr>
          <w:rFonts w:ascii="Sylfaen" w:hAnsi="Sylfaen"/>
          <w:sz w:val="18"/>
          <w:szCs w:val="18"/>
          <w:lang w:val="ru-RU"/>
        </w:rPr>
      </w:pPr>
    </w:p>
    <w:tbl>
      <w:tblPr>
        <w:tblW w:w="10619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"/>
        <w:gridCol w:w="5491"/>
        <w:gridCol w:w="947"/>
        <w:gridCol w:w="829"/>
        <w:gridCol w:w="1571"/>
        <w:gridCol w:w="1237"/>
      </w:tblGrid>
      <w:tr w:rsidR="00A60B2B" w:rsidRPr="006557A2" w:rsidTr="00D02EF5">
        <w:trPr>
          <w:trHeight w:val="367"/>
        </w:trPr>
        <w:tc>
          <w:tcPr>
            <w:tcW w:w="544" w:type="dxa"/>
            <w:vMerge w:val="restart"/>
            <w:shd w:val="clear" w:color="000000" w:fill="FFFFFF"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Հ/Հ</w:t>
            </w:r>
          </w:p>
        </w:tc>
        <w:tc>
          <w:tcPr>
            <w:tcW w:w="5491" w:type="dxa"/>
            <w:vMerge w:val="restart"/>
            <w:shd w:val="clear" w:color="000000" w:fill="FFFFFF"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 xml:space="preserve">Աշխատանքների անվանումը </w:t>
            </w:r>
          </w:p>
        </w:tc>
        <w:tc>
          <w:tcPr>
            <w:tcW w:w="947" w:type="dxa"/>
            <w:vMerge w:val="restart"/>
            <w:shd w:val="clear" w:color="000000" w:fill="FFFFFF"/>
            <w:textDirection w:val="btLr"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6557A2">
              <w:rPr>
                <w:rFonts w:ascii="Sylfaen" w:hAnsi="Sylfaen" w:cs="Calibri"/>
                <w:b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829" w:type="dxa"/>
            <w:vMerge w:val="restart"/>
            <w:shd w:val="clear" w:color="000000" w:fill="FFFFFF"/>
            <w:textDirection w:val="btLr"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6557A2">
              <w:rPr>
                <w:rFonts w:ascii="Sylfaen" w:hAnsi="Sylfaen" w:cs="Calibri"/>
                <w:b/>
                <w:bCs/>
                <w:sz w:val="16"/>
                <w:szCs w:val="16"/>
              </w:rPr>
              <w:t>Քանակը</w:t>
            </w:r>
          </w:p>
        </w:tc>
        <w:tc>
          <w:tcPr>
            <w:tcW w:w="1571" w:type="dxa"/>
            <w:vMerge w:val="restart"/>
            <w:shd w:val="clear" w:color="000000" w:fill="FFFFFF"/>
            <w:textDirection w:val="btLr"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6557A2"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Միավորի արժեքը </w:t>
            </w: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 xml:space="preserve">ՀՀ </w:t>
            </w:r>
            <w:r w:rsidRPr="006557A2">
              <w:rPr>
                <w:rFonts w:ascii="Sylfaen" w:hAnsi="Sylfaen" w:cs="Calibri"/>
                <w:b/>
                <w:bCs/>
                <w:sz w:val="16"/>
                <w:szCs w:val="16"/>
              </w:rPr>
              <w:t>դրամ</w:t>
            </w:r>
          </w:p>
        </w:tc>
        <w:tc>
          <w:tcPr>
            <w:tcW w:w="1237" w:type="dxa"/>
            <w:vMerge w:val="restart"/>
            <w:shd w:val="clear" w:color="000000" w:fill="FFFFFF"/>
            <w:textDirection w:val="btLr"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6557A2"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Ընդհանուր արժեքը </w:t>
            </w: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 xml:space="preserve">ՀՀ </w:t>
            </w:r>
            <w:r w:rsidRPr="006557A2">
              <w:rPr>
                <w:rFonts w:ascii="Sylfaen" w:hAnsi="Sylfaen" w:cs="Calibri"/>
                <w:b/>
                <w:bCs/>
                <w:sz w:val="16"/>
                <w:szCs w:val="16"/>
              </w:rPr>
              <w:t>դրամ</w:t>
            </w:r>
          </w:p>
        </w:tc>
      </w:tr>
      <w:tr w:rsidR="00A60B2B" w:rsidRPr="006557A2" w:rsidTr="00D02EF5">
        <w:trPr>
          <w:trHeight w:val="464"/>
        </w:trPr>
        <w:tc>
          <w:tcPr>
            <w:tcW w:w="544" w:type="dxa"/>
            <w:vMerge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5491" w:type="dxa"/>
            <w:vMerge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47" w:type="dxa"/>
            <w:vMerge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829" w:type="dxa"/>
            <w:vMerge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571" w:type="dxa"/>
            <w:vMerge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237" w:type="dxa"/>
            <w:vMerge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  <w:tr w:rsidR="00A60B2B" w:rsidRPr="006557A2" w:rsidTr="00D02EF5">
        <w:trPr>
          <w:trHeight w:val="464"/>
        </w:trPr>
        <w:tc>
          <w:tcPr>
            <w:tcW w:w="544" w:type="dxa"/>
            <w:vMerge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5491" w:type="dxa"/>
            <w:vMerge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47" w:type="dxa"/>
            <w:vMerge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829" w:type="dxa"/>
            <w:vMerge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571" w:type="dxa"/>
            <w:vMerge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237" w:type="dxa"/>
            <w:vMerge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  <w:tr w:rsidR="00A60B2B" w:rsidRPr="006557A2" w:rsidTr="00D02EF5">
        <w:trPr>
          <w:trHeight w:val="464"/>
        </w:trPr>
        <w:tc>
          <w:tcPr>
            <w:tcW w:w="544" w:type="dxa"/>
            <w:vMerge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5491" w:type="dxa"/>
            <w:vMerge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47" w:type="dxa"/>
            <w:vMerge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829" w:type="dxa"/>
            <w:vMerge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571" w:type="dxa"/>
            <w:vMerge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237" w:type="dxa"/>
            <w:vMerge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  <w:tr w:rsidR="00A60B2B" w:rsidRPr="006557A2" w:rsidTr="00D02EF5">
        <w:trPr>
          <w:trHeight w:val="689"/>
        </w:trPr>
        <w:tc>
          <w:tcPr>
            <w:tcW w:w="544" w:type="dxa"/>
            <w:vMerge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5491" w:type="dxa"/>
            <w:vMerge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47" w:type="dxa"/>
            <w:vMerge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829" w:type="dxa"/>
            <w:vMerge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571" w:type="dxa"/>
            <w:vMerge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237" w:type="dxa"/>
            <w:vMerge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  <w:tr w:rsidR="00A60B2B" w:rsidRPr="006557A2" w:rsidTr="00D02EF5">
        <w:trPr>
          <w:trHeight w:val="275"/>
        </w:trPr>
        <w:tc>
          <w:tcPr>
            <w:tcW w:w="544" w:type="dxa"/>
            <w:shd w:val="clear" w:color="000000" w:fill="FFFFFF"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6557A2"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491" w:type="dxa"/>
            <w:shd w:val="clear" w:color="000000" w:fill="FFFFFF"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6557A2">
              <w:rPr>
                <w:rFonts w:ascii="Sylfaen" w:hAnsi="Sylfaen" w:cs="Calibr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47" w:type="dxa"/>
            <w:shd w:val="clear" w:color="000000" w:fill="FFFFFF"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6557A2">
              <w:rPr>
                <w:rFonts w:ascii="Sylfaen" w:hAnsi="Sylfaen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29" w:type="dxa"/>
            <w:shd w:val="clear" w:color="000000" w:fill="FFFFFF"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6557A2">
              <w:rPr>
                <w:rFonts w:ascii="Sylfaen" w:hAnsi="Sylfaen" w:cs="Calibr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571" w:type="dxa"/>
            <w:shd w:val="clear" w:color="000000" w:fill="FFFFFF"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6557A2">
              <w:rPr>
                <w:rFonts w:ascii="Sylfaen" w:hAnsi="Sylfaen" w:cs="Calibr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37" w:type="dxa"/>
            <w:shd w:val="clear" w:color="000000" w:fill="FFFFFF"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6557A2">
              <w:rPr>
                <w:rFonts w:ascii="Sylfaen" w:hAnsi="Sylfaen" w:cs="Calibri"/>
                <w:b/>
                <w:bCs/>
                <w:sz w:val="16"/>
                <w:szCs w:val="16"/>
              </w:rPr>
              <w:t>6</w:t>
            </w:r>
          </w:p>
        </w:tc>
      </w:tr>
      <w:tr w:rsidR="00A60B2B" w:rsidRPr="006557A2" w:rsidTr="00D02EF5">
        <w:trPr>
          <w:trHeight w:val="291"/>
        </w:trPr>
        <w:tc>
          <w:tcPr>
            <w:tcW w:w="544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549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 xml:space="preserve">Ասֆալտի կտրում </w:t>
            </w:r>
          </w:p>
        </w:tc>
        <w:tc>
          <w:tcPr>
            <w:tcW w:w="94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29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21.80</w:t>
            </w:r>
          </w:p>
        </w:tc>
        <w:tc>
          <w:tcPr>
            <w:tcW w:w="157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60B2B" w:rsidRPr="006557A2" w:rsidTr="00D02EF5">
        <w:trPr>
          <w:trHeight w:val="291"/>
        </w:trPr>
        <w:tc>
          <w:tcPr>
            <w:tcW w:w="544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549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Ասֆալտի քանդում 0.1մ</w:t>
            </w:r>
          </w:p>
        </w:tc>
        <w:tc>
          <w:tcPr>
            <w:tcW w:w="94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մ</w:t>
            </w:r>
            <w:r w:rsidRPr="006557A2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29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0.90</w:t>
            </w:r>
          </w:p>
        </w:tc>
        <w:tc>
          <w:tcPr>
            <w:tcW w:w="157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60B2B" w:rsidRPr="006557A2" w:rsidTr="00D02EF5">
        <w:trPr>
          <w:trHeight w:val="291"/>
        </w:trPr>
        <w:tc>
          <w:tcPr>
            <w:tcW w:w="544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549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Խճի նստաշերտի քանդում 0.16մ</w:t>
            </w:r>
          </w:p>
        </w:tc>
        <w:tc>
          <w:tcPr>
            <w:tcW w:w="94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մ</w:t>
            </w:r>
            <w:r w:rsidRPr="006557A2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29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1.44</w:t>
            </w:r>
          </w:p>
        </w:tc>
        <w:tc>
          <w:tcPr>
            <w:tcW w:w="157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60B2B" w:rsidRPr="006557A2" w:rsidTr="00D02EF5">
        <w:trPr>
          <w:trHeight w:val="291"/>
        </w:trPr>
        <w:tc>
          <w:tcPr>
            <w:tcW w:w="544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49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Խրամուղու քանդում VI կարգի գրունտներում հարվածահատ մուրճով</w:t>
            </w:r>
          </w:p>
        </w:tc>
        <w:tc>
          <w:tcPr>
            <w:tcW w:w="94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մ</w:t>
            </w:r>
            <w:r w:rsidRPr="006557A2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29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48.67</w:t>
            </w:r>
          </w:p>
        </w:tc>
        <w:tc>
          <w:tcPr>
            <w:tcW w:w="157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60B2B" w:rsidRPr="006557A2" w:rsidTr="00D02EF5">
        <w:trPr>
          <w:trHeight w:val="291"/>
        </w:trPr>
        <w:tc>
          <w:tcPr>
            <w:tcW w:w="544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549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 xml:space="preserve">Գրունտի փխրեցում էքսկավատոր- հիդրոմուրճով VI կարգի գրունտներում </w:t>
            </w:r>
          </w:p>
        </w:tc>
        <w:tc>
          <w:tcPr>
            <w:tcW w:w="94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մ</w:t>
            </w:r>
            <w:r w:rsidRPr="006557A2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29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48.67</w:t>
            </w:r>
          </w:p>
        </w:tc>
        <w:tc>
          <w:tcPr>
            <w:tcW w:w="157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60B2B" w:rsidRPr="006557A2" w:rsidTr="00D02EF5">
        <w:trPr>
          <w:trHeight w:val="291"/>
        </w:trPr>
        <w:tc>
          <w:tcPr>
            <w:tcW w:w="544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549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Խրամուղու քանդում V կարգի գրունտներում հարվածահատ մուրճով</w:t>
            </w:r>
          </w:p>
        </w:tc>
        <w:tc>
          <w:tcPr>
            <w:tcW w:w="94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մ</w:t>
            </w:r>
            <w:r w:rsidRPr="006557A2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29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155.00</w:t>
            </w:r>
          </w:p>
        </w:tc>
        <w:tc>
          <w:tcPr>
            <w:tcW w:w="157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60B2B" w:rsidRPr="006557A2" w:rsidTr="00D02EF5">
        <w:trPr>
          <w:trHeight w:val="291"/>
        </w:trPr>
        <w:tc>
          <w:tcPr>
            <w:tcW w:w="544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549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 xml:space="preserve">Գրունտի քանդում էքսկավատորով V կարգի գրունտներում </w:t>
            </w:r>
          </w:p>
        </w:tc>
        <w:tc>
          <w:tcPr>
            <w:tcW w:w="94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մ</w:t>
            </w:r>
            <w:r w:rsidRPr="006557A2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29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190.00</w:t>
            </w:r>
          </w:p>
        </w:tc>
        <w:tc>
          <w:tcPr>
            <w:tcW w:w="157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60B2B" w:rsidRPr="006557A2" w:rsidTr="00D02EF5">
        <w:trPr>
          <w:trHeight w:val="291"/>
        </w:trPr>
        <w:tc>
          <w:tcPr>
            <w:tcW w:w="544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491" w:type="dxa"/>
            <w:shd w:val="clear" w:color="000000" w:fill="FFFFFF"/>
            <w:noWrap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Խրամուղու քանդում V կարգի գրունտում ձեռքով</w:t>
            </w:r>
          </w:p>
        </w:tc>
        <w:tc>
          <w:tcPr>
            <w:tcW w:w="94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մ</w:t>
            </w:r>
            <w:r w:rsidRPr="006557A2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29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4.69</w:t>
            </w:r>
          </w:p>
        </w:tc>
        <w:tc>
          <w:tcPr>
            <w:tcW w:w="157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60B2B" w:rsidRPr="006557A2" w:rsidTr="00D02EF5">
        <w:trPr>
          <w:trHeight w:val="291"/>
        </w:trPr>
        <w:tc>
          <w:tcPr>
            <w:tcW w:w="544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5491" w:type="dxa"/>
            <w:shd w:val="clear" w:color="000000" w:fill="FFFFFF"/>
            <w:noWrap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Ավելորդ գրունտի բարձում էքսկավատոր</w:t>
            </w:r>
          </w:p>
        </w:tc>
        <w:tc>
          <w:tcPr>
            <w:tcW w:w="94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մ</w:t>
            </w:r>
            <w:r w:rsidRPr="006557A2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29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245.70</w:t>
            </w:r>
          </w:p>
        </w:tc>
        <w:tc>
          <w:tcPr>
            <w:tcW w:w="157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60B2B" w:rsidRPr="006557A2" w:rsidTr="00D02EF5">
        <w:trPr>
          <w:trHeight w:val="291"/>
        </w:trPr>
        <w:tc>
          <w:tcPr>
            <w:tcW w:w="544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549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Ավելորդ գրունտի տեղափոխում աղբավայր</w:t>
            </w:r>
          </w:p>
        </w:tc>
        <w:tc>
          <w:tcPr>
            <w:tcW w:w="94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829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540.54</w:t>
            </w:r>
          </w:p>
        </w:tc>
        <w:tc>
          <w:tcPr>
            <w:tcW w:w="157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60B2B" w:rsidRPr="006557A2" w:rsidTr="00D02EF5">
        <w:trPr>
          <w:trHeight w:val="291"/>
        </w:trPr>
        <w:tc>
          <w:tcPr>
            <w:tcW w:w="544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5491" w:type="dxa"/>
            <w:shd w:val="clear" w:color="000000" w:fill="FFFFFF"/>
            <w:noWrap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(ավազ առանց խառնուրդի) էքսկավատորով</w:t>
            </w:r>
            <w:r w:rsidRPr="006557A2">
              <w:rPr>
                <w:rFonts w:ascii="Sylfaen" w:hAnsi="Sylfaen" w:cs="Calibri"/>
                <w:sz w:val="18"/>
                <w:szCs w:val="18"/>
              </w:rPr>
              <w:br/>
            </w:r>
            <w:r w:rsidRPr="006557A2">
              <w:rPr>
                <w:rFonts w:ascii="Sylfaen" w:hAnsi="Sylfaen" w:cs="Calibri"/>
                <w:sz w:val="18"/>
                <w:szCs w:val="18"/>
              </w:rPr>
              <w:br/>
            </w:r>
            <w:r w:rsidRPr="006557A2">
              <w:rPr>
                <w:rFonts w:ascii="Sylfaen" w:hAnsi="Sylfaen" w:cs="Calibri"/>
                <w:sz w:val="18"/>
                <w:szCs w:val="18"/>
              </w:rPr>
              <w:br/>
              <w:t xml:space="preserve"> </w:t>
            </w:r>
          </w:p>
        </w:tc>
        <w:tc>
          <w:tcPr>
            <w:tcW w:w="94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մ</w:t>
            </w:r>
            <w:r w:rsidRPr="006557A2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29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243.36</w:t>
            </w:r>
          </w:p>
        </w:tc>
        <w:tc>
          <w:tcPr>
            <w:tcW w:w="157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60B2B" w:rsidRPr="006557A2" w:rsidTr="00D02EF5">
        <w:trPr>
          <w:trHeight w:val="291"/>
        </w:trPr>
        <w:tc>
          <w:tcPr>
            <w:tcW w:w="544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549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 xml:space="preserve">Ավազե նստաշերտի տոփանում մեխանիզմով </w:t>
            </w:r>
          </w:p>
        </w:tc>
        <w:tc>
          <w:tcPr>
            <w:tcW w:w="94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մ</w:t>
            </w:r>
            <w:r w:rsidRPr="006557A2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29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243.36</w:t>
            </w:r>
          </w:p>
        </w:tc>
        <w:tc>
          <w:tcPr>
            <w:tcW w:w="157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60B2B" w:rsidRPr="006557A2" w:rsidTr="00D02EF5">
        <w:trPr>
          <w:trHeight w:val="291"/>
        </w:trPr>
        <w:tc>
          <w:tcPr>
            <w:tcW w:w="544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549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խոշորահատիկ խառն. 6 սմ</w:t>
            </w:r>
          </w:p>
        </w:tc>
        <w:tc>
          <w:tcPr>
            <w:tcW w:w="94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մ</w:t>
            </w:r>
            <w:r w:rsidRPr="006557A2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29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12.00</w:t>
            </w:r>
          </w:p>
        </w:tc>
        <w:tc>
          <w:tcPr>
            <w:tcW w:w="157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60B2B" w:rsidRPr="006557A2" w:rsidTr="00D02EF5">
        <w:trPr>
          <w:trHeight w:val="291"/>
        </w:trPr>
        <w:tc>
          <w:tcPr>
            <w:tcW w:w="544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549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մանրահատիկ խառնուրդից 4 սմ</w:t>
            </w:r>
          </w:p>
        </w:tc>
        <w:tc>
          <w:tcPr>
            <w:tcW w:w="94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մ</w:t>
            </w:r>
            <w:r w:rsidRPr="006557A2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29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12.00</w:t>
            </w:r>
          </w:p>
        </w:tc>
        <w:tc>
          <w:tcPr>
            <w:tcW w:w="157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60B2B" w:rsidRPr="006557A2" w:rsidTr="00D02EF5">
        <w:trPr>
          <w:trHeight w:val="291"/>
        </w:trPr>
        <w:tc>
          <w:tcPr>
            <w:tcW w:w="544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549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Խճի նստաշերտի ստեղծում 16 սմ հաստությամբ</w:t>
            </w:r>
          </w:p>
        </w:tc>
        <w:tc>
          <w:tcPr>
            <w:tcW w:w="94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մ</w:t>
            </w:r>
            <w:r w:rsidRPr="006557A2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29" w:type="dxa"/>
            <w:shd w:val="clear" w:color="000000" w:fill="FFFFFF"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12.00</w:t>
            </w:r>
          </w:p>
        </w:tc>
        <w:tc>
          <w:tcPr>
            <w:tcW w:w="157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60B2B" w:rsidRPr="006557A2" w:rsidTr="00D02EF5">
        <w:trPr>
          <w:trHeight w:val="291"/>
        </w:trPr>
        <w:tc>
          <w:tcPr>
            <w:tcW w:w="544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5491" w:type="dxa"/>
            <w:shd w:val="clear" w:color="auto" w:fill="auto"/>
            <w:noWrap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ՊԷ խողովակի d-63x5.8մմ SDR-11 ПЭ 100 տեղադրում խրամուղում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29" w:type="dxa"/>
            <w:shd w:val="clear" w:color="auto" w:fill="auto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205.00</w:t>
            </w:r>
          </w:p>
        </w:tc>
        <w:tc>
          <w:tcPr>
            <w:tcW w:w="157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60B2B" w:rsidRPr="006557A2" w:rsidTr="00D02EF5">
        <w:trPr>
          <w:trHeight w:val="291"/>
        </w:trPr>
        <w:tc>
          <w:tcPr>
            <w:tcW w:w="544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5491" w:type="dxa"/>
            <w:shd w:val="clear" w:color="auto" w:fill="auto"/>
            <w:noWrap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ՊԷ խողովակների զոդակարերի ուլտրաձայնային ստուգում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29" w:type="dxa"/>
            <w:shd w:val="clear" w:color="auto" w:fill="auto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157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60B2B" w:rsidRPr="006557A2" w:rsidTr="00D02EF5">
        <w:trPr>
          <w:trHeight w:val="291"/>
        </w:trPr>
        <w:tc>
          <w:tcPr>
            <w:tcW w:w="544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5491" w:type="dxa"/>
            <w:shd w:val="clear" w:color="000000" w:fill="FFFFFF"/>
            <w:noWrap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ПЭ խողովակների d</w:t>
            </w:r>
            <w:r w:rsidRPr="006557A2">
              <w:rPr>
                <w:rFonts w:ascii="Calibri" w:hAnsi="Calibri" w:cs="Calibri"/>
                <w:sz w:val="18"/>
                <w:szCs w:val="18"/>
              </w:rPr>
              <w:t>≤10</w:t>
            </w:r>
            <w:r w:rsidRPr="006557A2">
              <w:rPr>
                <w:rFonts w:ascii="Sylfaen" w:hAnsi="Sylfaen" w:cs="Calibri"/>
                <w:sz w:val="18"/>
                <w:szCs w:val="18"/>
              </w:rPr>
              <w:t>0մմ փչամաքրում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29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205.00</w:t>
            </w:r>
          </w:p>
        </w:tc>
        <w:tc>
          <w:tcPr>
            <w:tcW w:w="157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60B2B" w:rsidRPr="006557A2" w:rsidTr="00D02EF5">
        <w:trPr>
          <w:trHeight w:val="291"/>
        </w:trPr>
        <w:tc>
          <w:tcPr>
            <w:tcW w:w="544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5491" w:type="dxa"/>
            <w:shd w:val="clear" w:color="000000" w:fill="FFFFFF"/>
            <w:noWrap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ПЭ խողովակների փորձարկման համար ճնշման բարձրացում d≤100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29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205.00</w:t>
            </w:r>
          </w:p>
        </w:tc>
        <w:tc>
          <w:tcPr>
            <w:tcW w:w="157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60B2B" w:rsidRPr="006557A2" w:rsidTr="00D02EF5">
        <w:trPr>
          <w:trHeight w:val="291"/>
        </w:trPr>
        <w:tc>
          <w:tcPr>
            <w:tcW w:w="544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5491" w:type="dxa"/>
            <w:shd w:val="clear" w:color="000000" w:fill="FFFFFF"/>
            <w:noWrap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ПЭ խողովակների փորձարկման համար ճնշման պահում d-50÷300մմ (0.6ՄՊա)</w:t>
            </w:r>
          </w:p>
        </w:tc>
        <w:tc>
          <w:tcPr>
            <w:tcW w:w="947" w:type="dxa"/>
            <w:shd w:val="clear" w:color="000000" w:fill="FFFFFF"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տեղ</w:t>
            </w:r>
          </w:p>
        </w:tc>
        <w:tc>
          <w:tcPr>
            <w:tcW w:w="829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57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60B2B" w:rsidRPr="006557A2" w:rsidTr="00D02EF5">
        <w:trPr>
          <w:trHeight w:val="291"/>
        </w:trPr>
        <w:tc>
          <w:tcPr>
            <w:tcW w:w="544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5491" w:type="dxa"/>
            <w:shd w:val="clear" w:color="auto" w:fill="auto"/>
            <w:noWrap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29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57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60B2B" w:rsidRPr="006557A2" w:rsidTr="00D02EF5">
        <w:trPr>
          <w:trHeight w:val="291"/>
        </w:trPr>
        <w:tc>
          <w:tcPr>
            <w:tcW w:w="544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549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Ø250/63մմ</w:t>
            </w:r>
          </w:p>
        </w:tc>
        <w:tc>
          <w:tcPr>
            <w:tcW w:w="94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29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57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60B2B" w:rsidRPr="006557A2" w:rsidTr="00D02EF5">
        <w:trPr>
          <w:trHeight w:val="291"/>
        </w:trPr>
        <w:tc>
          <w:tcPr>
            <w:tcW w:w="544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5491" w:type="dxa"/>
            <w:shd w:val="clear" w:color="000000" w:fill="FFFFFF"/>
            <w:noWrap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 xml:space="preserve"> d-63մմ ՊԷ 90° անկյունակի տեղադրում (ներդիր տաքաց.)</w:t>
            </w:r>
          </w:p>
        </w:tc>
        <w:tc>
          <w:tcPr>
            <w:tcW w:w="94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29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57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60B2B" w:rsidRPr="006557A2" w:rsidTr="00D02EF5">
        <w:trPr>
          <w:trHeight w:val="291"/>
        </w:trPr>
        <w:tc>
          <w:tcPr>
            <w:tcW w:w="544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lastRenderedPageBreak/>
              <w:t>24</w:t>
            </w:r>
          </w:p>
        </w:tc>
        <w:tc>
          <w:tcPr>
            <w:tcW w:w="5491" w:type="dxa"/>
            <w:shd w:val="clear" w:color="auto" w:fill="auto"/>
            <w:noWrap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29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57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60B2B" w:rsidRPr="006557A2" w:rsidTr="00D02EF5">
        <w:trPr>
          <w:trHeight w:val="291"/>
        </w:trPr>
        <w:tc>
          <w:tcPr>
            <w:tcW w:w="544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549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Պղնձե լարի տեղադրում 2.5մմ²</w:t>
            </w:r>
          </w:p>
        </w:tc>
        <w:tc>
          <w:tcPr>
            <w:tcW w:w="94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29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220.00</w:t>
            </w:r>
          </w:p>
        </w:tc>
        <w:tc>
          <w:tcPr>
            <w:tcW w:w="157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60B2B" w:rsidRPr="006557A2" w:rsidTr="00D02EF5">
        <w:trPr>
          <w:trHeight w:val="291"/>
        </w:trPr>
        <w:tc>
          <w:tcPr>
            <w:tcW w:w="544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549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Բացահայտիչ ժապավենի փռում</w:t>
            </w:r>
          </w:p>
        </w:tc>
        <w:tc>
          <w:tcPr>
            <w:tcW w:w="94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29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210.00</w:t>
            </w:r>
          </w:p>
        </w:tc>
        <w:tc>
          <w:tcPr>
            <w:tcW w:w="157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60B2B" w:rsidRPr="006557A2" w:rsidTr="00D02EF5">
        <w:trPr>
          <w:trHeight w:val="291"/>
        </w:trPr>
        <w:tc>
          <w:tcPr>
            <w:tcW w:w="544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5491" w:type="dxa"/>
            <w:shd w:val="clear" w:color="auto" w:fill="auto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Պողպատե գազատար խողովակների տեղադրում փորձարկումով Ø57x3.5մմ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29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12.50</w:t>
            </w:r>
          </w:p>
        </w:tc>
        <w:tc>
          <w:tcPr>
            <w:tcW w:w="157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60B2B" w:rsidRPr="006557A2" w:rsidTr="00D02EF5">
        <w:trPr>
          <w:trHeight w:val="291"/>
        </w:trPr>
        <w:tc>
          <w:tcPr>
            <w:tcW w:w="544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5491" w:type="dxa"/>
            <w:shd w:val="clear" w:color="000000" w:fill="FFFFFF"/>
            <w:noWrap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Պողպատե գազատար խողովակների տեղադրում փորձարկումով Ø25x2,5մմ</w:t>
            </w:r>
          </w:p>
        </w:tc>
        <w:tc>
          <w:tcPr>
            <w:tcW w:w="94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29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0.50</w:t>
            </w:r>
          </w:p>
        </w:tc>
        <w:tc>
          <w:tcPr>
            <w:tcW w:w="157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60B2B" w:rsidRPr="006557A2" w:rsidTr="00D02EF5">
        <w:trPr>
          <w:trHeight w:val="291"/>
        </w:trPr>
        <w:tc>
          <w:tcPr>
            <w:tcW w:w="544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549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dպ-50մմ</w:t>
            </w:r>
          </w:p>
        </w:tc>
        <w:tc>
          <w:tcPr>
            <w:tcW w:w="94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29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8.00</w:t>
            </w:r>
          </w:p>
        </w:tc>
        <w:tc>
          <w:tcPr>
            <w:tcW w:w="157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60B2B" w:rsidRPr="006557A2" w:rsidTr="00D02EF5">
        <w:trPr>
          <w:trHeight w:val="291"/>
        </w:trPr>
        <w:tc>
          <w:tcPr>
            <w:tcW w:w="544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5491" w:type="dxa"/>
            <w:shd w:val="clear" w:color="auto" w:fill="auto"/>
            <w:noWrap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Ø133x4մմ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29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40.00</w:t>
            </w:r>
          </w:p>
        </w:tc>
        <w:tc>
          <w:tcPr>
            <w:tcW w:w="157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60B2B" w:rsidRPr="006557A2" w:rsidTr="00D02EF5">
        <w:trPr>
          <w:trHeight w:val="291"/>
        </w:trPr>
        <w:tc>
          <w:tcPr>
            <w:tcW w:w="544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549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dպ-125մմ</w:t>
            </w:r>
          </w:p>
        </w:tc>
        <w:tc>
          <w:tcPr>
            <w:tcW w:w="94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29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39.00</w:t>
            </w:r>
          </w:p>
        </w:tc>
        <w:tc>
          <w:tcPr>
            <w:tcW w:w="157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60B2B" w:rsidRPr="006557A2" w:rsidTr="00D02EF5">
        <w:trPr>
          <w:trHeight w:val="291"/>
        </w:trPr>
        <w:tc>
          <w:tcPr>
            <w:tcW w:w="544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549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4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29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218.00</w:t>
            </w:r>
          </w:p>
        </w:tc>
        <w:tc>
          <w:tcPr>
            <w:tcW w:w="157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60B2B" w:rsidRPr="006557A2" w:rsidTr="00D02EF5">
        <w:trPr>
          <w:trHeight w:val="291"/>
        </w:trPr>
        <w:tc>
          <w:tcPr>
            <w:tcW w:w="544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5491" w:type="dxa"/>
            <w:shd w:val="clear" w:color="auto" w:fill="auto"/>
            <w:noWrap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Զոդակարերի ստուգում ֆիզիկական եղանակով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29" w:type="dxa"/>
            <w:shd w:val="clear" w:color="auto" w:fill="auto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157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60B2B" w:rsidRPr="006557A2" w:rsidTr="00D02EF5">
        <w:trPr>
          <w:trHeight w:val="306"/>
        </w:trPr>
        <w:tc>
          <w:tcPr>
            <w:tcW w:w="544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549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անցում, եռաբաշխիչ, խցափակիչ)</w:t>
            </w:r>
          </w:p>
        </w:tc>
        <w:tc>
          <w:tcPr>
            <w:tcW w:w="94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29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5.40</w:t>
            </w:r>
          </w:p>
        </w:tc>
        <w:tc>
          <w:tcPr>
            <w:tcW w:w="157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60B2B" w:rsidRPr="006557A2" w:rsidTr="00D02EF5">
        <w:trPr>
          <w:trHeight w:val="291"/>
        </w:trPr>
        <w:tc>
          <w:tcPr>
            <w:tcW w:w="544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5491" w:type="dxa"/>
            <w:shd w:val="clear" w:color="000000" w:fill="FFFFFF"/>
            <w:noWrap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4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մ</w:t>
            </w:r>
            <w:r w:rsidRPr="006557A2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29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1.00</w:t>
            </w:r>
          </w:p>
        </w:tc>
        <w:tc>
          <w:tcPr>
            <w:tcW w:w="157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60B2B" w:rsidRPr="006557A2" w:rsidTr="00D02EF5">
        <w:trPr>
          <w:trHeight w:val="291"/>
        </w:trPr>
        <w:tc>
          <w:tcPr>
            <w:tcW w:w="544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549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4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մ</w:t>
            </w:r>
            <w:r w:rsidRPr="006557A2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29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1.00</w:t>
            </w:r>
          </w:p>
        </w:tc>
        <w:tc>
          <w:tcPr>
            <w:tcW w:w="157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60B2B" w:rsidRPr="006557A2" w:rsidTr="00D02EF5">
        <w:trPr>
          <w:trHeight w:val="291"/>
        </w:trPr>
        <w:tc>
          <w:tcPr>
            <w:tcW w:w="544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5491" w:type="dxa"/>
            <w:shd w:val="clear" w:color="000000" w:fill="FFFFFF"/>
            <w:noWrap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 xml:space="preserve">Գնդային փականի  տեղադրում dպ-50մմ </w:t>
            </w:r>
          </w:p>
        </w:tc>
        <w:tc>
          <w:tcPr>
            <w:tcW w:w="94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29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57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60B2B" w:rsidRPr="006557A2" w:rsidTr="00D02EF5">
        <w:trPr>
          <w:trHeight w:val="291"/>
        </w:trPr>
        <w:tc>
          <w:tcPr>
            <w:tcW w:w="544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549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 xml:space="preserve">Կցաշուրթերի մոնտաժում dպ-50մմ </w:t>
            </w:r>
          </w:p>
        </w:tc>
        <w:tc>
          <w:tcPr>
            <w:tcW w:w="94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29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57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60B2B" w:rsidRPr="006557A2" w:rsidTr="00D02EF5">
        <w:trPr>
          <w:trHeight w:val="291"/>
        </w:trPr>
        <w:tc>
          <w:tcPr>
            <w:tcW w:w="544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5491" w:type="dxa"/>
            <w:shd w:val="clear" w:color="auto" w:fill="auto"/>
            <w:noWrap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Պողպատե խողովակների ներմիացում d-50 մմ</w:t>
            </w:r>
          </w:p>
        </w:tc>
        <w:tc>
          <w:tcPr>
            <w:tcW w:w="947" w:type="dxa"/>
            <w:shd w:val="clear" w:color="000000" w:fill="FFFFFF"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29" w:type="dxa"/>
            <w:shd w:val="clear" w:color="000000" w:fill="FFFFFF"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57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60B2B" w:rsidRPr="006557A2" w:rsidTr="00D02EF5">
        <w:trPr>
          <w:trHeight w:val="291"/>
        </w:trPr>
        <w:tc>
          <w:tcPr>
            <w:tcW w:w="544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5491" w:type="dxa"/>
            <w:shd w:val="clear" w:color="auto" w:fill="auto"/>
            <w:noWrap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Ճնշման կարգավորիչի տեղադրում (պտուտակային) 20մ</w:t>
            </w:r>
            <w:r w:rsidRPr="006557A2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  <w:r w:rsidRPr="006557A2">
              <w:rPr>
                <w:rFonts w:ascii="Sylfaen" w:hAnsi="Sylfaen" w:cs="Calibri"/>
                <w:sz w:val="18"/>
                <w:szCs w:val="18"/>
              </w:rPr>
              <w:t xml:space="preserve">/ժ թող 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29" w:type="dxa"/>
            <w:shd w:val="clear" w:color="auto" w:fill="auto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57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60B2B" w:rsidRPr="006557A2" w:rsidTr="00D02EF5">
        <w:trPr>
          <w:trHeight w:val="291"/>
        </w:trPr>
        <w:tc>
          <w:tcPr>
            <w:tcW w:w="544" w:type="dxa"/>
            <w:shd w:val="clear" w:color="auto" w:fill="auto"/>
            <w:noWrap/>
            <w:vAlign w:val="bottom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49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6557A2">
              <w:rPr>
                <w:rFonts w:ascii="Sylfaen" w:hAnsi="Sylfaen" w:cs="Calibri"/>
                <w:b/>
                <w:bCs/>
                <w:sz w:val="18"/>
                <w:szCs w:val="18"/>
              </w:rPr>
              <w:t>Ընդամենը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29" w:type="dxa"/>
            <w:shd w:val="clear" w:color="auto" w:fill="auto"/>
            <w:noWrap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71" w:type="dxa"/>
            <w:shd w:val="clear" w:color="auto" w:fill="auto"/>
            <w:noWrap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</w:tcPr>
          <w:p w:rsidR="00A60B2B" w:rsidRPr="006557A2" w:rsidRDefault="00A60B2B" w:rsidP="00D02EF5">
            <w:pPr>
              <w:jc w:val="right"/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</w:tr>
      <w:tr w:rsidR="00A60B2B" w:rsidRPr="006557A2" w:rsidTr="00D02EF5">
        <w:trPr>
          <w:trHeight w:val="291"/>
        </w:trPr>
        <w:tc>
          <w:tcPr>
            <w:tcW w:w="544" w:type="dxa"/>
            <w:shd w:val="clear" w:color="auto" w:fill="auto"/>
            <w:noWrap/>
            <w:vAlign w:val="bottom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49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Շահույթ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%</w:t>
            </w:r>
          </w:p>
        </w:tc>
        <w:tc>
          <w:tcPr>
            <w:tcW w:w="829" w:type="dxa"/>
            <w:shd w:val="clear" w:color="auto" w:fill="auto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71" w:type="dxa"/>
            <w:shd w:val="clear" w:color="auto" w:fill="auto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</w:tcPr>
          <w:p w:rsidR="00A60B2B" w:rsidRPr="006557A2" w:rsidRDefault="00A60B2B" w:rsidP="00D02EF5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A60B2B" w:rsidRPr="006557A2" w:rsidTr="00D02EF5">
        <w:trPr>
          <w:trHeight w:val="260"/>
        </w:trPr>
        <w:tc>
          <w:tcPr>
            <w:tcW w:w="544" w:type="dxa"/>
            <w:shd w:val="clear" w:color="auto" w:fill="auto"/>
            <w:noWrap/>
            <w:vAlign w:val="bottom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49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6557A2">
              <w:rPr>
                <w:rFonts w:ascii="Sylfaen" w:hAnsi="Sylfaen" w:cs="Calibri"/>
                <w:b/>
                <w:bCs/>
                <w:sz w:val="18"/>
                <w:szCs w:val="18"/>
              </w:rPr>
              <w:t>Ընդամենը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29" w:type="dxa"/>
            <w:shd w:val="clear" w:color="auto" w:fill="auto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71" w:type="dxa"/>
            <w:shd w:val="clear" w:color="auto" w:fill="auto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</w:tcPr>
          <w:p w:rsidR="00A60B2B" w:rsidRPr="006557A2" w:rsidRDefault="00A60B2B" w:rsidP="00D02EF5">
            <w:pPr>
              <w:jc w:val="right"/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</w:tr>
      <w:tr w:rsidR="00A60B2B" w:rsidRPr="006557A2" w:rsidTr="00D02EF5">
        <w:trPr>
          <w:trHeight w:val="321"/>
        </w:trPr>
        <w:tc>
          <w:tcPr>
            <w:tcW w:w="544" w:type="dxa"/>
            <w:shd w:val="clear" w:color="000000" w:fill="FFFFFF"/>
            <w:noWrap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491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sz w:val="20"/>
                <w:szCs w:val="20"/>
              </w:rPr>
            </w:pPr>
            <w:r w:rsidRPr="006557A2">
              <w:rPr>
                <w:rFonts w:ascii="Sylfaen" w:hAnsi="Sylfaen" w:cs="Calibri"/>
                <w:sz w:val="20"/>
                <w:szCs w:val="20"/>
              </w:rPr>
              <w:t>ԱԱՀ</w:t>
            </w:r>
          </w:p>
        </w:tc>
        <w:tc>
          <w:tcPr>
            <w:tcW w:w="947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20%</w:t>
            </w:r>
          </w:p>
        </w:tc>
        <w:tc>
          <w:tcPr>
            <w:tcW w:w="829" w:type="dxa"/>
            <w:shd w:val="clear" w:color="000000" w:fill="FFFFFF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71" w:type="dxa"/>
            <w:shd w:val="clear" w:color="000000" w:fill="FFFFFF"/>
            <w:noWrap/>
            <w:vAlign w:val="bottom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6557A2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bottom"/>
          </w:tcPr>
          <w:p w:rsidR="00A60B2B" w:rsidRPr="006557A2" w:rsidRDefault="00A60B2B" w:rsidP="00D02EF5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A60B2B" w:rsidRPr="006557A2" w:rsidTr="00D02EF5">
        <w:trPr>
          <w:trHeight w:val="306"/>
        </w:trPr>
        <w:tc>
          <w:tcPr>
            <w:tcW w:w="544" w:type="dxa"/>
            <w:shd w:val="clear" w:color="000000" w:fill="FFFFFF"/>
            <w:noWrap/>
            <w:vAlign w:val="bottom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655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1" w:type="dxa"/>
            <w:shd w:val="clear" w:color="000000" w:fill="FFFFFF"/>
            <w:noWrap/>
            <w:vAlign w:val="bottom"/>
            <w:hideMark/>
          </w:tcPr>
          <w:p w:rsidR="00A60B2B" w:rsidRPr="006557A2" w:rsidRDefault="00A60B2B" w:rsidP="00D02EF5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6557A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</w:p>
        </w:tc>
        <w:tc>
          <w:tcPr>
            <w:tcW w:w="947" w:type="dxa"/>
            <w:shd w:val="clear" w:color="000000" w:fill="FFFFFF"/>
            <w:noWrap/>
            <w:vAlign w:val="bottom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6557A2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9" w:type="dxa"/>
            <w:shd w:val="clear" w:color="auto" w:fill="auto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71" w:type="dxa"/>
            <w:shd w:val="clear" w:color="auto" w:fill="auto"/>
            <w:noWrap/>
            <w:vAlign w:val="center"/>
            <w:hideMark/>
          </w:tcPr>
          <w:p w:rsidR="00A60B2B" w:rsidRPr="006557A2" w:rsidRDefault="00A60B2B" w:rsidP="00D02E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557A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</w:tcPr>
          <w:p w:rsidR="00A60B2B" w:rsidRPr="006557A2" w:rsidRDefault="00A60B2B" w:rsidP="00D02EF5">
            <w:pPr>
              <w:jc w:val="right"/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</w:tr>
    </w:tbl>
    <w:p w:rsidR="00DA1896" w:rsidRDefault="00DA1896" w:rsidP="00037A82">
      <w:pPr>
        <w:jc w:val="both"/>
        <w:rPr>
          <w:rFonts w:ascii="Sylfaen" w:hAnsi="Sylfaen"/>
          <w:sz w:val="18"/>
          <w:szCs w:val="18"/>
          <w:lang w:val="ru-RU"/>
        </w:rPr>
      </w:pPr>
    </w:p>
    <w:p w:rsidR="00FD61E8" w:rsidRPr="00B806F5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B806F5">
        <w:rPr>
          <w:rFonts w:ascii="Sylfaen" w:hAnsi="Sylfaen"/>
          <w:sz w:val="18"/>
          <w:szCs w:val="18"/>
          <w:lang w:val="ru-RU"/>
        </w:rPr>
        <w:t>Перед заполнением конкурсной документации участник должен на месте ознакомится с объемами выполняемых работ 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дополнительных финансовых обязательств).:</w:t>
      </w: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5D4DE9" w:rsidRDefault="00CD1E91" w:rsidP="008F0467">
      <w:pPr>
        <w:jc w:val="both"/>
        <w:rPr>
          <w:vertAlign w:val="superscript"/>
          <w:lang w:val="ru-RU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</w:t>
      </w:r>
    </w:p>
    <w:p w:rsidR="005D4DE9" w:rsidRDefault="00CD1E91" w:rsidP="005D4DE9">
      <w:pPr>
        <w:ind w:left="7200"/>
        <w:jc w:val="both"/>
        <w:rPr>
          <w:lang w:val="hy-AM"/>
        </w:rPr>
      </w:pPr>
      <w:r w:rsidRPr="00AE6910">
        <w:rPr>
          <w:vertAlign w:val="superscript"/>
          <w:lang w:val="ru-RU"/>
        </w:rPr>
        <w:t xml:space="preserve">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  <w:r w:rsidRPr="00AE6910">
        <w:rPr>
          <w:lang w:val="hy-AM"/>
        </w:rPr>
        <w:tab/>
      </w:r>
      <w:r w:rsidR="008F0467">
        <w:rPr>
          <w:lang w:val="hy-AM"/>
        </w:rPr>
        <w:tab/>
      </w:r>
      <w:r w:rsidR="008F0467">
        <w:rPr>
          <w:lang w:val="hy-AM"/>
        </w:rPr>
        <w:tab/>
      </w:r>
      <w:r w:rsidR="008F0467">
        <w:rPr>
          <w:lang w:val="hy-AM"/>
        </w:rPr>
        <w:tab/>
      </w:r>
      <w:r w:rsidR="008F0467">
        <w:rPr>
          <w:lang w:val="hy-AM"/>
        </w:rPr>
        <w:tab/>
      </w:r>
      <w:r w:rsidR="008F0467">
        <w:rPr>
          <w:lang w:val="hy-AM"/>
        </w:rPr>
        <w:tab/>
      </w:r>
      <w:r w:rsidR="008F0467">
        <w:rPr>
          <w:lang w:val="hy-AM"/>
        </w:rPr>
        <w:tab/>
      </w:r>
      <w:r w:rsidR="005D4DE9">
        <w:rPr>
          <w:lang w:val="ru-RU"/>
        </w:rPr>
        <w:t>М.П</w:t>
      </w:r>
    </w:p>
    <w:p w:rsidR="004F5966" w:rsidRPr="00940072" w:rsidRDefault="00CD1E91" w:rsidP="005D4DE9">
      <w:pPr>
        <w:ind w:left="7200"/>
        <w:jc w:val="both"/>
        <w:rPr>
          <w:lang w:val="hy-AM"/>
        </w:rPr>
      </w:pPr>
      <w:r w:rsidRPr="00AE6910">
        <w:rPr>
          <w:lang w:val="hy-AM"/>
        </w:rPr>
        <w:t>____________________</w:t>
      </w:r>
      <w:r w:rsidR="005D4DE9" w:rsidRPr="007804F6">
        <w:rPr>
          <w:lang w:val="ru-RU"/>
        </w:rPr>
        <w:t xml:space="preserve">  </w:t>
      </w:r>
      <w:r w:rsidRPr="00AE6910">
        <w:rPr>
          <w:lang w:val="hy-AM"/>
        </w:rPr>
        <w:t xml:space="preserve">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A60B2B">
        <w:rPr>
          <w:rFonts w:ascii="Times New Roman" w:hAnsi="Times New Roman"/>
          <w:sz w:val="20"/>
          <w:lang w:val="af-ZA"/>
        </w:rPr>
        <w:t>№173/GArm/26_5.4_132/13.05.26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A60B2B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F66808" w:rsidRDefault="003A2FD2" w:rsidP="006A09B0">
            <w:pPr>
              <w:jc w:val="center"/>
              <w:rPr>
                <w:lang w:val="ru-RU"/>
              </w:rPr>
            </w:pPr>
            <w:bookmarkStart w:id="0" w:name="_GoBack"/>
            <w:bookmarkEnd w:id="0"/>
            <w:r w:rsidRPr="003A2FD2">
              <w:rPr>
                <w:rFonts w:ascii="Sylfaen" w:hAnsi="Sylfaen"/>
                <w:bCs/>
                <w:lang w:val="ru-RU"/>
              </w:rPr>
              <w:t xml:space="preserve"> «</w:t>
            </w:r>
            <w:r w:rsidR="00A60B2B">
              <w:rPr>
                <w:rFonts w:ascii="Sylfaen" w:hAnsi="Sylfaen"/>
                <w:bCs/>
                <w:lang w:val="ru-RU"/>
              </w:rPr>
              <w:t>Cтроительство внешнего газопровода, питающего жилой дом, принадлежащий владельцу Армену Мурадяну, расположенный по адресу: г. Ереван, административный район Арабкир, улица А. Бабаяна, 19/6</w:t>
            </w:r>
            <w:r w:rsidRPr="003A2FD2">
              <w:rPr>
                <w:rFonts w:ascii="Sylfaen" w:hAnsi="Sylfaen"/>
                <w:bCs/>
                <w:lang w:val="ru-RU"/>
              </w:rPr>
              <w:t>».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F463F4" w:rsidRDefault="005A4B3B" w:rsidP="00A60B2B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До </w:t>
            </w:r>
            <w:r w:rsidR="00A60B2B">
              <w:rPr>
                <w:rFonts w:ascii="Sylfaen" w:hAnsi="Sylfaen" w:cs="Sylfaen"/>
                <w:b/>
                <w:sz w:val="20"/>
                <w:szCs w:val="20"/>
              </w:rPr>
              <w:t>12</w:t>
            </w:r>
            <w:r>
              <w:rPr>
                <w:rFonts w:ascii="Sylfaen" w:hAnsi="Sylfaen" w:cs="Sylfaen"/>
                <w:b/>
                <w:sz w:val="20"/>
                <w:szCs w:val="20"/>
              </w:rPr>
              <w:t>.</w:t>
            </w:r>
            <w:r w:rsidR="004A45F7">
              <w:rPr>
                <w:rFonts w:ascii="Sylfaen" w:hAnsi="Sylfaen" w:cs="Sylfaen"/>
                <w:b/>
                <w:sz w:val="20"/>
                <w:szCs w:val="20"/>
              </w:rPr>
              <w:t>1</w:t>
            </w:r>
            <w:r w:rsidR="00A60B2B">
              <w:rPr>
                <w:rFonts w:ascii="Sylfaen" w:hAnsi="Sylfaen" w:cs="Sylfaen"/>
                <w:b/>
                <w:sz w:val="20"/>
                <w:szCs w:val="20"/>
              </w:rPr>
              <w:t>0</w:t>
            </w:r>
            <w:r w:rsidR="004C5572">
              <w:rPr>
                <w:rFonts w:ascii="Sylfaen" w:hAnsi="Sylfaen" w:cs="Sylfaen"/>
                <w:b/>
                <w:sz w:val="20"/>
                <w:szCs w:val="20"/>
              </w:rPr>
              <w:t>.2026</w:t>
            </w:r>
            <w:r>
              <w:rPr>
                <w:rFonts w:ascii="Sylfaen" w:hAnsi="Sylfaen" w:cs="Sylfaen"/>
                <w:b/>
                <w:sz w:val="20"/>
                <w:szCs w:val="20"/>
              </w:rPr>
              <w:t>г.</w:t>
            </w: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A60B2B">
        <w:rPr>
          <w:sz w:val="20"/>
          <w:lang w:val="af-ZA"/>
        </w:rPr>
        <w:t>№173/GArm/26_5.4_132/13.05.26</w:t>
      </w:r>
      <w:r w:rsidR="001D616E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A60B2B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>№173/GArm/26_5.4_132/13.05.26</w:t>
      </w:r>
      <w:r w:rsidR="001D616E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A60B2B">
        <w:rPr>
          <w:sz w:val="20"/>
          <w:lang w:val="af-ZA"/>
        </w:rPr>
        <w:t>№173/GArm/26_5.4_132/13.05.26</w:t>
      </w:r>
      <w:r w:rsidR="001D616E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A60B2B">
        <w:rPr>
          <w:sz w:val="20"/>
          <w:lang w:val="af-ZA"/>
        </w:rPr>
        <w:t>№173/GArm/26_5.4_132/13.05.26</w:t>
      </w:r>
      <w:r w:rsidR="001D616E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A60B2B">
        <w:rPr>
          <w:sz w:val="20"/>
          <w:lang w:val="af-ZA"/>
        </w:rPr>
        <w:t>№173/GArm/26_5.4_132/13.05.26</w:t>
      </w:r>
      <w:r w:rsidR="001D616E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A60B2B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A60B2B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A60B2B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A60B2B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13A0" w:rsidRDefault="007713A0" w:rsidP="004D3B9B">
      <w:r>
        <w:separator/>
      </w:r>
    </w:p>
  </w:endnote>
  <w:endnote w:type="continuationSeparator" w:id="0">
    <w:p w:rsidR="007713A0" w:rsidRDefault="007713A0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13A0" w:rsidRDefault="007713A0" w:rsidP="004D3B9B">
      <w:r>
        <w:separator/>
      </w:r>
    </w:p>
  </w:footnote>
  <w:footnote w:type="continuationSeparator" w:id="0">
    <w:p w:rsidR="007713A0" w:rsidRDefault="007713A0" w:rsidP="004D3B9B">
      <w:r>
        <w:continuationSeparator/>
      </w:r>
    </w:p>
  </w:footnote>
  <w:footnote w:id="1">
    <w:p w:rsidR="00762253" w:rsidRPr="00814D61" w:rsidRDefault="00762253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253" w:rsidRDefault="00762253">
    <w:pPr>
      <w:pStyle w:val="Header"/>
      <w:rPr>
        <w:lang w:val="en-US"/>
      </w:rPr>
    </w:pPr>
  </w:p>
  <w:p w:rsidR="00762253" w:rsidRPr="00460191" w:rsidRDefault="0076225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5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7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0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8"/>
  </w:num>
  <w:num w:numId="12">
    <w:abstractNumId w:val="22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8"/>
  </w:num>
  <w:num w:numId="17">
    <w:abstractNumId w:val="3"/>
  </w:num>
  <w:num w:numId="18">
    <w:abstractNumId w:val="2"/>
  </w:num>
  <w:num w:numId="19">
    <w:abstractNumId w:val="0"/>
  </w:num>
  <w:num w:numId="20">
    <w:abstractNumId w:val="5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77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2C80"/>
    <w:rsid w:val="000B56B7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0E"/>
    <w:rsid w:val="00134761"/>
    <w:rsid w:val="00134AFF"/>
    <w:rsid w:val="00134EA5"/>
    <w:rsid w:val="00134FC2"/>
    <w:rsid w:val="001370EC"/>
    <w:rsid w:val="00137C67"/>
    <w:rsid w:val="001417FC"/>
    <w:rsid w:val="001418D6"/>
    <w:rsid w:val="00141A0A"/>
    <w:rsid w:val="00141F3E"/>
    <w:rsid w:val="001430B0"/>
    <w:rsid w:val="00144F46"/>
    <w:rsid w:val="00145790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7108C"/>
    <w:rsid w:val="001710E7"/>
    <w:rsid w:val="00171492"/>
    <w:rsid w:val="001723BB"/>
    <w:rsid w:val="00174C71"/>
    <w:rsid w:val="00175E48"/>
    <w:rsid w:val="00180A50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96F"/>
    <w:rsid w:val="001D3CDC"/>
    <w:rsid w:val="001D616E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42EA"/>
    <w:rsid w:val="002448FF"/>
    <w:rsid w:val="002456D9"/>
    <w:rsid w:val="00245E0E"/>
    <w:rsid w:val="002475DC"/>
    <w:rsid w:val="00254DA5"/>
    <w:rsid w:val="00257487"/>
    <w:rsid w:val="0025781C"/>
    <w:rsid w:val="00262A3A"/>
    <w:rsid w:val="0026610B"/>
    <w:rsid w:val="0026656B"/>
    <w:rsid w:val="00270D57"/>
    <w:rsid w:val="002743B0"/>
    <w:rsid w:val="0027776F"/>
    <w:rsid w:val="002905FC"/>
    <w:rsid w:val="00292C7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2FD2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0C33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4572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1E2C"/>
    <w:rsid w:val="004535F1"/>
    <w:rsid w:val="004561E4"/>
    <w:rsid w:val="004571D6"/>
    <w:rsid w:val="0046353B"/>
    <w:rsid w:val="00465CBF"/>
    <w:rsid w:val="00465CE6"/>
    <w:rsid w:val="004660E1"/>
    <w:rsid w:val="004661A2"/>
    <w:rsid w:val="00466C86"/>
    <w:rsid w:val="0047003E"/>
    <w:rsid w:val="004703BD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31D8"/>
    <w:rsid w:val="004A3D05"/>
    <w:rsid w:val="004A45F7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5572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18C"/>
    <w:rsid w:val="004F5966"/>
    <w:rsid w:val="004F7675"/>
    <w:rsid w:val="004F7A86"/>
    <w:rsid w:val="00500EE8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34E4"/>
    <w:rsid w:val="005664A7"/>
    <w:rsid w:val="00566B71"/>
    <w:rsid w:val="00570F1D"/>
    <w:rsid w:val="00573E96"/>
    <w:rsid w:val="005747A9"/>
    <w:rsid w:val="00574985"/>
    <w:rsid w:val="00577064"/>
    <w:rsid w:val="00584E90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4B3B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4DE9"/>
    <w:rsid w:val="005D70CE"/>
    <w:rsid w:val="005E114C"/>
    <w:rsid w:val="005E37FB"/>
    <w:rsid w:val="005E4582"/>
    <w:rsid w:val="005E4BDC"/>
    <w:rsid w:val="005E6736"/>
    <w:rsid w:val="005E6CE9"/>
    <w:rsid w:val="005F0FA2"/>
    <w:rsid w:val="005F27B9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0670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E48"/>
    <w:rsid w:val="00765C71"/>
    <w:rsid w:val="00766AF4"/>
    <w:rsid w:val="00766BDD"/>
    <w:rsid w:val="00771359"/>
    <w:rsid w:val="007713A0"/>
    <w:rsid w:val="00772E91"/>
    <w:rsid w:val="007748A5"/>
    <w:rsid w:val="00775078"/>
    <w:rsid w:val="0077567D"/>
    <w:rsid w:val="00777CF6"/>
    <w:rsid w:val="00777F99"/>
    <w:rsid w:val="007804F6"/>
    <w:rsid w:val="00783328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F21AF"/>
    <w:rsid w:val="007F43BF"/>
    <w:rsid w:val="007F5AE6"/>
    <w:rsid w:val="007F7426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7962"/>
    <w:rsid w:val="00827F5D"/>
    <w:rsid w:val="0083049F"/>
    <w:rsid w:val="00830D7D"/>
    <w:rsid w:val="00832011"/>
    <w:rsid w:val="00835D38"/>
    <w:rsid w:val="00840296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467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F33"/>
    <w:rsid w:val="00913D22"/>
    <w:rsid w:val="00913FB8"/>
    <w:rsid w:val="009141D2"/>
    <w:rsid w:val="0091468E"/>
    <w:rsid w:val="009157F3"/>
    <w:rsid w:val="009173CA"/>
    <w:rsid w:val="00917713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5F63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26E3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0B2B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90B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5A8E"/>
    <w:rsid w:val="00AD610A"/>
    <w:rsid w:val="00AD738B"/>
    <w:rsid w:val="00AD799B"/>
    <w:rsid w:val="00AD7A67"/>
    <w:rsid w:val="00AE0FAD"/>
    <w:rsid w:val="00AE111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72"/>
    <w:rsid w:val="00BC0FC1"/>
    <w:rsid w:val="00BC1485"/>
    <w:rsid w:val="00BC1583"/>
    <w:rsid w:val="00BC4150"/>
    <w:rsid w:val="00BC5B3B"/>
    <w:rsid w:val="00BC7052"/>
    <w:rsid w:val="00BD1193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58DF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48F3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1C2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41C96"/>
    <w:rsid w:val="00D43289"/>
    <w:rsid w:val="00D43310"/>
    <w:rsid w:val="00D439F6"/>
    <w:rsid w:val="00D45C50"/>
    <w:rsid w:val="00D51241"/>
    <w:rsid w:val="00D52D50"/>
    <w:rsid w:val="00D56A43"/>
    <w:rsid w:val="00D56D52"/>
    <w:rsid w:val="00D578C3"/>
    <w:rsid w:val="00D60093"/>
    <w:rsid w:val="00D60918"/>
    <w:rsid w:val="00D612A4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1896"/>
    <w:rsid w:val="00DA294A"/>
    <w:rsid w:val="00DA30F6"/>
    <w:rsid w:val="00DA60B8"/>
    <w:rsid w:val="00DA7416"/>
    <w:rsid w:val="00DB202F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424F"/>
    <w:rsid w:val="00E84287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34A2"/>
    <w:rsid w:val="00EE3876"/>
    <w:rsid w:val="00EE4AE4"/>
    <w:rsid w:val="00EF248B"/>
    <w:rsid w:val="00EF5CAA"/>
    <w:rsid w:val="00EF7CE8"/>
    <w:rsid w:val="00F01642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4E5"/>
    <w:rsid w:val="00F327AD"/>
    <w:rsid w:val="00F3725B"/>
    <w:rsid w:val="00F40CF3"/>
    <w:rsid w:val="00F41EAD"/>
    <w:rsid w:val="00F456B9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C6A0F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character" w:customStyle="1" w:styleId="ypks7kbdpwfgdykd3qb9">
    <w:name w:val="ypks7kbdpwfgdykd3qb9"/>
    <w:basedOn w:val="DefaultParagraphFont"/>
    <w:rsid w:val="007804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5F8465-12BC-4362-8EA1-6D959C8A6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1166</TotalTime>
  <Pages>1</Pages>
  <Words>12107</Words>
  <Characters>69010</Characters>
  <Application>Microsoft Office Word</Application>
  <DocSecurity>0</DocSecurity>
  <Lines>575</Lines>
  <Paragraphs>161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80956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Sahak Barseghyan</cp:lastModifiedBy>
  <cp:revision>133</cp:revision>
  <cp:lastPrinted>2015-07-20T14:41:00Z</cp:lastPrinted>
  <dcterms:created xsi:type="dcterms:W3CDTF">2015-06-11T09:49:00Z</dcterms:created>
  <dcterms:modified xsi:type="dcterms:W3CDTF">2026-05-13T06:17:00Z</dcterms:modified>
</cp:coreProperties>
</file>