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951E1F">
        <w:rPr>
          <w:rFonts w:ascii="GHEA Grapalat" w:hAnsi="GHEA Grapalat"/>
          <w:i w:val="0"/>
          <w:sz w:val="24"/>
          <w:szCs w:val="24"/>
        </w:rPr>
        <w:t>September 17</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951E1F">
        <w:rPr>
          <w:rFonts w:ascii="Courier New" w:hAnsi="Courier New" w:cs="Courier New"/>
          <w:i w:val="0"/>
          <w:sz w:val="24"/>
          <w:szCs w:val="24"/>
          <w:lang w:val="en-US"/>
        </w:rPr>
        <w:t xml:space="preserve"> </w:t>
      </w:r>
      <w:r w:rsidRPr="00B66E5B">
        <w:rPr>
          <w:rFonts w:ascii="GHEA Grapalat" w:hAnsi="GHEA Grapalat"/>
          <w:i w:val="0"/>
          <w:sz w:val="24"/>
          <w:szCs w:val="24"/>
        </w:rPr>
        <w:t>published pursuant to Article 27 of the Law of the Republic of Armenia "On procurement"</w:t>
      </w:r>
    </w:p>
    <w:p w:rsidR="0091042F" w:rsidRPr="00951E1F"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951E1F">
        <w:rPr>
          <w:rFonts w:ascii="GHEA Grapalat" w:hAnsi="GHEA Grapalat"/>
          <w:i w:val="0"/>
          <w:sz w:val="24"/>
          <w:szCs w:val="24"/>
        </w:rPr>
        <w:t>51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951E1F">
        <w:rPr>
          <w:rFonts w:ascii="GHEA Grapalat" w:hAnsi="GHEA Grapalat"/>
          <w:i w:val="0"/>
          <w:sz w:val="24"/>
          <w:szCs w:val="24"/>
        </w:rPr>
        <w:t>Smart (Connection) TV</w:t>
      </w:r>
      <w:r w:rsidR="00407F97" w:rsidRPr="00407F97">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36A3B">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CF79A4">
        <w:rPr>
          <w:rFonts w:ascii="GHEA Grapalat" w:hAnsi="GHEA Grapalat"/>
          <w:i w:val="0"/>
          <w:sz w:val="24"/>
          <w:szCs w:val="24"/>
        </w:rPr>
        <w:t>25</w:t>
      </w:r>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CF79A4">
        <w:rPr>
          <w:rFonts w:ascii="GHEA Grapalat" w:hAnsi="GHEA Grapalat"/>
          <w:i w:val="0"/>
          <w:sz w:val="24"/>
          <w:szCs w:val="24"/>
        </w:rPr>
        <w:t>September</w:t>
      </w:r>
      <w:r w:rsidR="00224807" w:rsidRPr="00B66E5B">
        <w:rPr>
          <w:rFonts w:ascii="GHEA Grapalat" w:hAnsi="GHEA Grapalat"/>
          <w:i w:val="0"/>
          <w:sz w:val="24"/>
          <w:szCs w:val="24"/>
        </w:rPr>
        <w:t>, 20</w:t>
      </w:r>
      <w:r w:rsidR="00136A3B">
        <w:rPr>
          <w:rFonts w:ascii="GHEA Grapalat" w:hAnsi="GHEA Grapalat"/>
          <w:i w:val="0"/>
          <w:sz w:val="24"/>
          <w:szCs w:val="24"/>
        </w:rPr>
        <w:t>20</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CF79A4">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F2626">
      <w:pPr>
        <w:pStyle w:val="BodyTextIndent"/>
        <w:spacing w:line="240" w:lineRule="auto"/>
        <w:ind w:firstLine="709"/>
        <w:rPr>
          <w:rFonts w:ascii="GHEA Grapalat" w:hAnsi="GHEA Grapalat"/>
          <w:i w:val="0"/>
          <w:sz w:val="24"/>
          <w:szCs w:val="24"/>
        </w:rPr>
      </w:pP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E1F" w:rsidRDefault="00951E1F">
      <w:r>
        <w:separator/>
      </w:r>
    </w:p>
  </w:endnote>
  <w:endnote w:type="continuationSeparator" w:id="0">
    <w:p w:rsidR="00951E1F" w:rsidRDefault="00951E1F">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951E1F" w:rsidRPr="00146C27" w:rsidRDefault="00951E1F">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F79A4">
          <w:rPr>
            <w:rFonts w:ascii="GHEA Grapalat" w:hAnsi="GHEA Grapalat"/>
            <w:noProof/>
            <w:sz w:val="24"/>
            <w:szCs w:val="24"/>
          </w:rPr>
          <w:t>2</w:t>
        </w:r>
        <w:r w:rsidRPr="00146C27">
          <w:rPr>
            <w:rFonts w:ascii="GHEA Grapalat" w:hAnsi="GHEA Grapalat"/>
            <w:sz w:val="24"/>
            <w:szCs w:val="24"/>
          </w:rPr>
          <w:fldChar w:fldCharType="end"/>
        </w:r>
      </w:p>
    </w:sdtContent>
  </w:sdt>
  <w:p w:rsidR="00951E1F" w:rsidRPr="00146C27" w:rsidRDefault="00951E1F">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E1F" w:rsidRDefault="00951E1F">
      <w:r>
        <w:separator/>
      </w:r>
    </w:p>
  </w:footnote>
  <w:footnote w:type="continuationSeparator" w:id="0">
    <w:p w:rsidR="00951E1F" w:rsidRDefault="00951E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1E1F"/>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CF79A4"/>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5F02"/>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066E-0D1C-4F5E-84B2-7151FFDD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564</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2017-05-24T10:19:00Z</cp:lastPrinted>
  <dcterms:created xsi:type="dcterms:W3CDTF">2017-07-27T10:09:00Z</dcterms:created>
  <dcterms:modified xsi:type="dcterms:W3CDTF">2020-09-18T09:00:00Z</dcterms:modified>
</cp:coreProperties>
</file>