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57CD" w14:textId="77777777" w:rsidR="007E50EE" w:rsidRDefault="007E50EE" w:rsidP="007E50EE">
      <w:pPr>
        <w:spacing w:after="0" w:line="240" w:lineRule="auto"/>
        <w:ind w:right="-425"/>
        <w:jc w:val="center"/>
        <w:rPr>
          <w:rFonts w:cs="Calibri"/>
          <w:i/>
          <w:lang w:val="fr-FR"/>
        </w:rPr>
      </w:pPr>
      <w:r>
        <w:rPr>
          <w:rFonts w:cs="Calibri"/>
          <w:i/>
          <w:lang w:val="fr-FR"/>
        </w:rPr>
        <w:t xml:space="preserve">                                                </w:t>
      </w:r>
    </w:p>
    <w:p w14:paraId="3A851316" w14:textId="77777777" w:rsidR="007E50EE" w:rsidRDefault="007E50EE" w:rsidP="007E50EE">
      <w:pPr>
        <w:spacing w:after="0" w:line="240" w:lineRule="auto"/>
        <w:ind w:right="-425"/>
        <w:jc w:val="center"/>
        <w:rPr>
          <w:rFonts w:ascii="Times LatArm" w:hAnsi="Times LatArm" w:cs="Times New Roman"/>
          <w:i/>
          <w:lang w:val="fr-FR"/>
        </w:rPr>
      </w:pPr>
      <w:r>
        <w:rPr>
          <w:rFonts w:cs="Calibri"/>
          <w:i/>
          <w:lang w:val="fr-FR"/>
        </w:rPr>
        <w:t xml:space="preserve">       </w:t>
      </w:r>
      <w:r>
        <w:rPr>
          <w:rFonts w:ascii="Times LatArm" w:hAnsi="Times LatArm"/>
          <w:i/>
          <w:lang w:val="fr-FR"/>
        </w:rPr>
        <w:t>ÐÐ ÎðÂàôÂÚ²Ü ºì ¶ÆîàôÂÚ²Ü Ü²Ê²ð²ðàôÂÚàôÜ</w:t>
      </w:r>
    </w:p>
    <w:p w14:paraId="1E3A1500" w14:textId="77777777" w:rsidR="007E50EE" w:rsidRDefault="007E50EE" w:rsidP="007E50EE">
      <w:pPr>
        <w:spacing w:after="0" w:line="240" w:lineRule="auto"/>
        <w:ind w:right="-425"/>
        <w:jc w:val="center"/>
        <w:rPr>
          <w:rFonts w:ascii="Times LatArm" w:hAnsi="Times LatArm"/>
          <w:lang w:val="fr-FR"/>
        </w:rPr>
      </w:pPr>
      <w:r>
        <w:rPr>
          <w:rFonts w:ascii="Times LatArm" w:hAnsi="Times LatArm"/>
          <w:lang w:val="fr-FR"/>
        </w:rPr>
        <w:t>ºðºì²ÜÆ ÈêàÔ</w:t>
      </w:r>
      <w:r>
        <w:rPr>
          <w:rFonts w:ascii="Sylfaen" w:hAnsi="Sylfaen"/>
          <w:lang w:val="fr-FR"/>
        </w:rPr>
        <w:t>ՈՒԹՅ</w:t>
      </w:r>
      <w:r>
        <w:rPr>
          <w:rFonts w:ascii="Times LatArm" w:hAnsi="Times LatArm"/>
          <w:lang w:val="fr-FR"/>
        </w:rPr>
        <w:t>²Ü Ê²Ü¶²ðàôØÜºð àôÜºòàÔ ºðºÊ²ÜºðÆ Ð²îàôÎ</w:t>
      </w:r>
    </w:p>
    <w:p w14:paraId="35446AF5" w14:textId="77777777" w:rsidR="007E50EE" w:rsidRDefault="007E50EE" w:rsidP="007E50EE">
      <w:pPr>
        <w:tabs>
          <w:tab w:val="left" w:pos="7440"/>
        </w:tabs>
        <w:spacing w:after="0" w:line="240" w:lineRule="auto"/>
        <w:ind w:right="-425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Times LatArm" w:hAnsi="Times LatArm"/>
          <w:b/>
          <w:sz w:val="28"/>
          <w:szCs w:val="28"/>
          <w:lang w:val="en-US"/>
        </w:rPr>
        <w:t>Î ð Â ² Ð ² Ø ² È Æ ð</w:t>
      </w:r>
    </w:p>
    <w:p w14:paraId="1CC7F732" w14:textId="493F973D" w:rsidR="007E50EE" w:rsidRDefault="007E50EE" w:rsidP="007E50EE">
      <w:pPr>
        <w:spacing w:after="0" w:line="240" w:lineRule="auto"/>
        <w:ind w:right="-425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2AF177E" wp14:editId="3B2D05AD">
            <wp:simplePos x="0" y="0"/>
            <wp:positionH relativeFrom="column">
              <wp:posOffset>2971800</wp:posOffset>
            </wp:positionH>
            <wp:positionV relativeFrom="paragraph">
              <wp:posOffset>66040</wp:posOffset>
            </wp:positionV>
            <wp:extent cx="685800" cy="546100"/>
            <wp:effectExtent l="0" t="0" r="0" b="635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09DD" w14:textId="77777777" w:rsidR="007E50EE" w:rsidRDefault="007E50EE" w:rsidP="007E50EE">
      <w:pPr>
        <w:spacing w:after="0" w:line="240" w:lineRule="auto"/>
        <w:ind w:left="-851" w:right="-988"/>
        <w:rPr>
          <w:b/>
          <w:i/>
          <w:sz w:val="20"/>
          <w:szCs w:val="20"/>
          <w:lang w:val="en-US"/>
        </w:rPr>
      </w:pPr>
      <w:r>
        <w:rPr>
          <w:rFonts w:ascii="Arial LatRus" w:hAnsi="Arial LatRus"/>
          <w:b/>
          <w:i/>
          <w:sz w:val="20"/>
          <w:szCs w:val="20"/>
          <w:lang w:val="en-US"/>
        </w:rPr>
        <w:t xml:space="preserve">              Ìèíèñòåðñòâîîáðàçîâ</w:t>
      </w:r>
      <w:r>
        <w:rPr>
          <w:rFonts w:ascii="Sylfaen" w:hAnsi="Sylfaen"/>
          <w:b/>
          <w:i/>
          <w:sz w:val="20"/>
          <w:szCs w:val="20"/>
          <w:lang w:val="en-US"/>
        </w:rPr>
        <w:t>գբ</w:t>
      </w:r>
      <w:r>
        <w:rPr>
          <w:rFonts w:ascii="Arial LatRus" w:hAnsi="Arial LatRus"/>
          <w:b/>
          <w:i/>
          <w:sz w:val="20"/>
          <w:szCs w:val="20"/>
          <w:lang w:val="en-US"/>
        </w:rPr>
        <w:t xml:space="preserve">àíèÿ è íàóêè ÐÀ                         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rFonts w:ascii="Arial LatRus" w:hAnsi="Arial LatRus"/>
          <w:b/>
          <w:i/>
          <w:sz w:val="20"/>
          <w:szCs w:val="20"/>
          <w:lang w:val="en-US"/>
        </w:rPr>
        <w:t>The  Ministry of   Science and Education of RA</w:t>
      </w:r>
    </w:p>
    <w:p w14:paraId="787E2ECF" w14:textId="77777777" w:rsidR="007E50EE" w:rsidRDefault="007E50EE" w:rsidP="007E50EE">
      <w:pPr>
        <w:tabs>
          <w:tab w:val="left" w:pos="6200"/>
        </w:tabs>
        <w:spacing w:after="0" w:line="240" w:lineRule="auto"/>
        <w:ind w:left="-851" w:right="-988"/>
        <w:rPr>
          <w:rFonts w:ascii="Arial LatRus" w:hAnsi="Arial LatRus"/>
          <w:b/>
          <w:i/>
          <w:sz w:val="20"/>
          <w:szCs w:val="20"/>
          <w:lang w:val="en-US"/>
        </w:rPr>
      </w:pPr>
      <w:r>
        <w:rPr>
          <w:rFonts w:ascii="Arial LatRus" w:hAnsi="Arial LatRus"/>
          <w:b/>
          <w:i/>
          <w:sz w:val="20"/>
          <w:szCs w:val="20"/>
          <w:lang w:val="en-US"/>
        </w:rPr>
        <w:t xml:space="preserve">             Åðåâàíñêèéñïåöèàëüíûéîáðàçîâàòåëüíûé</w:t>
      </w:r>
      <w:r>
        <w:rPr>
          <w:rFonts w:ascii="Arial LatRus" w:hAnsi="Arial LatRus"/>
          <w:b/>
          <w:i/>
          <w:sz w:val="20"/>
          <w:szCs w:val="20"/>
          <w:lang w:val="en-US"/>
        </w:rPr>
        <w:tab/>
        <w:t xml:space="preserve">Yerevan special educational complex for </w:t>
      </w:r>
    </w:p>
    <w:p w14:paraId="1BD6BF00" w14:textId="77777777" w:rsidR="007E50EE" w:rsidRDefault="007E50EE" w:rsidP="007E50EE">
      <w:pPr>
        <w:tabs>
          <w:tab w:val="left" w:pos="6200"/>
        </w:tabs>
        <w:spacing w:after="0" w:line="240" w:lineRule="auto"/>
        <w:ind w:left="-851" w:right="-988"/>
        <w:rPr>
          <w:rFonts w:ascii="Arial LatRus" w:hAnsi="Arial LatRus"/>
          <w:b/>
          <w:i/>
          <w:sz w:val="20"/>
          <w:szCs w:val="20"/>
          <w:lang w:val="en-US"/>
        </w:rPr>
      </w:pPr>
      <w:r>
        <w:rPr>
          <w:rFonts w:ascii="Arial LatRus" w:hAnsi="Arial LatRus"/>
          <w:b/>
          <w:i/>
          <w:sz w:val="20"/>
          <w:szCs w:val="20"/>
          <w:lang w:val="en-US"/>
        </w:rPr>
        <w:t xml:space="preserve">            êîìïëåêñäëÿäåòåé ñ íàðóøåíèÿìèñëóõà</w:t>
      </w:r>
      <w:r>
        <w:rPr>
          <w:rFonts w:ascii="Arial LatRus" w:hAnsi="Arial LatRus"/>
          <w:b/>
          <w:i/>
          <w:sz w:val="20"/>
          <w:szCs w:val="20"/>
          <w:lang w:val="en-US"/>
        </w:rPr>
        <w:tab/>
        <w:t xml:space="preserve"> children with  hearing disabilities</w:t>
      </w:r>
    </w:p>
    <w:p w14:paraId="186A29F6" w14:textId="77777777" w:rsidR="007E50EE" w:rsidRDefault="007E50EE" w:rsidP="007E50EE">
      <w:pPr>
        <w:tabs>
          <w:tab w:val="left" w:pos="6200"/>
        </w:tabs>
        <w:spacing w:after="0" w:line="240" w:lineRule="auto"/>
        <w:ind w:left="-851" w:right="-988"/>
        <w:rPr>
          <w:rFonts w:ascii="Arial LatRus" w:hAnsi="Arial LatRus"/>
          <w:b/>
          <w:i/>
          <w:sz w:val="20"/>
          <w:szCs w:val="20"/>
          <w:lang w:val="en-US"/>
        </w:rPr>
      </w:pPr>
    </w:p>
    <w:p w14:paraId="3BD8765E" w14:textId="7F546535" w:rsidR="007E50EE" w:rsidRDefault="007E50EE" w:rsidP="007E50EE">
      <w:pPr>
        <w:tabs>
          <w:tab w:val="left" w:pos="6200"/>
        </w:tabs>
        <w:spacing w:after="0" w:line="240" w:lineRule="auto"/>
        <w:rPr>
          <w:rFonts w:ascii="Calibri" w:hAnsi="Calibri"/>
          <w:b/>
          <w:i/>
          <w:sz w:val="20"/>
          <w:szCs w:val="20"/>
          <w:lang w:val="en-US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52885" wp14:editId="05D60A43">
                <wp:simplePos x="0" y="0"/>
                <wp:positionH relativeFrom="column">
                  <wp:posOffset>-228600</wp:posOffset>
                </wp:positionH>
                <wp:positionV relativeFrom="paragraph">
                  <wp:posOffset>28574</wp:posOffset>
                </wp:positionV>
                <wp:extent cx="7243445" cy="0"/>
                <wp:effectExtent l="0" t="38100" r="5270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2DC5" id="Straight Connector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.25pt" to="55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" strokeweight="6pt">
                <v:stroke linestyle="thickBetweenThin"/>
              </v:line>
            </w:pict>
          </mc:Fallback>
        </mc:AlternateContent>
      </w:r>
    </w:p>
    <w:p w14:paraId="7A41D03B" w14:textId="77777777" w:rsidR="007E50EE" w:rsidRDefault="007E50EE" w:rsidP="007E50EE">
      <w:pPr>
        <w:tabs>
          <w:tab w:val="left" w:pos="2380"/>
        </w:tabs>
        <w:jc w:val="right"/>
        <w:rPr>
          <w:rFonts w:ascii="Sylfaen" w:hAnsi="Sylfaen" w:cs="Sylfaen"/>
          <w:i/>
          <w:sz w:val="18"/>
          <w:szCs w:val="18"/>
          <w:lang w:val="en-US"/>
        </w:rPr>
      </w:pPr>
      <w:r>
        <w:rPr>
          <w:rFonts w:ascii="Times LatArm" w:hAnsi="Times LatArm"/>
          <w:sz w:val="18"/>
          <w:szCs w:val="18"/>
          <w:lang w:val="en-US"/>
        </w:rPr>
        <w:t>ºñ¨³Ý,ÜáñùÇ ²Û·ÇÝ»ñ 193,Ñ»é.65-10-50,65-10-60</w:t>
      </w:r>
    </w:p>
    <w:p w14:paraId="49DE70B4" w14:textId="77777777" w:rsidR="007E50EE" w:rsidRDefault="007E50EE" w:rsidP="007E50EE">
      <w:pPr>
        <w:tabs>
          <w:tab w:val="left" w:pos="2380"/>
        </w:tabs>
        <w:jc w:val="right"/>
        <w:rPr>
          <w:rFonts w:ascii="Calibri" w:hAnsi="Calibri" w:cs="Sylfaen"/>
          <w:i/>
          <w:sz w:val="18"/>
          <w:szCs w:val="18"/>
          <w:lang w:val="en-US"/>
        </w:rPr>
      </w:pPr>
      <w:r>
        <w:rPr>
          <w:rFonts w:ascii="Times LatArm" w:hAnsi="Times LatArm"/>
          <w:sz w:val="18"/>
          <w:szCs w:val="18"/>
          <w:lang w:val="en-US"/>
        </w:rPr>
        <w:t xml:space="preserve">                                                                                                   ¿É.÷áëï</w:t>
      </w:r>
      <w:r>
        <w:rPr>
          <w:sz w:val="18"/>
          <w:szCs w:val="18"/>
          <w:lang w:val="en-US"/>
        </w:rPr>
        <w:t>lxue.</w:t>
      </w:r>
      <w:r>
        <w:rPr>
          <w:rFonts w:ascii="Sylfaen" w:hAnsi="Sylfaen"/>
          <w:sz w:val="18"/>
          <w:szCs w:val="18"/>
          <w:lang w:val="en-US"/>
        </w:rPr>
        <w:t>dproc</w:t>
      </w:r>
      <w:r>
        <w:rPr>
          <w:sz w:val="18"/>
          <w:szCs w:val="18"/>
          <w:lang w:val="en-US"/>
        </w:rPr>
        <w:t>@mail.ru</w:t>
      </w:r>
    </w:p>
    <w:p w14:paraId="75967A3C" w14:textId="5569DC4A" w:rsidR="007E50EE" w:rsidRDefault="007E50EE" w:rsidP="007E50EE">
      <w:pPr>
        <w:spacing w:after="0" w:line="360" w:lineRule="auto"/>
        <w:jc w:val="both"/>
        <w:rPr>
          <w:rFonts w:cs="Times New Roman"/>
          <w:i/>
          <w:sz w:val="20"/>
          <w:szCs w:val="20"/>
          <w:lang w:val="en-US"/>
        </w:rPr>
      </w:pPr>
      <w:r>
        <w:rPr>
          <w:rFonts w:ascii="Times LatArm" w:hAnsi="Times LatArm"/>
          <w:i/>
          <w:sz w:val="20"/>
          <w:szCs w:val="20"/>
          <w:lang w:val="en-US"/>
        </w:rPr>
        <w:t>ºÉù</w:t>
      </w:r>
      <w:r>
        <w:rPr>
          <w:i/>
          <w:sz w:val="20"/>
          <w:szCs w:val="20"/>
          <w:lang w:val="en-US"/>
        </w:rPr>
        <w:t xml:space="preserve"> </w:t>
      </w:r>
      <w:r>
        <w:rPr>
          <w:rFonts w:ascii="Times LatArm" w:hAnsi="Times LatArm"/>
          <w:i/>
          <w:sz w:val="20"/>
          <w:szCs w:val="20"/>
          <w:lang w:val="en-US"/>
        </w:rPr>
        <w:t xml:space="preserve">  </w:t>
      </w:r>
      <w:r>
        <w:rPr>
          <w:rFonts w:ascii="Times LatArm" w:hAnsi="Times LatArm"/>
          <w:i/>
          <w:sz w:val="18"/>
          <w:szCs w:val="18"/>
          <w:lang w:val="fr-FR"/>
        </w:rPr>
        <w:t xml:space="preserve">¦ 112-01 §   </w:t>
      </w:r>
    </w:p>
    <w:p w14:paraId="28DC4FA0" w14:textId="6E9675D2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  <w:r>
        <w:rPr>
          <w:i/>
          <w:sz w:val="18"/>
          <w:szCs w:val="18"/>
          <w:lang w:val="en-US"/>
        </w:rPr>
        <w:t xml:space="preserve">  </w:t>
      </w:r>
      <w:r>
        <w:rPr>
          <w:rFonts w:ascii="Times LatArm" w:hAnsi="Times LatArm"/>
          <w:i/>
          <w:sz w:val="18"/>
          <w:szCs w:val="18"/>
          <w:lang w:val="fr-FR"/>
        </w:rPr>
        <w:t>¦15§ ¦ 09§   202</w:t>
      </w:r>
      <w:r>
        <w:rPr>
          <w:i/>
          <w:sz w:val="18"/>
          <w:szCs w:val="18"/>
          <w:lang w:val="en-US"/>
        </w:rPr>
        <w:t>3</w:t>
      </w:r>
      <w:r>
        <w:rPr>
          <w:rFonts w:ascii="Times LatArm" w:hAnsi="Times LatArm"/>
          <w:i/>
          <w:sz w:val="18"/>
          <w:szCs w:val="18"/>
          <w:lang w:val="fr-FR"/>
        </w:rPr>
        <w:t>Ã.</w:t>
      </w:r>
      <w:r>
        <w:rPr>
          <w:rFonts w:ascii="Times LatArm" w:hAnsi="Times LatArm"/>
          <w:i/>
          <w:sz w:val="18"/>
          <w:szCs w:val="18"/>
          <w:lang w:val="fr-FR"/>
        </w:rPr>
        <w:tab/>
      </w:r>
    </w:p>
    <w:p w14:paraId="1D32F5D3" w14:textId="470D4EEF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</w:p>
    <w:p w14:paraId="6499F1E7" w14:textId="00E204E9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</w:p>
    <w:p w14:paraId="79E317E3" w14:textId="181856FB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</w:p>
    <w:p w14:paraId="78CD8F68" w14:textId="010379C7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</w:p>
    <w:p w14:paraId="7D637778" w14:textId="77777777" w:rsidR="007E50EE" w:rsidRDefault="007E50EE" w:rsidP="007E50EE">
      <w:pPr>
        <w:spacing w:after="0" w:line="360" w:lineRule="auto"/>
        <w:rPr>
          <w:rFonts w:ascii="Times LatArm" w:hAnsi="Times LatArm"/>
          <w:i/>
          <w:sz w:val="18"/>
          <w:szCs w:val="18"/>
          <w:lang w:val="fr-FR"/>
        </w:rPr>
      </w:pPr>
    </w:p>
    <w:p w14:paraId="67C28768" w14:textId="5D29BD69" w:rsidR="00B92252" w:rsidRPr="00B92252" w:rsidRDefault="00CD792F" w:rsidP="00B92252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B92252" w:rsidRPr="00B92252">
        <w:rPr>
          <w:rFonts w:ascii="GHEA Grapalat" w:hAnsi="GHEA Grapalat" w:cs="Sylfaen"/>
          <w:b/>
          <w:sz w:val="24"/>
          <w:szCs w:val="24"/>
          <w:lang w:val="hy-AM"/>
        </w:rPr>
        <w:t>ՐՈՇՈՒՄ</w:t>
      </w:r>
    </w:p>
    <w:p w14:paraId="603FE2EE" w14:textId="2D93891D" w:rsidR="00B92252" w:rsidRDefault="00CD792F" w:rsidP="00B92252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92252">
        <w:rPr>
          <w:rFonts w:ascii="GHEA Grapalat" w:hAnsi="GHEA Grapalat" w:cs="Sylfaen"/>
          <w:sz w:val="24"/>
          <w:szCs w:val="24"/>
          <w:lang w:val="hy-AM"/>
        </w:rPr>
        <w:t>«</w:t>
      </w:r>
      <w:r w:rsidR="00B92252" w:rsidRPr="001B3EF3">
        <w:rPr>
          <w:rFonts w:ascii="GHEA Grapalat" w:hAnsi="GHEA Grapalat" w:cs="Sylfaen"/>
          <w:sz w:val="24"/>
          <w:szCs w:val="24"/>
          <w:lang w:val="hy-AM"/>
        </w:rPr>
        <w:t>Կաուպերվուդ ընդ  Կո» ՍՊԸ</w:t>
      </w:r>
      <w:r w:rsidR="00B92252">
        <w:rPr>
          <w:rFonts w:ascii="GHEA Grapalat" w:hAnsi="GHEA Grapalat" w:cs="Sylfaen"/>
          <w:sz w:val="24"/>
          <w:szCs w:val="24"/>
          <w:lang w:val="hy-AM"/>
        </w:rPr>
        <w:t>-ին գնումների գործընթացին մասնակցելու իրավունք չունեցող մասնակիցների ցուցակում ներառելու մասին</w:t>
      </w:r>
    </w:p>
    <w:p w14:paraId="7FE06350" w14:textId="53E1D7AB" w:rsidR="00B92252" w:rsidRDefault="00B92252" w:rsidP="0001417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ք</w:t>
      </w:r>
      <w:r w:rsidRPr="00B9225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Երևան                                                                       14</w:t>
      </w:r>
      <w:r w:rsidRPr="00B92252">
        <w:rPr>
          <w:rFonts w:ascii="GHEA Grapalat" w:hAnsi="GHEA Grapalat" w:cs="Sylfaen"/>
          <w:sz w:val="24"/>
          <w:szCs w:val="24"/>
          <w:lang w:val="hy-AM"/>
        </w:rPr>
        <w:t xml:space="preserve">.09.2023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Pr="00B9225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A1B9A5C" w14:textId="2FFD69BB" w:rsidR="007E50EE" w:rsidRDefault="007E50EE" w:rsidP="0001417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CDE827" w14:textId="77777777" w:rsidR="007E50EE" w:rsidRDefault="007E50EE" w:rsidP="0001417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D8A7010" w14:textId="1C7F047B" w:rsidR="00B92252" w:rsidRDefault="00B92252" w:rsidP="00B92252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«Գնումների մասին» ՀՀ Օրենքի (այսուհետ՝ Օրենք) 6-րդ հոդվածի 1-ին մասի 6-րդ կետով,</w:t>
      </w:r>
      <w:r w:rsidRPr="00E74E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 6-րդ հ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ոդվածի 2-րդ մասով  սահմանված դրույթները,</w:t>
      </w:r>
      <w:r w:rsidR="00CD79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ինչպես նաև այն փաստը,</w:t>
      </w:r>
      <w:r w:rsidR="00CD79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B92252">
        <w:rPr>
          <w:rFonts w:ascii="GHEA Grapalat" w:hAnsi="GHEA Grapalat" w:cs="Sylfaen"/>
          <w:sz w:val="24"/>
          <w:szCs w:val="24"/>
          <w:lang w:val="hy-AM"/>
        </w:rPr>
        <w:t>«ԵՐԵՎԱՆԻ ԼՍՈՂՈՒԹՅԱՆ ԽԱՆԳԱՐՈՒՄՆԵՐ ՈՒՆԵՑՈՂ ԵՐԵԽԱՆԵՐԻ ՀԱՏՈՒԿ ԿՐԹԱՀԱՄԱԼԻՐ» ՊՈԱԿ-ի (այսուհետ՝</w:t>
      </w:r>
      <w:r w:rsidR="00CD79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252">
        <w:rPr>
          <w:rFonts w:ascii="GHEA Grapalat" w:hAnsi="GHEA Grapalat" w:cs="Sylfaen"/>
          <w:sz w:val="24"/>
          <w:szCs w:val="24"/>
          <w:lang w:val="hy-AM"/>
        </w:rPr>
        <w:t>Գնորդ) կարիքների համար</w:t>
      </w:r>
      <w:r w:rsidRPr="00B92252">
        <w:rPr>
          <w:rFonts w:ascii="Calibri" w:hAnsi="Calibri" w:cs="Calibri"/>
          <w:sz w:val="24"/>
          <w:szCs w:val="24"/>
          <w:lang w:val="hy-AM"/>
        </w:rPr>
        <w:t> </w:t>
      </w:r>
      <w:r w:rsidRPr="00B92252">
        <w:rPr>
          <w:rFonts w:ascii="GHEA Grapalat" w:hAnsi="GHEA Grapalat" w:cs="Sylfaen"/>
          <w:sz w:val="24"/>
          <w:szCs w:val="24"/>
          <w:lang w:val="hy-AM"/>
        </w:rPr>
        <w:t>սննդամթերքի ձեռքբերման նպատակով կազմակերպված «ԼԽՈՒԵՀԿ-ԳՀԱՊՁԲ-2023/1» ծածկագրով գնանշման հարցման ընթացակարգի (այսուհետ` Ընթացակարգ) շրջանակներում «ԵՐԵՎԱՆԻ ԼՍՈՂՈՒԹՅԱՆ ԽԱՆԳԱՐՈՒՄՆԵՐ ՈՒՆԵՑՈՂ ԵՐԵԽԱՆԵՐԻ ՀԱՏՈՒԿ ԿՐԹԱՀԱՄԱԼԻՐ» ՊՈԱԿ-ի և «Կաուպերվուդ ընդ  Կո» ՍՊԸ-ի միջև 09.01.2023թ-ին կնքված թիվ «ԼԽՈՒԵՀԿ-ԳՀԱՊՁԲ-2023/1-1» ծածկագրով պայմանգիրը /այսուհետ՝ Պայմանագիր/, Գնորդի կողմից միակողմանիորեն լուծվել է , քանի որ Վաճառողի կողմից սահմանված ժամկետում և կարգով չի իրականացվել Պայմանագրով նախատեսված ապրանքների մատակարարումը, ինչպես նաև ՎԱՃԱՌՈՂԻ կողմից պայմանագիրն էականորեն խախտվել է /հիմ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ք՝ </w:t>
      </w:r>
      <w:r w:rsidRPr="00B92252">
        <w:rPr>
          <w:rFonts w:ascii="GHEA Grapalat" w:hAnsi="GHEA Grapalat" w:cs="Sylfaen"/>
          <w:sz w:val="24"/>
          <w:szCs w:val="24"/>
          <w:lang w:val="hy-AM"/>
        </w:rPr>
        <w:t>Պայմանագրի 2.1.7 կե</w:t>
      </w:r>
      <w:r>
        <w:rPr>
          <w:rFonts w:ascii="GHEA Grapalat" w:hAnsi="GHEA Grapalat" w:cs="Sylfaen"/>
          <w:sz w:val="24"/>
          <w:szCs w:val="24"/>
          <w:lang w:val="hy-AM"/>
        </w:rPr>
        <w:t>տով</w:t>
      </w:r>
      <w:r w:rsidRPr="00B92252">
        <w:rPr>
          <w:rFonts w:ascii="GHEA Grapalat" w:hAnsi="GHEA Grapalat" w:cs="Sylfaen"/>
          <w:sz w:val="24"/>
          <w:szCs w:val="24"/>
          <w:lang w:val="hy-AM"/>
        </w:rPr>
        <w:t xml:space="preserve"> սահմանված դրույթներ/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DFDA6BA" w14:textId="77777777" w:rsidR="00B92252" w:rsidRPr="00B92252" w:rsidRDefault="00B92252" w:rsidP="00B92252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46A9F" w14:textId="2688C97D" w:rsidR="00B92252" w:rsidRPr="00B92252" w:rsidRDefault="00B92252" w:rsidP="00B92252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9225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ՈՐՈՇԵՑԻ</w:t>
      </w:r>
    </w:p>
    <w:p w14:paraId="12715A30" w14:textId="3994AC9B" w:rsidR="00B92252" w:rsidRPr="00B92252" w:rsidRDefault="00B92252" w:rsidP="00B92252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2252">
        <w:rPr>
          <w:rFonts w:ascii="GHEA Grapalat" w:hAnsi="GHEA Grapalat" w:cs="Sylfaen"/>
          <w:sz w:val="24"/>
          <w:szCs w:val="24"/>
          <w:lang w:val="hy-AM"/>
        </w:rPr>
        <w:t>«Կաուպերվուդ ընդ  Կո» ՍՊԸ-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 ներառել </w:t>
      </w:r>
      <w:r w:rsidRPr="00FE6C0A">
        <w:rPr>
          <w:rFonts w:ascii="GHEA Grapalat" w:hAnsi="GHEA Grapalat" w:cs="Sylfaen"/>
          <w:lang w:val="hy-AM"/>
        </w:rPr>
        <w:t xml:space="preserve">գնումների գործընթացին մասնակցելու իրավունք չունեցող մասնակիցների ցուցակում </w:t>
      </w:r>
      <w:r>
        <w:rPr>
          <w:rFonts w:ascii="GHEA Grapalat" w:hAnsi="GHEA Grapalat" w:cs="Sylfaen"/>
          <w:lang w:val="hy-AM"/>
        </w:rPr>
        <w:t>և այդ նպատակով վերջինիս տվյալները ներկայացնել ՀՀ Ֆինանսների նախարարություն</w:t>
      </w:r>
      <w:r w:rsidRPr="00B92252">
        <w:rPr>
          <w:rFonts w:ascii="GHEA Grapalat" w:hAnsi="GHEA Grapalat" w:cs="Sylfaen"/>
          <w:lang w:val="hy-AM"/>
        </w:rPr>
        <w:t>:</w:t>
      </w:r>
    </w:p>
    <w:p w14:paraId="64AB6D5B" w14:textId="17AE8848" w:rsidR="00B92252" w:rsidRDefault="00B92252" w:rsidP="00B92252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1DAF010F" w14:textId="77777777" w:rsidR="00CD792F" w:rsidRDefault="00CD792F" w:rsidP="00B92252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1F8F2509" w14:textId="77777777" w:rsidR="00B92252" w:rsidRPr="00CD792F" w:rsidRDefault="00B92252" w:rsidP="00B92252">
      <w:pPr>
        <w:tabs>
          <w:tab w:val="left" w:pos="1455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«ԵՐԵՎԱՆԻ ԼՍՈՂՈՒԹՅԱՆ </w:t>
      </w:r>
    </w:p>
    <w:p w14:paraId="518C901A" w14:textId="77777777" w:rsidR="00B92252" w:rsidRPr="00CD792F" w:rsidRDefault="00B92252" w:rsidP="00B92252">
      <w:pPr>
        <w:tabs>
          <w:tab w:val="left" w:pos="1455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ԽԱՆԳԱՐՈՒՄՆԵՐ </w:t>
      </w:r>
    </w:p>
    <w:p w14:paraId="571F2FA2" w14:textId="77777777" w:rsidR="00CD792F" w:rsidRPr="00CD792F" w:rsidRDefault="00B92252" w:rsidP="00B92252">
      <w:pPr>
        <w:tabs>
          <w:tab w:val="left" w:pos="1455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ՈՒՆԵՑՈՂ ԵՐԵԽԱՆԵՐԻ ՀԱՏՈՒԿ ԿՐԹԱՀԱՄԱԼԻՐ» </w:t>
      </w:r>
    </w:p>
    <w:p w14:paraId="2BDDA20D" w14:textId="5967A33B" w:rsidR="00B92252" w:rsidRPr="00CD792F" w:rsidRDefault="00B92252" w:rsidP="00B92252">
      <w:pPr>
        <w:tabs>
          <w:tab w:val="left" w:pos="1455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ՊՈԱԿ-Ի ՏՆՕՐԵՆ՝                                 </w:t>
      </w:r>
      <w:r w:rsidR="00CD792F"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            </w:t>
      </w:r>
      <w:r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792F" w:rsidRPr="00CD792F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</w:t>
      </w:r>
      <w:r w:rsidRPr="00CD792F">
        <w:rPr>
          <w:rFonts w:ascii="GHEA Grapalat" w:hAnsi="GHEA Grapalat" w:cs="Sylfaen"/>
          <w:b/>
          <w:sz w:val="24"/>
          <w:szCs w:val="24"/>
          <w:lang w:val="hy-AM"/>
        </w:rPr>
        <w:t>Ա. ԲԱԲԱՅԱՆ</w:t>
      </w:r>
    </w:p>
    <w:p w14:paraId="709EAA01" w14:textId="77777777" w:rsidR="00B92252" w:rsidRPr="00CD792F" w:rsidRDefault="00B92252" w:rsidP="00B92252">
      <w:pPr>
        <w:rPr>
          <w:rFonts w:ascii="GHEA Grapalat" w:hAnsi="GHEA Grapalat"/>
          <w:b/>
          <w:lang w:val="hy-AM"/>
        </w:rPr>
      </w:pPr>
    </w:p>
    <w:p w14:paraId="649ACC68" w14:textId="77777777" w:rsidR="00B92252" w:rsidRDefault="00B92252" w:rsidP="00B92252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6F05F0B" w14:textId="214FE302" w:rsidR="00B92252" w:rsidRDefault="00BF28FB" w:rsidP="0001417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10C47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5320765-F66C-4024-BCF2-3703B47F9F4B}" provid="{00000000-0000-0000-0000-000000000000}" issignatureline="t"/>
          </v:shape>
        </w:pict>
      </w:r>
    </w:p>
    <w:sectPr w:rsidR="00B92252" w:rsidSect="007E50E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C8"/>
    <w:rsid w:val="00014179"/>
    <w:rsid w:val="00747084"/>
    <w:rsid w:val="007E50EE"/>
    <w:rsid w:val="00890FC8"/>
    <w:rsid w:val="009F170C"/>
    <w:rsid w:val="00B92252"/>
    <w:rsid w:val="00BF28FB"/>
    <w:rsid w:val="00C424F2"/>
    <w:rsid w:val="00C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BA70"/>
  <w15:chartTrackingRefBased/>
  <w15:docId w15:val="{10C3DBC2-CBF2-4DB2-99E2-5EEC199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79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Gor Mehrabyan</cp:lastModifiedBy>
  <cp:revision>2</cp:revision>
  <dcterms:created xsi:type="dcterms:W3CDTF">2023-09-26T10:21:00Z</dcterms:created>
  <dcterms:modified xsi:type="dcterms:W3CDTF">2023-09-26T10:21:00Z</dcterms:modified>
</cp:coreProperties>
</file>