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C2608E" w:rsidP="00E65CD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№087/Garm/25_5.4_021/</w:t>
            </w:r>
            <w:r w:rsidRPr="00C2608E">
              <w:rPr>
                <w:rFonts w:ascii="Sylfaen" w:hAnsi="Sylfaen"/>
                <w:sz w:val="22"/>
                <w:szCs w:val="22"/>
                <w:lang w:val="af-ZA"/>
              </w:rPr>
              <w:t>18.03.25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C2608E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2608E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307D69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307D69">
              <w:rPr>
                <w:rFonts w:ascii="Sylfaen" w:hAnsi="Sylfaen" w:cs="Sylfaen"/>
                <w:sz w:val="22"/>
                <w:szCs w:val="22"/>
                <w:lang w:val="af-ZA"/>
              </w:rPr>
              <w:t>Լոռու մարզի Ախթալայի ԳԲԿ-ից մինչև ք.Ախթալա միջին ճնշման ստորգետնյա գազատարի վթարային հատվածների վերատեղադրում և մեկուսիչ ծածկույթի վերանորոգում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307D69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307D69">
              <w:rPr>
                <w:rFonts w:ascii="Sylfaen" w:hAnsi="Sylfaen" w:cs="Sylfaen"/>
                <w:sz w:val="22"/>
                <w:szCs w:val="22"/>
              </w:rPr>
              <w:t xml:space="preserve">Переустановка поврежденных участков подземного газопровода среднего давления от </w:t>
            </w:r>
            <w:proofErr w:type="spellStart"/>
            <w:r w:rsidRPr="00307D69">
              <w:rPr>
                <w:rFonts w:ascii="Sylfaen" w:hAnsi="Sylfaen" w:cs="Sylfaen"/>
                <w:sz w:val="22"/>
                <w:szCs w:val="22"/>
              </w:rPr>
              <w:t>Ахталинского</w:t>
            </w:r>
            <w:proofErr w:type="spellEnd"/>
            <w:r w:rsidRPr="00307D69">
              <w:rPr>
                <w:rFonts w:ascii="Sylfaen" w:hAnsi="Sylfaen" w:cs="Sylfaen"/>
                <w:sz w:val="22"/>
                <w:szCs w:val="22"/>
              </w:rPr>
              <w:t xml:space="preserve"> ГРС  </w:t>
            </w:r>
            <w:proofErr w:type="spellStart"/>
            <w:r w:rsidRPr="00307D69">
              <w:rPr>
                <w:rFonts w:ascii="Sylfaen" w:hAnsi="Sylfaen" w:cs="Sylfaen"/>
                <w:sz w:val="22"/>
                <w:szCs w:val="22"/>
              </w:rPr>
              <w:t>Лорийской</w:t>
            </w:r>
            <w:proofErr w:type="spellEnd"/>
            <w:r w:rsidRPr="00307D69">
              <w:rPr>
                <w:rFonts w:ascii="Sylfaen" w:hAnsi="Sylfaen" w:cs="Sylfaen"/>
                <w:sz w:val="22"/>
                <w:szCs w:val="22"/>
              </w:rPr>
              <w:t xml:space="preserve"> области до города Ахтала и ремонт изоляционного покрытия</w:t>
            </w:r>
          </w:p>
        </w:tc>
      </w:tr>
      <w:tr w:rsidR="00B74ADB" w:rsidRPr="00C2608E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307D69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307D69">
              <w:rPr>
                <w:rFonts w:ascii="Sylfaen" w:hAnsi="Sylfaen" w:cs="Sylfaen"/>
                <w:sz w:val="22"/>
                <w:szCs w:val="22"/>
                <w:lang w:val="en-US"/>
              </w:rPr>
              <w:t>Reinstallation of damaged sections of the underground medium pressure gas pipeline from the Akhtalinsky GDS of the Lori region to the city of Akhtal and repair of the insulation coating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2608E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2608E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307D69">
              <w:rPr>
                <w:rFonts w:ascii="Sylfaen" w:hAnsi="Sylfaen" w:cs="Sylfaen"/>
                <w:sz w:val="22"/>
                <w:szCs w:val="22"/>
                <w:lang w:val="en-US"/>
              </w:rPr>
              <w:t>04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875CC">
              <w:rPr>
                <w:rFonts w:ascii="Sylfaen" w:hAnsi="Sylfaen" w:cs="Sylfaen"/>
                <w:sz w:val="22"/>
                <w:szCs w:val="22"/>
              </w:rPr>
              <w:t>0</w:t>
            </w:r>
            <w:r w:rsidR="00307D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lastRenderedPageBreak/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C2608E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07D69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307D69" w:rsidRPr="00307D69">
              <w:rPr>
                <w:rFonts w:ascii="Sylfaen" w:hAnsi="Sylfaen" w:cs="Sylfaen"/>
                <w:sz w:val="22"/>
                <w:szCs w:val="22"/>
                <w:lang w:val="af-ZA"/>
              </w:rPr>
              <w:t>02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307D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307D69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307D69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2608E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07D69" w:rsidRDefault="00307D69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307D69">
              <w:rPr>
                <w:sz w:val="20"/>
                <w:szCs w:val="20"/>
                <w:lang w:val="af-ZA"/>
              </w:rPr>
              <w:t>«Ախթալշին» ԲԲԸ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307D69">
              <w:rPr>
                <w:sz w:val="22"/>
                <w:szCs w:val="22"/>
                <w:lang w:val="en-US"/>
              </w:rPr>
              <w:t>ՀՀ</w:t>
            </w:r>
            <w:r w:rsidRPr="00307D69">
              <w:rPr>
                <w:sz w:val="22"/>
                <w:szCs w:val="22"/>
                <w:lang w:val="af-ZA"/>
              </w:rPr>
              <w:t xml:space="preserve">, </w:t>
            </w:r>
            <w:r w:rsidRPr="00307D69">
              <w:rPr>
                <w:sz w:val="22"/>
                <w:szCs w:val="22"/>
                <w:lang w:val="en-US"/>
              </w:rPr>
              <w:t>ք</w:t>
            </w:r>
            <w:r w:rsidRPr="00307D69">
              <w:rPr>
                <w:sz w:val="22"/>
                <w:szCs w:val="22"/>
                <w:lang w:val="af-ZA"/>
              </w:rPr>
              <w:t>.</w:t>
            </w:r>
            <w:r w:rsidRPr="00307D69">
              <w:rPr>
                <w:sz w:val="22"/>
                <w:szCs w:val="22"/>
                <w:lang w:val="en-US"/>
              </w:rPr>
              <w:t>Ալավերդի</w:t>
            </w:r>
            <w:r w:rsidRPr="00307D69">
              <w:rPr>
                <w:sz w:val="22"/>
                <w:szCs w:val="22"/>
                <w:lang w:val="af-ZA"/>
              </w:rPr>
              <w:t xml:space="preserve">, </w:t>
            </w:r>
            <w:r w:rsidRPr="00307D69">
              <w:rPr>
                <w:sz w:val="22"/>
                <w:szCs w:val="22"/>
                <w:lang w:val="en-US"/>
              </w:rPr>
              <w:t>Թումանյան</w:t>
            </w:r>
            <w:r w:rsidRPr="00307D69">
              <w:rPr>
                <w:sz w:val="22"/>
                <w:szCs w:val="22"/>
                <w:lang w:val="af-ZA"/>
              </w:rPr>
              <w:t xml:space="preserve"> 8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307D69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07D69">
              <w:rPr>
                <w:sz w:val="22"/>
                <w:szCs w:val="22"/>
              </w:rPr>
              <w:t>ОАО "</w:t>
            </w:r>
            <w:proofErr w:type="spellStart"/>
            <w:r w:rsidRPr="00307D69">
              <w:rPr>
                <w:sz w:val="22"/>
                <w:szCs w:val="22"/>
              </w:rPr>
              <w:t>Ахталшин</w:t>
            </w:r>
            <w:proofErr w:type="spellEnd"/>
            <w:r w:rsidRPr="00307D69">
              <w:rPr>
                <w:sz w:val="22"/>
                <w:szCs w:val="22"/>
              </w:rPr>
              <w:t>", РА, Алаверди, Туманяна 8</w:t>
            </w:r>
          </w:p>
        </w:tc>
      </w:tr>
      <w:tr w:rsidR="00D51424" w:rsidRPr="00C2608E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307D69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07D69">
              <w:rPr>
                <w:sz w:val="22"/>
                <w:szCs w:val="22"/>
                <w:lang w:val="en-US"/>
              </w:rPr>
              <w:t>"Akhtalshin" OJSC, RA, Alaverdi, Tumanyan 8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307D69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07D69">
              <w:rPr>
                <w:rFonts w:ascii="Sylfaen" w:hAnsi="Sylfaen"/>
                <w:sz w:val="22"/>
                <w:szCs w:val="22"/>
                <w:lang w:val="en-US"/>
              </w:rPr>
              <w:t xml:space="preserve">172097674.25  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07D69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2608E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65CDC"/>
    <w:rsid w:val="00E94EE2"/>
    <w:rsid w:val="00EA6083"/>
    <w:rsid w:val="00EB6995"/>
    <w:rsid w:val="00F02813"/>
    <w:rsid w:val="00F45ABC"/>
    <w:rsid w:val="00F61B01"/>
    <w:rsid w:val="00F7225C"/>
    <w:rsid w:val="00F763A6"/>
    <w:rsid w:val="00F875CC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FBC5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37996-ACCF-4D6C-8A2B-EDD7FF66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23</cp:revision>
  <cp:lastPrinted>2021-06-02T06:18:00Z</cp:lastPrinted>
  <dcterms:created xsi:type="dcterms:W3CDTF">2024-04-28T03:10:00Z</dcterms:created>
  <dcterms:modified xsi:type="dcterms:W3CDTF">2025-05-02T11:10:00Z</dcterms:modified>
</cp:coreProperties>
</file>