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F6" w:rsidRDefault="007C2E48">
      <w:pPr>
        <w:ind w:left="3119"/>
        <w:contextualSpacing/>
        <w:jc w:val="center"/>
        <w:rPr>
          <w:rFonts w:ascii="GHEA Grapalat" w:hAnsi="GHEA Grapalat" w:cs="GHEA Grapalat"/>
          <w:b/>
          <w:lang w:val="hy-AM"/>
        </w:rPr>
      </w:pPr>
      <w:r>
        <w:rPr>
          <w:rFonts w:ascii="GHEA Grapalat" w:hAnsi="GHEA Grapalat" w:cs="GHEA Grapalat"/>
          <w:b/>
          <w:noProof/>
        </w:rPr>
        <w:drawing>
          <wp:anchor distT="0" distB="0" distL="0" distR="0" simplePos="0" relativeHeight="3" behindDoc="0" locked="0" layoutInCell="0" allowOverlap="1">
            <wp:simplePos x="0" y="0"/>
            <wp:positionH relativeFrom="column">
              <wp:posOffset>516255</wp:posOffset>
            </wp:positionH>
            <wp:positionV relativeFrom="paragraph">
              <wp:posOffset>271145</wp:posOffset>
            </wp:positionV>
            <wp:extent cx="1001395" cy="95567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1001395" cy="955675"/>
                    </a:xfrm>
                    <a:prstGeom prst="rect">
                      <a:avLst/>
                    </a:prstGeom>
                  </pic:spPr>
                </pic:pic>
              </a:graphicData>
            </a:graphic>
          </wp:anchor>
        </w:drawing>
      </w:r>
    </w:p>
    <w:tbl>
      <w:tblPr>
        <w:tblW w:w="7110" w:type="dxa"/>
        <w:tblInd w:w="3247" w:type="dxa"/>
        <w:tblLayout w:type="fixed"/>
        <w:tblCellMar>
          <w:top w:w="55" w:type="dxa"/>
          <w:left w:w="40" w:type="dxa"/>
          <w:bottom w:w="55" w:type="dxa"/>
          <w:right w:w="55" w:type="dxa"/>
        </w:tblCellMar>
        <w:tblLook w:val="04A0" w:firstRow="1" w:lastRow="0" w:firstColumn="1" w:lastColumn="0" w:noHBand="0" w:noVBand="1"/>
      </w:tblPr>
      <w:tblGrid>
        <w:gridCol w:w="7110"/>
      </w:tblGrid>
      <w:tr w:rsidR="004068F6" w:rsidRPr="00621F20">
        <w:trPr>
          <w:trHeight w:val="1800"/>
        </w:trPr>
        <w:tc>
          <w:tcPr>
            <w:tcW w:w="7110" w:type="dxa"/>
            <w:tcBorders>
              <w:top w:val="single" w:sz="2" w:space="0" w:color="FFFFFF"/>
              <w:left w:val="single" w:sz="2" w:space="0" w:color="FFFFFF"/>
              <w:bottom w:val="single" w:sz="2" w:space="0" w:color="FFFFFF"/>
              <w:right w:val="single" w:sz="2" w:space="0" w:color="FFFFFF"/>
            </w:tcBorders>
            <w:shd w:val="clear" w:color="auto" w:fill="auto"/>
          </w:tcPr>
          <w:p w:rsidR="004068F6" w:rsidRDefault="007C2E48">
            <w:pPr>
              <w:widowControl w:val="0"/>
              <w:spacing w:line="240" w:lineRule="auto"/>
              <w:contextualSpacing/>
              <w:jc w:val="center"/>
              <w:rPr>
                <w:lang w:val="hy-AM"/>
              </w:rPr>
            </w:pPr>
            <w:r>
              <w:rPr>
                <w:rFonts w:ascii="GHEA Grapalat" w:hAnsi="GHEA Grapalat" w:cs="GHEA Grapalat"/>
                <w:b/>
                <w:sz w:val="32"/>
                <w:szCs w:val="32"/>
                <w:lang w:val="hy-AM"/>
              </w:rPr>
              <w:t>ՀԱՅԱՍՏԱՆԻ ՀԱՆՐԱՊԵՏՈՒԹՅԱՆ</w:t>
            </w:r>
          </w:p>
          <w:p w:rsidR="004068F6" w:rsidRDefault="007C2E48">
            <w:pPr>
              <w:widowControl w:val="0"/>
              <w:spacing w:after="0" w:line="240" w:lineRule="auto"/>
              <w:jc w:val="center"/>
              <w:rPr>
                <w:lang w:val="hy-AM"/>
              </w:rPr>
            </w:pPr>
            <w:r>
              <w:rPr>
                <w:rFonts w:ascii="GHEA Grapalat" w:hAnsi="GHEA Grapalat" w:cs="GHEA Grapalat"/>
                <w:b/>
                <w:sz w:val="32"/>
                <w:szCs w:val="32"/>
                <w:lang w:val="hy-AM"/>
              </w:rPr>
              <w:t>ՖԻՆԱՆՍՆԵՐԻ ՆԱԽԱՐԱՐՈՒԹՅՈՒՆ</w:t>
            </w:r>
          </w:p>
          <w:p w:rsidR="004068F6" w:rsidRDefault="007C2E48">
            <w:pPr>
              <w:widowControl w:val="0"/>
              <w:contextualSpacing/>
              <w:jc w:val="center"/>
              <w:rPr>
                <w:b/>
                <w:bCs/>
                <w:lang w:val="hy-AM"/>
              </w:rPr>
            </w:pPr>
            <w:r>
              <w:rPr>
                <w:rFonts w:ascii="GHEA Grapalat" w:hAnsi="GHEA Grapalat" w:cs="GHEA Grapalat"/>
                <w:b/>
                <w:bCs/>
                <w:sz w:val="32"/>
                <w:szCs w:val="32"/>
                <w:lang w:val="hy-AM"/>
              </w:rPr>
              <w:t>ՆԱԽԱՐԱՐԻ ՏԵՂԱԿԱԼ</w:t>
            </w:r>
          </w:p>
        </w:tc>
      </w:tr>
    </w:tbl>
    <w:p w:rsidR="004068F6" w:rsidRDefault="007C2E48">
      <w:pPr>
        <w:contextualSpacing/>
        <w:jc w:val="center"/>
        <w:rPr>
          <w:rFonts w:ascii="GHEA Grapalat" w:hAnsi="GHEA Grapalat"/>
          <w:sz w:val="12"/>
          <w:szCs w:val="12"/>
          <w:lang w:val="hy-AM"/>
        </w:rPr>
      </w:pPr>
      <w:r>
        <w:rPr>
          <w:rFonts w:ascii="GHEA Grapalat" w:hAnsi="GHEA Grapalat"/>
          <w:noProof/>
          <w:sz w:val="12"/>
          <w:szCs w:val="12"/>
        </w:rPr>
        <mc:AlternateContent>
          <mc:Choice Requires="wps">
            <w:drawing>
              <wp:anchor distT="42545" distB="33020" distL="160655" distR="161290" simplePos="0" relativeHeight="2" behindDoc="0" locked="0" layoutInCell="0" allowOverlap="1" wp14:anchorId="5656CA00">
                <wp:simplePos x="0" y="0"/>
                <wp:positionH relativeFrom="column">
                  <wp:posOffset>-107950</wp:posOffset>
                </wp:positionH>
                <wp:positionV relativeFrom="paragraph">
                  <wp:posOffset>67310</wp:posOffset>
                </wp:positionV>
                <wp:extent cx="6604635" cy="12700"/>
                <wp:effectExtent l="635" t="10160" r="0" b="9525"/>
                <wp:wrapSquare wrapText="bothSides"/>
                <wp:docPr id="2" name="Straight Connector 2"/>
                <wp:cNvGraphicFramePr/>
                <a:graphic xmlns:a="http://schemas.openxmlformats.org/drawingml/2006/main">
                  <a:graphicData uri="http://schemas.microsoft.com/office/word/2010/wordprocessingShape">
                    <wps:wsp>
                      <wps:cNvCnPr/>
                      <wps:spPr>
                        <a:xfrm flipV="1">
                          <a:off x="0" y="0"/>
                          <a:ext cx="6604560" cy="1260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pt,5.3pt" to="511.5pt,6.25pt" ID="Straight Connector 2" stroked="t" o:allowincell="f" style="position:absolute;flip:y" wp14:anchorId="5656CA00">
                <v:stroke color="black" weight="19080" joinstyle="miter" endcap="flat"/>
                <v:fill o:detectmouseclick="t" on="false"/>
                <w10:wrap type="square"/>
              </v:line>
            </w:pict>
          </mc:Fallback>
        </mc:AlternateContent>
      </w:r>
    </w:p>
    <w:tbl>
      <w:tblPr>
        <w:tblpPr w:leftFromText="180" w:rightFromText="180" w:vertAnchor="text" w:horzAnchor="margin" w:tblpXSpec="right" w:tblpY="-179"/>
        <w:tblW w:w="3113" w:type="dxa"/>
        <w:jc w:val="right"/>
        <w:tblLayout w:type="fixed"/>
        <w:tblCellMar>
          <w:top w:w="55" w:type="dxa"/>
          <w:left w:w="48" w:type="dxa"/>
          <w:bottom w:w="55" w:type="dxa"/>
          <w:right w:w="55" w:type="dxa"/>
        </w:tblCellMar>
        <w:tblLook w:val="04A0" w:firstRow="1" w:lastRow="0" w:firstColumn="1" w:lastColumn="0" w:noHBand="0" w:noVBand="1"/>
      </w:tblPr>
      <w:tblGrid>
        <w:gridCol w:w="3113"/>
      </w:tblGrid>
      <w:tr w:rsidR="004068F6">
        <w:trPr>
          <w:trHeight w:val="534"/>
          <w:jc w:val="right"/>
        </w:trPr>
        <w:tc>
          <w:tcPr>
            <w:tcW w:w="3113" w:type="dxa"/>
            <w:shd w:val="clear" w:color="auto" w:fill="auto"/>
          </w:tcPr>
          <w:p w:rsidR="004068F6" w:rsidRDefault="007C2E48">
            <w:pPr>
              <w:widowControl w:val="0"/>
              <w:spacing w:after="0" w:line="276" w:lineRule="auto"/>
              <w:ind w:right="210"/>
              <w:contextualSpacing/>
              <w:jc w:val="right"/>
            </w:pPr>
            <w:r>
              <w:rPr>
                <w:rFonts w:ascii="Calibri Cyr" w:hAnsi="Calibri Cyr" w:cs="Calibri Cyr"/>
                <w:b/>
                <w:sz w:val="24"/>
                <w:szCs w:val="24"/>
                <w:lang w:val="hy-AM"/>
              </w:rPr>
              <w:t xml:space="preserve">№ </w:t>
            </w:r>
            <w:r>
              <w:rPr>
                <w:rFonts w:ascii="GHEA Grapalat" w:hAnsi="GHEA Grapalat" w:cs="Times New Roman"/>
                <w:b/>
                <w:sz w:val="24"/>
                <w:szCs w:val="24"/>
                <w:lang w:val="hy-AM"/>
              </w:rPr>
              <w:t>03/26-1/280-2023</w:t>
            </w:r>
          </w:p>
          <w:p w:rsidR="004068F6" w:rsidRDefault="004068F6">
            <w:pPr>
              <w:widowControl w:val="0"/>
              <w:spacing w:after="0" w:line="276" w:lineRule="auto"/>
              <w:contextualSpacing/>
              <w:jc w:val="right"/>
              <w:rPr>
                <w:sz w:val="24"/>
                <w:szCs w:val="24"/>
              </w:rPr>
            </w:pPr>
          </w:p>
        </w:tc>
      </w:tr>
    </w:tbl>
    <w:p w:rsidR="004068F6" w:rsidRDefault="007C2E48">
      <w:pPr>
        <w:widowControl w:val="0"/>
        <w:spacing w:after="103" w:line="240" w:lineRule="auto"/>
        <w:contextualSpacing/>
        <w:rPr>
          <w:lang w:val="hy-AM"/>
        </w:rPr>
      </w:pPr>
      <w:r>
        <w:rPr>
          <w:rFonts w:ascii="GHEA Mariam" w:hAnsi="GHEA Mariam" w:cs="GHEA Mariam"/>
          <w:sz w:val="18"/>
          <w:szCs w:val="18"/>
          <w:lang w:val="hy-AM"/>
        </w:rPr>
        <w:t xml:space="preserve"> 0010, Երևան, Մելիք</w:t>
      </w:r>
      <w:r>
        <w:rPr>
          <w:rFonts w:ascii="GHEA Mariam" w:hAnsi="GHEA Mariam" w:cs="Times New Roman"/>
          <w:sz w:val="18"/>
          <w:szCs w:val="18"/>
          <w:lang w:val="hy-AM"/>
        </w:rPr>
        <w:t>-</w:t>
      </w:r>
      <w:r>
        <w:rPr>
          <w:rFonts w:ascii="GHEA Mariam" w:hAnsi="GHEA Mariam" w:cs="GHEA Mariam"/>
          <w:sz w:val="18"/>
          <w:szCs w:val="18"/>
          <w:lang w:val="hy-AM"/>
        </w:rPr>
        <w:t>Ադամյան փող. 1</w:t>
      </w:r>
    </w:p>
    <w:p w:rsidR="004068F6" w:rsidRDefault="007C2E48">
      <w:pPr>
        <w:widowControl w:val="0"/>
        <w:spacing w:after="0"/>
        <w:rPr>
          <w:lang w:val="hy-AM"/>
        </w:rPr>
      </w:pPr>
      <w:r>
        <w:rPr>
          <w:rFonts w:ascii="GHEA Grapalat" w:hAnsi="GHEA Grapalat" w:cs="GHEA Grapalat"/>
          <w:sz w:val="18"/>
          <w:szCs w:val="18"/>
          <w:lang w:val="hy-AM"/>
        </w:rPr>
        <w:t>Վ</w:t>
      </w:r>
      <w:r>
        <w:rPr>
          <w:rFonts w:ascii="GHEA Mariam" w:hAnsi="GHEA Mariam" w:cs="GHEA Mariam"/>
          <w:sz w:val="18"/>
          <w:szCs w:val="18"/>
          <w:lang w:val="hy-AM"/>
        </w:rPr>
        <w:t>եբ կայք՝  www.minfin.am, ֆիննախ</w:t>
      </w:r>
      <w:r>
        <w:rPr>
          <w:rFonts w:ascii="GHEA Mariam" w:hAnsi="GHEA Mariam" w:cs="Times New Roman"/>
          <w:sz w:val="18"/>
          <w:szCs w:val="18"/>
          <w:lang w:val="hy-AM"/>
        </w:rPr>
        <w:t>.</w:t>
      </w:r>
      <w:r>
        <w:rPr>
          <w:rFonts w:ascii="GHEA Mariam" w:hAnsi="GHEA Mariam" w:cs="GHEA Mariam"/>
          <w:sz w:val="18"/>
          <w:szCs w:val="18"/>
          <w:lang w:val="hy-AM"/>
        </w:rPr>
        <w:t>հայ</w:t>
      </w:r>
    </w:p>
    <w:p w:rsidR="004068F6" w:rsidRDefault="007C2E48">
      <w:pPr>
        <w:widowControl w:val="0"/>
        <w:spacing w:after="0" w:line="276" w:lineRule="auto"/>
        <w:jc w:val="both"/>
        <w:rPr>
          <w:lang w:val="hy-AM"/>
        </w:rPr>
      </w:pPr>
      <w:r>
        <w:rPr>
          <w:rFonts w:ascii="GHEA Grapalat" w:hAnsi="GHEA Grapalat" w:cs="GHEA Grapalat"/>
          <w:sz w:val="18"/>
          <w:szCs w:val="18"/>
          <w:lang w:val="hy-AM"/>
        </w:rPr>
        <w:t xml:space="preserve">Էլ. փոստ՝  </w:t>
      </w:r>
      <w:r>
        <w:rPr>
          <w:rFonts w:ascii="GHEA Grapalat" w:eastAsia="Times New Roman" w:hAnsi="GHEA Grapalat" w:cs="GHEA Grapalat"/>
          <w:sz w:val="18"/>
          <w:szCs w:val="18"/>
          <w:lang w:val="hy-AM"/>
        </w:rPr>
        <w:t>secretariat@minfin.am</w:t>
      </w:r>
    </w:p>
    <w:p w:rsidR="004068F6" w:rsidRDefault="007C2E48">
      <w:pPr>
        <w:spacing w:line="276" w:lineRule="auto"/>
        <w:contextualSpacing/>
        <w:rPr>
          <w:rFonts w:ascii="GHEA Grapalat" w:eastAsia="Times New Roman" w:hAnsi="GHEA Grapalat" w:cs="Times New Roman"/>
          <w:b/>
          <w:bCs/>
          <w:sz w:val="24"/>
          <w:szCs w:val="24"/>
          <w:lang w:val="hy-AM"/>
        </w:rPr>
      </w:pPr>
      <w:r>
        <w:rPr>
          <w:rFonts w:ascii="GHEA Grapalat" w:hAnsi="GHEA Grapalat" w:cs="GHEA Grapalat"/>
          <w:sz w:val="18"/>
          <w:szCs w:val="18"/>
          <w:lang w:val="hy-AM"/>
        </w:rPr>
        <w:t>Հեռ</w:t>
      </w:r>
      <w:r>
        <w:rPr>
          <w:rFonts w:ascii="GHEA Grapalat" w:hAnsi="GHEA Grapalat" w:cs="Times New Roman"/>
          <w:sz w:val="18"/>
          <w:szCs w:val="18"/>
          <w:lang w:val="hy-AM"/>
        </w:rPr>
        <w:t>.</w:t>
      </w:r>
      <w:r>
        <w:rPr>
          <w:rFonts w:ascii="GHEA Grapalat" w:hAnsi="GHEA Grapalat" w:cs="GHEA Grapalat"/>
          <w:sz w:val="18"/>
          <w:szCs w:val="18"/>
          <w:lang w:val="hy-AM"/>
        </w:rPr>
        <w:t>՝ (+374 11) 800 156</w:t>
      </w:r>
      <w:r>
        <w:rPr>
          <w:rFonts w:ascii="GHEA Grapalat" w:eastAsia="Times New Roman" w:hAnsi="GHEA Grapalat" w:cs="Times New Roman"/>
          <w:b/>
          <w:bCs/>
          <w:sz w:val="24"/>
          <w:szCs w:val="24"/>
          <w:lang w:val="hy-AM"/>
        </w:rPr>
        <w:t xml:space="preserve"> </w:t>
      </w:r>
    </w:p>
    <w:p w:rsidR="00313B90" w:rsidRDefault="00313B90" w:rsidP="00313B90">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ՀՀ ՊԵՏԱԿԱՆ ԿԱՌԱՎԱՐՄԱՆ </w:t>
      </w:r>
    </w:p>
    <w:p w:rsidR="00313B90" w:rsidRDefault="00313B90" w:rsidP="00313B90">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ՄԱՐՄԻՆՆԵՐԻՆ </w:t>
      </w:r>
    </w:p>
    <w:p w:rsidR="00313B90" w:rsidRDefault="00313B90" w:rsidP="00313B90">
      <w:pPr>
        <w:spacing w:after="0"/>
        <w:ind w:left="578" w:hanging="578"/>
        <w:jc w:val="right"/>
        <w:rPr>
          <w:rFonts w:ascii="GHEA Grapalat" w:eastAsia="Times New Roman" w:hAnsi="GHEA Grapalat" w:cs="Sylfaen"/>
          <w:sz w:val="24"/>
          <w:szCs w:val="24"/>
          <w:lang w:val="hy-AM"/>
        </w:rPr>
      </w:pPr>
    </w:p>
    <w:p w:rsidR="00313B90" w:rsidRDefault="00313B90" w:rsidP="00313B90">
      <w:pPr>
        <w:tabs>
          <w:tab w:val="left" w:pos="1248"/>
        </w:tabs>
        <w:spacing w:after="0"/>
        <w:ind w:firstLine="851"/>
        <w:contextualSpacing/>
        <w:jc w:val="right"/>
        <w:rPr>
          <w:rFonts w:ascii="GHEA Grapalat" w:hAnsi="GHEA Grapalat"/>
          <w:sz w:val="24"/>
          <w:szCs w:val="24"/>
          <w:lang w:val="hy-AM"/>
        </w:rPr>
      </w:pPr>
      <w:r>
        <w:rPr>
          <w:rFonts w:ascii="GHEA Grapalat" w:eastAsia="Times New Roman" w:hAnsi="GHEA Grapalat" w:cs="Sylfaen"/>
          <w:sz w:val="24"/>
          <w:szCs w:val="24"/>
          <w:lang w:val="hy-AM"/>
        </w:rPr>
        <w:t xml:space="preserve"> </w:t>
      </w:r>
      <w:r>
        <w:rPr>
          <w:rFonts w:ascii="GHEA Grapalat" w:hAnsi="GHEA Grapalat"/>
          <w:sz w:val="24"/>
          <w:szCs w:val="24"/>
          <w:lang w:val="hy-AM"/>
        </w:rPr>
        <w:t>ՀՀ ՆԱԽԱԳԱՀԻ ԱՇԽԱՏԱԿԱԶՄ</w:t>
      </w:r>
      <w:r w:rsidR="00621F20">
        <w:rPr>
          <w:rFonts w:ascii="GHEA Grapalat" w:hAnsi="GHEA Grapalat"/>
          <w:sz w:val="24"/>
          <w:szCs w:val="24"/>
          <w:lang w:val="hy-AM"/>
        </w:rPr>
        <w:t>ԻՆ</w:t>
      </w:r>
    </w:p>
    <w:p w:rsidR="00313B90" w:rsidRDefault="00313B90" w:rsidP="00313B90">
      <w:pPr>
        <w:spacing w:after="0"/>
        <w:ind w:left="578" w:hanging="578"/>
        <w:jc w:val="right"/>
        <w:rPr>
          <w:rFonts w:ascii="GHEA Grapalat" w:eastAsia="Times New Roman" w:hAnsi="GHEA Grapalat" w:cs="Sylfaen"/>
          <w:sz w:val="24"/>
          <w:szCs w:val="24"/>
          <w:lang w:val="hy-AM"/>
        </w:rPr>
      </w:pPr>
    </w:p>
    <w:p w:rsidR="00313B90" w:rsidRDefault="00313B90" w:rsidP="00313B90">
      <w:pPr>
        <w:spacing w:after="0"/>
        <w:ind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ԵՐԵՎԱՆԻ ՔԱՂԱՔԱՊԵՏԱՐԱՆ</w:t>
      </w:r>
      <w:r w:rsidR="00621F20">
        <w:rPr>
          <w:rFonts w:ascii="GHEA Grapalat" w:eastAsia="Times New Roman" w:hAnsi="GHEA Grapalat" w:cs="Sylfaen"/>
          <w:sz w:val="24"/>
          <w:szCs w:val="24"/>
          <w:lang w:val="hy-AM"/>
        </w:rPr>
        <w:t>ԻՆ</w:t>
      </w:r>
      <w:r>
        <w:rPr>
          <w:rFonts w:ascii="GHEA Grapalat" w:eastAsia="Times New Roman" w:hAnsi="GHEA Grapalat" w:cs="Sylfaen"/>
          <w:sz w:val="24"/>
          <w:szCs w:val="24"/>
          <w:lang w:val="hy-AM"/>
        </w:rPr>
        <w:t xml:space="preserve"> </w:t>
      </w:r>
    </w:p>
    <w:p w:rsidR="00313B90" w:rsidRDefault="00313B90" w:rsidP="00313B90">
      <w:pPr>
        <w:spacing w:after="0" w:line="360" w:lineRule="auto"/>
        <w:ind w:firstLine="720"/>
        <w:contextualSpacing/>
        <w:jc w:val="both"/>
        <w:rPr>
          <w:rFonts w:ascii="GHEA Grapalat" w:hAnsi="GHEA Grapalat" w:cs="Arial"/>
          <w:sz w:val="24"/>
          <w:szCs w:val="24"/>
          <w:lang w:val="hy-AM"/>
        </w:rPr>
      </w:pPr>
    </w:p>
    <w:p w:rsidR="00313B90" w:rsidRPr="00313B90" w:rsidRDefault="00313B90" w:rsidP="00313B90">
      <w:pPr>
        <w:spacing w:after="0" w:line="360" w:lineRule="auto"/>
        <w:ind w:firstLine="720"/>
        <w:contextualSpacing/>
        <w:jc w:val="both"/>
        <w:rPr>
          <w:rFonts w:ascii="GHEA Grapalat" w:hAnsi="GHEA Grapalat" w:cs="Arial"/>
          <w:sz w:val="24"/>
          <w:szCs w:val="24"/>
          <w:lang w:val="hy-AM"/>
        </w:rPr>
      </w:pPr>
      <w:r>
        <w:rPr>
          <w:rFonts w:ascii="GHEA Grapalat" w:hAnsi="GHEA Grapalat" w:cs="Arial"/>
          <w:sz w:val="24"/>
          <w:szCs w:val="24"/>
          <w:lang w:val="hy-AM"/>
        </w:rPr>
        <w:tab/>
      </w:r>
    </w:p>
    <w:p w:rsidR="00313B90" w:rsidRDefault="00313B90" w:rsidP="00313B90">
      <w:pPr>
        <w:pStyle w:val="NormalWeb"/>
        <w:shd w:val="clear" w:color="auto" w:fill="FFFFFF"/>
        <w:spacing w:before="0" w:beforeAutospacing="0" w:after="0" w:afterAutospacing="0" w:line="360" w:lineRule="auto"/>
        <w:ind w:firstLine="630"/>
        <w:jc w:val="both"/>
        <w:rPr>
          <w:rFonts w:ascii="GHEA Grapalat" w:hAnsi="GHEA Grapalat"/>
          <w:lang w:val="hy-AM"/>
        </w:rPr>
      </w:pPr>
      <w:r>
        <w:rPr>
          <w:rFonts w:ascii="GHEA Grapalat" w:hAnsi="GHEA Grapalat" w:cs="Arial"/>
          <w:lang w:val="hy-AM"/>
        </w:rPr>
        <w:t>Հայտնում ենք, որ</w:t>
      </w:r>
      <w:r w:rsidRPr="00313B90">
        <w:rPr>
          <w:rFonts w:ascii="GHEA Grapalat" w:hAnsi="GHEA Grapalat" w:cs="Arial"/>
          <w:lang w:val="hy-AM"/>
        </w:rPr>
        <w:t xml:space="preserve"> </w:t>
      </w:r>
      <w:r w:rsidRPr="00DF72E1">
        <w:rPr>
          <w:rFonts w:ascii="GHEA Grapalat" w:hAnsi="GHEA Grapalat" w:cs="Arial"/>
          <w:lang w:val="hy-AM"/>
        </w:rPr>
        <w:t>ՀՀ կառավարության</w:t>
      </w:r>
      <w:r>
        <w:rPr>
          <w:rFonts w:ascii="GHEA Grapalat" w:hAnsi="GHEA Grapalat" w:cs="Arial"/>
          <w:lang w:val="hy-AM"/>
        </w:rPr>
        <w:t xml:space="preserve"> 08</w:t>
      </w:r>
      <w:r w:rsidRPr="00DF72E1">
        <w:rPr>
          <w:rFonts w:ascii="Cambria Math" w:hAnsi="Cambria Math" w:cs="Cambria Math"/>
          <w:lang w:val="hy-AM"/>
        </w:rPr>
        <w:t>․</w:t>
      </w:r>
      <w:r>
        <w:rPr>
          <w:rFonts w:ascii="GHEA Grapalat" w:hAnsi="GHEA Grapalat" w:cs="Arial"/>
          <w:lang w:val="hy-AM"/>
        </w:rPr>
        <w:t>12</w:t>
      </w:r>
      <w:r w:rsidRPr="00DF72E1">
        <w:rPr>
          <w:rFonts w:ascii="Cambria Math" w:hAnsi="Cambria Math" w:cs="Cambria Math"/>
          <w:lang w:val="hy-AM"/>
        </w:rPr>
        <w:t>․</w:t>
      </w:r>
      <w:r w:rsidRPr="00DF72E1">
        <w:rPr>
          <w:rFonts w:ascii="GHEA Grapalat" w:hAnsi="GHEA Grapalat" w:cs="Arial"/>
          <w:lang w:val="hy-AM"/>
        </w:rPr>
        <w:t>2022թ</w:t>
      </w:r>
      <w:r w:rsidRPr="00DF72E1">
        <w:rPr>
          <w:rFonts w:ascii="Cambria Math" w:hAnsi="Cambria Math" w:cs="Cambria Math"/>
          <w:lang w:val="hy-AM"/>
        </w:rPr>
        <w:t>․</w:t>
      </w:r>
      <w:r w:rsidRPr="00DF72E1">
        <w:rPr>
          <w:rFonts w:ascii="GHEA Grapalat" w:hAnsi="GHEA Grapalat" w:cs="Arial"/>
          <w:lang w:val="hy-AM"/>
        </w:rPr>
        <w:t xml:space="preserve"> թիվ</w:t>
      </w:r>
      <w:r>
        <w:rPr>
          <w:rFonts w:ascii="GHEA Grapalat" w:hAnsi="GHEA Grapalat" w:cs="Arial"/>
          <w:lang w:val="hy-AM"/>
        </w:rPr>
        <w:t xml:space="preserve"> 1885</w:t>
      </w:r>
      <w:r w:rsidRPr="00313B90">
        <w:rPr>
          <w:rFonts w:ascii="GHEA Grapalat" w:hAnsi="GHEA Grapalat" w:cs="Arial"/>
          <w:lang w:val="hy-AM"/>
        </w:rPr>
        <w:t>-Ն</w:t>
      </w:r>
      <w:r w:rsidRPr="00DF72E1">
        <w:rPr>
          <w:rFonts w:ascii="GHEA Grapalat" w:hAnsi="GHEA Grapalat" w:cs="Arial"/>
          <w:lang w:val="hy-AM"/>
        </w:rPr>
        <w:t xml:space="preserve"> որոշմամբ </w:t>
      </w:r>
      <w:r w:rsidRPr="00842ECB">
        <w:rPr>
          <w:rFonts w:ascii="GHEA Grapalat" w:hAnsi="GHEA Grapalat" w:cs="Arial"/>
          <w:lang w:val="hy-AM"/>
        </w:rPr>
        <w:t xml:space="preserve">(ուժի մեջ </w:t>
      </w:r>
      <w:r w:rsidRPr="00313B90">
        <w:rPr>
          <w:rFonts w:ascii="GHEA Grapalat" w:hAnsi="GHEA Grapalat" w:cs="Arial"/>
          <w:lang w:val="hy-AM"/>
        </w:rPr>
        <w:t>է</w:t>
      </w:r>
      <w:r>
        <w:rPr>
          <w:rFonts w:ascii="GHEA Grapalat" w:hAnsi="GHEA Grapalat" w:cs="Arial"/>
          <w:lang w:val="hy-AM"/>
        </w:rPr>
        <w:t xml:space="preserve"> 09</w:t>
      </w:r>
      <w:r w:rsidRPr="00313B90">
        <w:rPr>
          <w:rFonts w:ascii="GHEA Grapalat" w:hAnsi="GHEA Grapalat" w:cs="Arial"/>
          <w:lang w:val="hy-AM"/>
        </w:rPr>
        <w:t>/</w:t>
      </w:r>
      <w:r>
        <w:rPr>
          <w:rFonts w:ascii="GHEA Grapalat" w:hAnsi="GHEA Grapalat" w:cs="Arial"/>
          <w:lang w:val="hy-AM"/>
        </w:rPr>
        <w:t>12</w:t>
      </w:r>
      <w:r w:rsidRPr="00313B90">
        <w:rPr>
          <w:rFonts w:ascii="GHEA Grapalat" w:hAnsi="GHEA Grapalat" w:cs="Arial"/>
          <w:lang w:val="hy-AM"/>
        </w:rPr>
        <w:t>/</w:t>
      </w:r>
      <w:r w:rsidRPr="00842ECB">
        <w:rPr>
          <w:rFonts w:ascii="GHEA Grapalat" w:hAnsi="GHEA Grapalat" w:cs="Arial"/>
          <w:lang w:val="hy-AM"/>
        </w:rPr>
        <w:t>2022թ.)</w:t>
      </w:r>
      <w:r>
        <w:rPr>
          <w:rFonts w:ascii="GHEA Grapalat" w:hAnsi="GHEA Grapalat" w:cs="Arial"/>
          <w:lang w:val="hy-AM"/>
        </w:rPr>
        <w:t xml:space="preserve"> </w:t>
      </w:r>
      <w:r w:rsidRPr="00DF72E1">
        <w:rPr>
          <w:rFonts w:ascii="GHEA Grapalat" w:hAnsi="GHEA Grapalat" w:cs="Arial"/>
          <w:lang w:val="hy-AM"/>
        </w:rPr>
        <w:t xml:space="preserve">գնումների </w:t>
      </w:r>
      <w:r w:rsidRPr="00313B90">
        <w:rPr>
          <w:rFonts w:ascii="GHEA Grapalat" w:hAnsi="GHEA Grapalat"/>
          <w:lang w:val="hy-AM"/>
        </w:rPr>
        <w:t xml:space="preserve">գործընթացի կազմակերպման կարգի 33-րդ կետով նախատեսված՝ </w:t>
      </w:r>
      <w:r>
        <w:rPr>
          <w:rFonts w:ascii="GHEA Grapalat" w:hAnsi="GHEA Grapalat"/>
          <w:lang w:val="hy-AM"/>
        </w:rPr>
        <w:t>պայմանագրին ներկայացվող հիմնական պայմաններ</w:t>
      </w:r>
      <w:r w:rsidRPr="00B76EED">
        <w:rPr>
          <w:rFonts w:ascii="GHEA Grapalat" w:hAnsi="GHEA Grapalat"/>
          <w:lang w:val="hy-AM"/>
        </w:rPr>
        <w:t xml:space="preserve">ում կատարվել են հետևյալ </w:t>
      </w:r>
      <w:r w:rsidRPr="00344379">
        <w:rPr>
          <w:rFonts w:ascii="GHEA Grapalat" w:hAnsi="GHEA Grapalat"/>
          <w:lang w:val="hy-AM"/>
        </w:rPr>
        <w:t>փոփոխությունները.</w:t>
      </w:r>
      <w:r>
        <w:rPr>
          <w:rFonts w:ascii="GHEA Grapalat" w:hAnsi="GHEA Grapalat"/>
          <w:lang w:val="hy-AM"/>
        </w:rPr>
        <w:t xml:space="preserve"> </w:t>
      </w:r>
    </w:p>
    <w:p w:rsidR="00313B90" w:rsidRPr="00344379" w:rsidRDefault="00313B90" w:rsidP="00EB511A">
      <w:pPr>
        <w:pStyle w:val="NormalWeb"/>
        <w:numPr>
          <w:ilvl w:val="0"/>
          <w:numId w:val="2"/>
        </w:numPr>
        <w:shd w:val="clear" w:color="auto" w:fill="FFFFFF"/>
        <w:spacing w:before="0" w:beforeAutospacing="0" w:after="0" w:afterAutospacing="0" w:line="360" w:lineRule="auto"/>
        <w:ind w:left="90" w:firstLine="630"/>
        <w:jc w:val="both"/>
        <w:rPr>
          <w:rFonts w:ascii="GHEA Grapalat" w:hAnsi="GHEA Grapalat"/>
          <w:lang w:val="hy-AM"/>
        </w:rPr>
      </w:pPr>
      <w:r w:rsidRPr="00344379">
        <w:rPr>
          <w:rFonts w:ascii="GHEA Grapalat" w:hAnsi="GHEA Grapalat"/>
          <w:lang w:val="hy-AM"/>
        </w:rPr>
        <w:t xml:space="preserve">շինարարական </w:t>
      </w:r>
      <w:r w:rsidR="00EB511A">
        <w:rPr>
          <w:rFonts w:ascii="GHEA Grapalat" w:hAnsi="GHEA Grapalat"/>
          <w:lang w:val="hy-AM"/>
        </w:rPr>
        <w:t xml:space="preserve">աշխատանքների և </w:t>
      </w:r>
      <w:r w:rsidR="00EB511A" w:rsidRPr="00344379">
        <w:rPr>
          <w:rFonts w:ascii="GHEA Grapalat" w:hAnsi="GHEA Grapalat"/>
          <w:lang w:val="hy-AM"/>
        </w:rPr>
        <w:t xml:space="preserve">տեխնիկական հսկողության ծառայություններ </w:t>
      </w:r>
      <w:r w:rsidRPr="00344379">
        <w:rPr>
          <w:rFonts w:ascii="GHEA Grapalat" w:hAnsi="GHEA Grapalat"/>
          <w:lang w:val="hy-AM"/>
        </w:rPr>
        <w:t>գնման դեպքում</w:t>
      </w:r>
      <w:r w:rsidR="00EB511A">
        <w:rPr>
          <w:rFonts w:ascii="GHEA Grapalat" w:hAnsi="GHEA Grapalat"/>
          <w:lang w:val="hy-AM"/>
        </w:rPr>
        <w:t xml:space="preserve">, պայմանագրով </w:t>
      </w:r>
      <w:r w:rsidR="00EB511A" w:rsidRPr="00EB511A">
        <w:rPr>
          <w:rFonts w:ascii="GHEA Grapalat" w:hAnsi="GHEA Grapalat"/>
          <w:lang w:val="hy-AM"/>
        </w:rPr>
        <w:t>(</w:t>
      </w:r>
      <w:r w:rsidR="00EB511A">
        <w:rPr>
          <w:rFonts w:ascii="GHEA Grapalat" w:hAnsi="GHEA Grapalat"/>
          <w:lang w:val="hy-AM"/>
        </w:rPr>
        <w:t>նախագծով</w:t>
      </w:r>
      <w:r w:rsidR="00EB511A" w:rsidRPr="00EB511A">
        <w:rPr>
          <w:rFonts w:ascii="GHEA Grapalat" w:hAnsi="GHEA Grapalat"/>
          <w:lang w:val="hy-AM"/>
        </w:rPr>
        <w:t>)</w:t>
      </w:r>
      <w:r w:rsidR="00EB511A">
        <w:rPr>
          <w:rFonts w:ascii="GHEA Grapalat" w:hAnsi="GHEA Grapalat"/>
          <w:lang w:val="hy-AM"/>
        </w:rPr>
        <w:t xml:space="preserve"> նախատեսվում է, որ</w:t>
      </w:r>
      <w:r w:rsidRPr="00344379">
        <w:rPr>
          <w:rFonts w:ascii="GHEA Grapalat" w:hAnsi="GHEA Grapalat"/>
          <w:lang w:val="hy-AM"/>
        </w:rPr>
        <w:t>՝</w:t>
      </w:r>
    </w:p>
    <w:p w:rsidR="00313B90" w:rsidRPr="00344379" w:rsidRDefault="00313B90" w:rsidP="00313B90">
      <w:pPr>
        <w:pStyle w:val="NormalWeb"/>
        <w:shd w:val="clear" w:color="auto" w:fill="FFFFFF"/>
        <w:spacing w:before="0" w:beforeAutospacing="0" w:after="0" w:afterAutospacing="0" w:line="360" w:lineRule="auto"/>
        <w:ind w:firstLine="630"/>
        <w:jc w:val="both"/>
        <w:rPr>
          <w:rFonts w:ascii="GHEA Grapalat" w:hAnsi="GHEA Grapalat"/>
          <w:lang w:val="hy-AM"/>
        </w:rPr>
      </w:pPr>
      <w:r w:rsidRPr="00344379">
        <w:rPr>
          <w:rFonts w:ascii="GHEA Grapalat" w:hAnsi="GHEA Grapalat"/>
          <w:lang w:val="hy-AM"/>
        </w:rPr>
        <w:t>- կապալառուն պայմանագրով նախատեսված աշխատանքները կատարում է, իսկ տեխնիկական հսկողության ծառայություններ մատուցողն այդ աշխատանքների համապատասխանությունը հսկում է քաղաքաշինական նորմատիվատեխնիկական և հաստատված նախագծանախահաշ</w:t>
      </w:r>
      <w:r>
        <w:rPr>
          <w:rFonts w:ascii="GHEA Grapalat" w:hAnsi="GHEA Grapalat"/>
          <w:lang w:val="hy-AM"/>
        </w:rPr>
        <w:t>վային փաստաթղթերին համապատասխան</w:t>
      </w:r>
      <w:r w:rsidR="00EB511A">
        <w:rPr>
          <w:rFonts w:ascii="GHEA Grapalat" w:hAnsi="GHEA Grapalat"/>
          <w:lang w:val="hy-AM"/>
        </w:rPr>
        <w:t>.</w:t>
      </w:r>
    </w:p>
    <w:p w:rsidR="00313B90" w:rsidRPr="00B76EED" w:rsidRDefault="00313B90" w:rsidP="00313B90">
      <w:pPr>
        <w:pStyle w:val="NormalWeb"/>
        <w:shd w:val="clear" w:color="auto" w:fill="FFFFFF"/>
        <w:spacing w:before="0" w:beforeAutospacing="0" w:after="0" w:afterAutospacing="0" w:line="360" w:lineRule="auto"/>
        <w:ind w:left="90" w:firstLine="630"/>
        <w:jc w:val="both"/>
        <w:rPr>
          <w:rFonts w:ascii="GHEA Grapalat" w:hAnsi="GHEA Grapalat"/>
          <w:lang w:val="hy-AM"/>
        </w:rPr>
      </w:pPr>
      <w:r w:rsidRPr="00344379">
        <w:rPr>
          <w:rFonts w:ascii="GHEA Grapalat" w:hAnsi="GHEA Grapalat"/>
          <w:lang w:val="hy-AM"/>
        </w:rPr>
        <w:t>-</w:t>
      </w:r>
      <w:r w:rsidRPr="00B76EED">
        <w:rPr>
          <w:rFonts w:ascii="GHEA Grapalat" w:hAnsi="GHEA Grapalat"/>
          <w:lang w:val="hy-AM"/>
        </w:rPr>
        <w:t xml:space="preserve"> </w:t>
      </w:r>
      <w:r w:rsidRPr="00344379">
        <w:rPr>
          <w:rFonts w:ascii="GHEA Grapalat" w:hAnsi="GHEA Grapalat"/>
          <w:lang w:val="hy-AM"/>
        </w:rPr>
        <w:t xml:space="preserve">պատվիրատուն շինարարական աշխատանքներ կատարողի և տեխնիկական հսկողության ծառայություններ մատուցողի նկատմամբ կիրառում է պատասխանատվության միջոցներ՝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և անվտանգության տեխնիկայի կանոնների չպահպանման յուրաքանչյուր արձանագրված դեպքի համար: Ընդ որում, դեպքերը և </w:t>
      </w:r>
      <w:r w:rsidRPr="00344379">
        <w:rPr>
          <w:rFonts w:ascii="GHEA Grapalat" w:hAnsi="GHEA Grapalat"/>
          <w:lang w:val="hy-AM"/>
        </w:rPr>
        <w:lastRenderedPageBreak/>
        <w:t>դրանց ի հայտ գալու պարագայում կիրառվելիք պատասխանատվության միջոցները սահմանվում են սպառիչ և առանց երկակի մեկնաբանության հնարավորության</w:t>
      </w:r>
      <w:r w:rsidR="00EB511A">
        <w:rPr>
          <w:rFonts w:ascii="GHEA Grapalat" w:hAnsi="GHEA Grapalat"/>
          <w:lang w:val="hy-AM"/>
        </w:rPr>
        <w:t>.</w:t>
      </w:r>
    </w:p>
    <w:p w:rsidR="00313B90" w:rsidRPr="00344379" w:rsidRDefault="00313B90" w:rsidP="00313B90">
      <w:pPr>
        <w:pStyle w:val="NormalWeb"/>
        <w:numPr>
          <w:ilvl w:val="0"/>
          <w:numId w:val="2"/>
        </w:numPr>
        <w:shd w:val="clear" w:color="auto" w:fill="FFFFFF"/>
        <w:spacing w:before="0" w:beforeAutospacing="0" w:after="0" w:afterAutospacing="0" w:line="360" w:lineRule="auto"/>
        <w:ind w:left="90" w:firstLine="630"/>
        <w:jc w:val="both"/>
        <w:rPr>
          <w:rFonts w:ascii="GHEA Grapalat" w:hAnsi="GHEA Grapalat"/>
          <w:lang w:val="hy-AM"/>
        </w:rPr>
      </w:pPr>
      <w:r w:rsidRPr="00344379">
        <w:rPr>
          <w:rFonts w:ascii="GHEA Grapalat" w:hAnsi="GHEA Grapalat"/>
          <w:lang w:val="hy-AM"/>
        </w:rPr>
        <w:t xml:space="preserve">գնումների դիմաց վճարումները, ներառյալ կանխավճարի հատկացումը, իրականացվում </w:t>
      </w:r>
      <w:r w:rsidR="00EB511A">
        <w:rPr>
          <w:rFonts w:ascii="GHEA Grapalat" w:hAnsi="GHEA Grapalat"/>
          <w:lang w:val="hy-AM"/>
        </w:rPr>
        <w:t>է</w:t>
      </w:r>
      <w:r w:rsidRPr="00344379">
        <w:rPr>
          <w:rFonts w:ascii="GHEA Grapalat" w:hAnsi="GHEA Grapalat"/>
          <w:lang w:val="hy-AM"/>
        </w:rPr>
        <w:t>՝ հաշվի առնելով ՀՀ ֆինանսների նախարարության կողմից հաստատված պայմանագրի օրինակելի ձևով նախատեսված պայման</w:t>
      </w:r>
      <w:r>
        <w:rPr>
          <w:rFonts w:ascii="GHEA Grapalat" w:hAnsi="GHEA Grapalat"/>
          <w:lang w:val="hy-AM"/>
        </w:rPr>
        <w:t>ները</w:t>
      </w:r>
      <w:r w:rsidRPr="00CB1467">
        <w:rPr>
          <w:rFonts w:ascii="GHEA Grapalat" w:hAnsi="GHEA Grapalat"/>
          <w:lang w:val="hy-AM"/>
        </w:rPr>
        <w:t xml:space="preserve">։ </w:t>
      </w:r>
    </w:p>
    <w:p w:rsidR="00EB511A" w:rsidRDefault="00EB511A" w:rsidP="00313B90">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 xml:space="preserve">Այս կապակցությամբ </w:t>
      </w:r>
      <w:r w:rsidRPr="00344379">
        <w:rPr>
          <w:rFonts w:ascii="GHEA Grapalat" w:hAnsi="GHEA Grapalat"/>
          <w:lang w:val="hy-AM"/>
        </w:rPr>
        <w:t>ՀՀ ֆինանսների նախարարության</w:t>
      </w:r>
      <w:r>
        <w:rPr>
          <w:rFonts w:ascii="GHEA Grapalat" w:hAnsi="GHEA Grapalat"/>
          <w:lang w:val="hy-AM"/>
        </w:rPr>
        <w:t xml:space="preserve"> կողմից հաստատված </w:t>
      </w:r>
      <w:r w:rsidRPr="00344379">
        <w:rPr>
          <w:rFonts w:ascii="GHEA Grapalat" w:hAnsi="GHEA Grapalat"/>
          <w:lang w:val="hy-AM"/>
        </w:rPr>
        <w:t xml:space="preserve">շինարարական </w:t>
      </w:r>
      <w:r>
        <w:rPr>
          <w:rFonts w:ascii="GHEA Grapalat" w:hAnsi="GHEA Grapalat"/>
          <w:lang w:val="hy-AM"/>
        </w:rPr>
        <w:t xml:space="preserve">աշխատանքների և </w:t>
      </w:r>
      <w:r w:rsidRPr="00344379">
        <w:rPr>
          <w:rFonts w:ascii="GHEA Grapalat" w:hAnsi="GHEA Grapalat"/>
          <w:lang w:val="hy-AM"/>
        </w:rPr>
        <w:t xml:space="preserve">տեխնիկական հսկողության ծառայություններ գնման </w:t>
      </w:r>
      <w:r>
        <w:rPr>
          <w:rFonts w:ascii="GHEA Grapalat" w:hAnsi="GHEA Grapalat"/>
          <w:lang w:val="hy-AM"/>
        </w:rPr>
        <w:t xml:space="preserve">պայմանագրերի օրինակելի ձևերով </w:t>
      </w:r>
      <w:r w:rsidR="00675D6B" w:rsidRPr="00675D6B">
        <w:rPr>
          <w:rFonts w:ascii="GHEA Grapalat" w:hAnsi="GHEA Grapalat"/>
          <w:lang w:val="hy-AM"/>
        </w:rPr>
        <w:t>(</w:t>
      </w:r>
      <w:r w:rsidR="00675D6B" w:rsidRPr="00CE032F">
        <w:rPr>
          <w:rFonts w:ascii="GHEA Grapalat" w:hAnsi="GHEA Grapalat" w:cs="Arial"/>
          <w:color w:val="00000A"/>
          <w:lang w:val="hy-AM"/>
        </w:rPr>
        <w:t xml:space="preserve">հրապարակված են </w:t>
      </w:r>
      <w:r w:rsidR="00675D6B" w:rsidRPr="00675D6B">
        <w:rPr>
          <w:rFonts w:ascii="GHEA Grapalat" w:hAnsi="GHEA Grapalat" w:cs="Arial"/>
          <w:color w:val="00000A"/>
          <w:lang w:val="hy-AM"/>
        </w:rPr>
        <w:t xml:space="preserve">procurement.am </w:t>
      </w:r>
      <w:r w:rsidR="00675D6B">
        <w:rPr>
          <w:rFonts w:ascii="GHEA Grapalat" w:hAnsi="GHEA Grapalat" w:cs="Arial"/>
          <w:color w:val="00000A"/>
          <w:lang w:val="hy-AM"/>
        </w:rPr>
        <w:t xml:space="preserve">հասցեով գործող </w:t>
      </w:r>
      <w:r w:rsidR="00675D6B" w:rsidRPr="00CE032F">
        <w:rPr>
          <w:rFonts w:ascii="GHEA Grapalat" w:hAnsi="GHEA Grapalat" w:cs="Arial"/>
          <w:color w:val="00000A"/>
          <w:lang w:val="hy-AM"/>
        </w:rPr>
        <w:t>տեղեկագր</w:t>
      </w:r>
      <w:r w:rsidR="00675D6B">
        <w:rPr>
          <w:rFonts w:ascii="GHEA Grapalat" w:hAnsi="GHEA Grapalat" w:cs="Arial"/>
          <w:color w:val="00000A"/>
          <w:lang w:val="hy-AM"/>
        </w:rPr>
        <w:t xml:space="preserve">ի </w:t>
      </w:r>
      <w:r w:rsidR="00675D6B" w:rsidRPr="00CE032F">
        <w:rPr>
          <w:rFonts w:ascii="GHEA Grapalat" w:hAnsi="GHEA Grapalat" w:cs="Arial"/>
          <w:color w:val="00000A"/>
          <w:lang w:val="hy-AM"/>
        </w:rPr>
        <w:t>«Օրենսդրություն» բաժնի «Փաստաթղթերի օրինակելի ձևեր» ենթաբաժնում</w:t>
      </w:r>
      <w:r w:rsidR="00675D6B">
        <w:rPr>
          <w:rFonts w:ascii="GHEA Grapalat" w:hAnsi="GHEA Grapalat" w:cs="Arial"/>
          <w:color w:val="00000A"/>
          <w:lang w:val="hy-AM"/>
        </w:rPr>
        <w:t xml:space="preserve">, </w:t>
      </w:r>
      <w:r w:rsidR="00675D6B" w:rsidRPr="00CE032F">
        <w:rPr>
          <w:rFonts w:ascii="GHEA Grapalat" w:hAnsi="GHEA Grapalat" w:cs="Arial"/>
          <w:color w:val="00000A"/>
          <w:lang w:val="hy-AM"/>
        </w:rPr>
        <w:t xml:space="preserve"> նաև ռուսերե</w:t>
      </w:r>
      <w:r w:rsidR="00675D6B">
        <w:rPr>
          <w:rFonts w:ascii="GHEA Grapalat" w:hAnsi="GHEA Grapalat" w:cs="Arial"/>
          <w:color w:val="00000A"/>
          <w:lang w:val="hy-AM"/>
        </w:rPr>
        <w:t>ն լեզվով</w:t>
      </w:r>
      <w:r w:rsidR="00675D6B" w:rsidRPr="00675D6B">
        <w:rPr>
          <w:rFonts w:ascii="GHEA Grapalat" w:hAnsi="GHEA Grapalat"/>
          <w:lang w:val="hy-AM"/>
        </w:rPr>
        <w:t>)</w:t>
      </w:r>
      <w:r w:rsidR="00675D6B">
        <w:rPr>
          <w:rFonts w:ascii="GHEA Grapalat" w:hAnsi="GHEA Grapalat"/>
          <w:lang w:val="hy-AM"/>
        </w:rPr>
        <w:t xml:space="preserve"> </w:t>
      </w:r>
      <w:r w:rsidRPr="00B76EED">
        <w:rPr>
          <w:rFonts w:ascii="GHEA Grapalat" w:hAnsi="GHEA Grapalat"/>
          <w:lang w:val="hy-AM"/>
        </w:rPr>
        <w:t>նախատե</w:t>
      </w:r>
      <w:r>
        <w:rPr>
          <w:rFonts w:ascii="GHEA Grapalat" w:hAnsi="GHEA Grapalat"/>
          <w:lang w:val="hy-AM"/>
        </w:rPr>
        <w:t>ս</w:t>
      </w:r>
      <w:r w:rsidRPr="00B76EED">
        <w:rPr>
          <w:rFonts w:ascii="GHEA Grapalat" w:hAnsi="GHEA Grapalat"/>
          <w:lang w:val="hy-AM"/>
        </w:rPr>
        <w:t>վել է</w:t>
      </w:r>
      <w:r>
        <w:rPr>
          <w:rFonts w:ascii="GHEA Grapalat" w:hAnsi="GHEA Grapalat"/>
          <w:lang w:val="hy-AM"/>
        </w:rPr>
        <w:t>, որ՝</w:t>
      </w:r>
    </w:p>
    <w:p w:rsidR="00313B90" w:rsidRPr="00B76EED" w:rsidRDefault="00313B90" w:rsidP="00313B90">
      <w:pPr>
        <w:pStyle w:val="NormalWeb"/>
        <w:shd w:val="clear" w:color="auto" w:fill="FFFFFF"/>
        <w:spacing w:before="0" w:beforeAutospacing="0" w:after="0" w:afterAutospacing="0" w:line="360" w:lineRule="auto"/>
        <w:ind w:firstLine="720"/>
        <w:jc w:val="both"/>
        <w:rPr>
          <w:rFonts w:ascii="GHEA Grapalat" w:hAnsi="GHEA Grapalat"/>
          <w:lang w:val="hy-AM"/>
        </w:rPr>
      </w:pPr>
      <w:r w:rsidRPr="00B76EED">
        <w:rPr>
          <w:rFonts w:ascii="GHEA Grapalat" w:hAnsi="GHEA Grapalat"/>
          <w:lang w:val="hy-AM"/>
        </w:rPr>
        <w:t>- կապալառուին կանխավճար հատկացվում</w:t>
      </w:r>
      <w:r w:rsidRPr="00E3224D">
        <w:rPr>
          <w:rFonts w:ascii="GHEA Grapalat" w:hAnsi="GHEA Grapalat"/>
          <w:lang w:val="hy-AM"/>
        </w:rPr>
        <w:t xml:space="preserve"> է, եթե վերջինս ամբողջությամբ ապահով</w:t>
      </w:r>
      <w:r w:rsidR="00EB511A">
        <w:rPr>
          <w:rFonts w:ascii="GHEA Grapalat" w:hAnsi="GHEA Grapalat"/>
          <w:lang w:val="hy-AM"/>
        </w:rPr>
        <w:t xml:space="preserve">ում </w:t>
      </w:r>
      <w:r w:rsidRPr="00E3224D">
        <w:rPr>
          <w:rFonts w:ascii="GHEA Grapalat" w:hAnsi="GHEA Grapalat"/>
          <w:lang w:val="hy-AM"/>
        </w:rPr>
        <w:t>է շինարարության կազմակերպման աշխատանքների մեկնարկման փուլում նախատեսված միջոցառումները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w:t>
      </w:r>
      <w:r w:rsidR="00675D6B">
        <w:rPr>
          <w:rFonts w:ascii="GHEA Grapalat" w:hAnsi="GHEA Grapalat"/>
          <w:lang w:val="hy-AM"/>
        </w:rPr>
        <w:t xml:space="preserve">ներառյալ </w:t>
      </w:r>
      <w:r w:rsidRPr="00E3224D">
        <w:rPr>
          <w:rFonts w:ascii="GHEA Grapalat" w:hAnsi="GHEA Grapalat"/>
          <w:lang w:val="hy-AM"/>
        </w:rPr>
        <w:t>կլիմայի փոփոխության հետ հարմարվողականության միջոցառումները)  նորմերը</w:t>
      </w:r>
      <w:r w:rsidR="00EB511A">
        <w:rPr>
          <w:rFonts w:ascii="GHEA Grapalat" w:hAnsi="GHEA Grapalat"/>
          <w:lang w:val="hy-AM"/>
        </w:rPr>
        <w:t>,</w:t>
      </w:r>
      <w:r w:rsidRPr="00E3224D">
        <w:rPr>
          <w:rFonts w:ascii="GHEA Grapalat" w:hAnsi="GHEA Grapalat"/>
          <w:lang w:val="hy-AM"/>
        </w:rPr>
        <w:t xml:space="preserve"> որի 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EB511A">
        <w:rPr>
          <w:rFonts w:ascii="GHEA Grapalat" w:hAnsi="GHEA Grapalat"/>
          <w:lang w:val="hy-AM"/>
        </w:rPr>
        <w:t>.</w:t>
      </w:r>
    </w:p>
    <w:p w:rsidR="00313B90" w:rsidRDefault="00313B90" w:rsidP="00313B90">
      <w:pPr>
        <w:pStyle w:val="NormalWeb"/>
        <w:shd w:val="clear" w:color="auto" w:fill="FFFFFF"/>
        <w:spacing w:before="0" w:beforeAutospacing="0" w:after="0" w:afterAutospacing="0" w:line="360" w:lineRule="auto"/>
        <w:ind w:firstLine="720"/>
        <w:jc w:val="both"/>
        <w:rPr>
          <w:rFonts w:ascii="GHEA Grapalat" w:hAnsi="GHEA Grapalat"/>
          <w:lang w:val="hy-AM"/>
        </w:rPr>
      </w:pPr>
      <w:r w:rsidRPr="00AC5F38">
        <w:rPr>
          <w:rFonts w:ascii="GHEA Grapalat" w:hAnsi="GHEA Grapalat"/>
          <w:lang w:val="hy-AM"/>
        </w:rPr>
        <w:t>- կապալառուին</w:t>
      </w:r>
      <w:r w:rsidRPr="00B76EED">
        <w:rPr>
          <w:rFonts w:ascii="GHEA Grapalat" w:hAnsi="GHEA Grapalat"/>
          <w:lang w:val="hy-AM"/>
        </w:rPr>
        <w:t xml:space="preserve"> </w:t>
      </w:r>
      <w:r w:rsidRPr="00AC5F38">
        <w:rPr>
          <w:rFonts w:ascii="GHEA Grapalat" w:hAnsi="GHEA Grapalat"/>
          <w:lang w:val="hy-AM"/>
        </w:rPr>
        <w:t xml:space="preserve">յուրաքանչյուր անգամ վճարում կատարվում է, եթե </w:t>
      </w:r>
      <w:r w:rsidRPr="005276E6">
        <w:rPr>
          <w:rFonts w:ascii="GHEA Grapalat" w:hAnsi="GHEA Grapalat"/>
          <w:lang w:val="hy-AM"/>
        </w:rPr>
        <w:t>վերջինս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w:t>
      </w:r>
      <w:r w:rsidR="00675D6B">
        <w:rPr>
          <w:rFonts w:ascii="GHEA Grapalat" w:hAnsi="GHEA Grapalat"/>
          <w:lang w:val="hy-AM"/>
        </w:rPr>
        <w:t>ներառյալ</w:t>
      </w:r>
      <w:r w:rsidRPr="005276E6">
        <w:rPr>
          <w:rFonts w:ascii="GHEA Grapalat" w:hAnsi="GHEA Grapalat"/>
          <w:lang w:val="hy-AM"/>
        </w:rPr>
        <w:t xml:space="preserve">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w:t>
      </w:r>
      <w:r>
        <w:rPr>
          <w:rFonts w:ascii="GHEA Grapalat" w:hAnsi="GHEA Grapalat"/>
          <w:lang w:val="hy-AM"/>
        </w:rPr>
        <w:t>զմակերպության գրավոր հավաստումը</w:t>
      </w:r>
      <w:r w:rsidR="00675D6B">
        <w:rPr>
          <w:rFonts w:ascii="GHEA Grapalat" w:hAnsi="GHEA Grapalat"/>
          <w:lang w:val="hy-AM"/>
        </w:rPr>
        <w:t>.</w:t>
      </w:r>
    </w:p>
    <w:p w:rsidR="00313B90" w:rsidRPr="005276E6" w:rsidRDefault="00313B90" w:rsidP="00313B90">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 xml:space="preserve">- </w:t>
      </w:r>
      <w:r w:rsidRPr="005276E6">
        <w:rPr>
          <w:rFonts w:ascii="GHEA Grapalat" w:hAnsi="GHEA Grapalat"/>
          <w:lang w:val="hy-AM"/>
        </w:rPr>
        <w:t>տեխնիկական հսկո</w:t>
      </w:r>
      <w:r>
        <w:rPr>
          <w:rFonts w:ascii="GHEA Grapalat" w:hAnsi="GHEA Grapalat"/>
          <w:lang w:val="hy-AM"/>
        </w:rPr>
        <w:t xml:space="preserve">ղության ծառայություն մատուցողին </w:t>
      </w:r>
      <w:r w:rsidRPr="00AC5F38">
        <w:rPr>
          <w:rFonts w:ascii="GHEA Grapalat" w:hAnsi="GHEA Grapalat"/>
          <w:lang w:val="hy-AM"/>
        </w:rPr>
        <w:t>յուրաքանչյուր անգամ վճարում կատարվում է, եթե</w:t>
      </w:r>
      <w:r>
        <w:rPr>
          <w:rFonts w:ascii="GHEA Grapalat" w:hAnsi="GHEA Grapalat"/>
          <w:lang w:val="hy-AM"/>
        </w:rPr>
        <w:t xml:space="preserve"> </w:t>
      </w:r>
      <w:r w:rsidRPr="00313B90">
        <w:rPr>
          <w:rFonts w:ascii="GHEA Grapalat" w:hAnsi="GHEA Grapalat"/>
          <w:lang w:val="hy-AM"/>
        </w:rPr>
        <w:t xml:space="preserve">վերջինս ամբողջությամբ՝ ամենօրյա ռեժիմով ապահովել է </w:t>
      </w:r>
      <w:r w:rsidRPr="00313B90">
        <w:rPr>
          <w:rFonts w:ascii="GHEA Grapalat" w:hAnsi="GHEA Grapalat"/>
          <w:lang w:val="hy-AM"/>
        </w:rPr>
        <w:lastRenderedPageBreak/>
        <w:t>քաղաքաշինական նորմատիվատեխնիկական և հաստատված նախագծանախահաշվային փաստաթղթերով սահմանված պահանջները այդ թվում շինարարակա</w:t>
      </w:r>
      <w:r w:rsidR="00A16342">
        <w:rPr>
          <w:rFonts w:ascii="GHEA Grapalat" w:hAnsi="GHEA Grapalat"/>
          <w:lang w:val="hy-AM"/>
        </w:rPr>
        <w:t>ն հրապարակի պատշաճ կազմակերպման, կահավորման</w:t>
      </w:r>
      <w:r w:rsidRPr="00313B90">
        <w:rPr>
          <w:rFonts w:ascii="GHEA Grapalat" w:hAnsi="GHEA Grapalat"/>
          <w:lang w:val="hy-AM"/>
        </w:rPr>
        <w:t xml:space="preserve">, տեխնիկական անվտանգության, սանիտարահիգիենիկ և բնապահպանական (այդ թվում կլիմայի փոփոխության հետ հարմարվողականության միջոցառումները) նորմերը և </w:t>
      </w:r>
      <w:r w:rsidR="00675D6B">
        <w:rPr>
          <w:rFonts w:ascii="GHEA Grapalat" w:hAnsi="GHEA Grapalat"/>
          <w:lang w:val="hy-AM"/>
        </w:rPr>
        <w:t>պ</w:t>
      </w:r>
      <w:r w:rsidRPr="00313B90">
        <w:rPr>
          <w:rFonts w:ascii="GHEA Grapalat" w:hAnsi="GHEA Grapalat"/>
          <w:lang w:val="hy-AM"/>
        </w:rPr>
        <w:t>ատվիրատուին ներկայացրել գրավոր հավաստում՝ ամե</w:t>
      </w:r>
      <w:r w:rsidR="00FB17E4">
        <w:rPr>
          <w:rFonts w:ascii="GHEA Grapalat" w:hAnsi="GHEA Grapalat"/>
          <w:lang w:val="hy-AM"/>
        </w:rPr>
        <w:t xml:space="preserve">նօրյա ռեժիմով կապալառուի կողմից՝ վերը նշված պայմանների </w:t>
      </w:r>
      <w:r w:rsidRPr="00313B90">
        <w:rPr>
          <w:rFonts w:ascii="GHEA Grapalat" w:hAnsi="GHEA Grapalat"/>
          <w:lang w:val="hy-AM"/>
        </w:rPr>
        <w:t>պահպանած  կամ չպահպանված լինելու վերաբերյալ:</w:t>
      </w:r>
      <w:r>
        <w:rPr>
          <w:rFonts w:ascii="GHEA Grapalat" w:hAnsi="GHEA Grapalat"/>
          <w:lang w:val="hy-AM"/>
        </w:rPr>
        <w:t xml:space="preserve"> </w:t>
      </w:r>
      <w:r w:rsidRPr="00313B90">
        <w:rPr>
          <w:rFonts w:ascii="GHEA Grapalat" w:hAnsi="GHEA Grapalat"/>
          <w:lang w:val="hy-AM"/>
        </w:rPr>
        <w:t>Ընդ որում  հավաստման մեջ մանրամասն ներկայացվում են կանոնները և/կամ նորմերը չպահպանելու փաստը հավաստող հիմքերը</w:t>
      </w:r>
      <w:r>
        <w:rPr>
          <w:rFonts w:ascii="GHEA Grapalat" w:hAnsi="GHEA Grapalat"/>
          <w:lang w:val="hy-AM"/>
        </w:rPr>
        <w:t>:</w:t>
      </w:r>
    </w:p>
    <w:p w:rsidR="00313B90" w:rsidRPr="005276E6" w:rsidRDefault="00313B90" w:rsidP="00313B90">
      <w:pPr>
        <w:pStyle w:val="NormalWeb"/>
        <w:shd w:val="clear" w:color="auto" w:fill="FFFFFF"/>
        <w:spacing w:before="0" w:beforeAutospacing="0" w:after="0" w:afterAutospacing="0" w:line="360" w:lineRule="auto"/>
        <w:ind w:firstLine="720"/>
        <w:jc w:val="both"/>
        <w:rPr>
          <w:rFonts w:ascii="GHEA Grapalat" w:hAnsi="GHEA Grapalat"/>
          <w:lang w:val="hy-AM"/>
        </w:rPr>
      </w:pPr>
      <w:r w:rsidRPr="005276E6">
        <w:rPr>
          <w:rFonts w:ascii="GHEA Grapalat" w:hAnsi="GHEA Grapalat"/>
          <w:lang w:val="hy-AM"/>
        </w:rPr>
        <w:t xml:space="preserve">Կանոնները չպահպանված լինելու դեպքում, պատվիրատուն կապալառուին (տեխնիկական հսկողության ծառայություն մատուցողին) կատարվելիք վճարումներից հաշվարկում և հաշվանցում է պայմանագրով տվյալ խախտման համար նախատեսված տուգանքի գումարը: </w:t>
      </w:r>
    </w:p>
    <w:p w:rsidR="00313B90" w:rsidRDefault="00313B90" w:rsidP="00675D6B">
      <w:pPr>
        <w:pStyle w:val="NormalWeb"/>
        <w:spacing w:before="0" w:beforeAutospacing="0" w:after="0" w:afterAutospacing="0" w:line="360" w:lineRule="auto"/>
        <w:ind w:firstLine="720"/>
        <w:jc w:val="both"/>
        <w:rPr>
          <w:rFonts w:ascii="GHEA Grapalat" w:hAnsi="GHEA Grapalat" w:cs="Arial"/>
          <w:lang w:val="hy-AM"/>
        </w:rPr>
      </w:pPr>
      <w:r w:rsidRPr="000E46F2">
        <w:rPr>
          <w:rFonts w:ascii="GHEA Grapalat" w:hAnsi="GHEA Grapalat" w:cs="Arial"/>
          <w:color w:val="00000A"/>
          <w:lang w:val="hy-AM"/>
        </w:rPr>
        <w:t>Հայտնում ենք նաև, որ</w:t>
      </w:r>
      <w:r w:rsidR="00675D6B">
        <w:rPr>
          <w:rFonts w:ascii="GHEA Grapalat" w:hAnsi="GHEA Grapalat" w:cs="Arial"/>
          <w:color w:val="00000A"/>
          <w:lang w:val="hy-AM"/>
        </w:rPr>
        <w:t xml:space="preserve"> </w:t>
      </w:r>
      <w:r>
        <w:rPr>
          <w:rFonts w:ascii="GHEA Grapalat" w:hAnsi="GHEA Grapalat" w:cs="Arial"/>
          <w:lang w:val="hy-AM"/>
        </w:rPr>
        <w:t xml:space="preserve">նշված փոփոխությունները </w:t>
      </w:r>
      <w:r w:rsidRPr="00594679">
        <w:rPr>
          <w:rFonts w:ascii="GHEA Grapalat" w:hAnsi="GHEA Grapalat" w:cs="Arial"/>
          <w:lang w:val="hy-AM"/>
        </w:rPr>
        <w:t xml:space="preserve">չեն տարածվում մինչև </w:t>
      </w:r>
      <w:r w:rsidRPr="000E46F2">
        <w:rPr>
          <w:rFonts w:ascii="GHEA Grapalat" w:hAnsi="GHEA Grapalat" w:cs="Arial"/>
          <w:lang w:val="hy-AM"/>
        </w:rPr>
        <w:t xml:space="preserve">2022թ. </w:t>
      </w:r>
      <w:r>
        <w:rPr>
          <w:rFonts w:ascii="GHEA Grapalat" w:hAnsi="GHEA Grapalat" w:cs="Arial"/>
          <w:lang w:val="hy-AM"/>
        </w:rPr>
        <w:t>դ</w:t>
      </w:r>
      <w:r w:rsidRPr="000E46F2">
        <w:rPr>
          <w:rFonts w:ascii="GHEA Grapalat" w:hAnsi="GHEA Grapalat" w:cs="Arial"/>
          <w:lang w:val="hy-AM"/>
        </w:rPr>
        <w:t>եկտեմբերի 9-ը</w:t>
      </w:r>
      <w:r w:rsidRPr="00594679">
        <w:rPr>
          <w:rFonts w:ascii="GHEA Grapalat" w:hAnsi="GHEA Grapalat" w:cs="Arial"/>
          <w:lang w:val="hy-AM"/>
        </w:rPr>
        <w:t xml:space="preserve"> սկսած և </w:t>
      </w:r>
      <w:r w:rsidRPr="000E46F2">
        <w:rPr>
          <w:rFonts w:ascii="GHEA Grapalat" w:hAnsi="GHEA Grapalat" w:cs="Arial"/>
          <w:lang w:val="hy-AM"/>
        </w:rPr>
        <w:t>չավարտված գնման գործընթացների, ինչպես նաև կնքված և գործող պայմանագրերի վրա</w:t>
      </w:r>
      <w:r w:rsidRPr="00594679">
        <w:rPr>
          <w:rFonts w:ascii="GHEA Grapalat" w:hAnsi="GHEA Grapalat" w:cs="Arial"/>
          <w:lang w:val="hy-AM"/>
        </w:rPr>
        <w:t>, իսկ դրանց հետ կապված հարաբերությունները կարգավորվում են այդ գործարքների կնքման պահին գործող իրավական ակտերով</w:t>
      </w:r>
      <w:r>
        <w:rPr>
          <w:rFonts w:ascii="GHEA Grapalat" w:hAnsi="GHEA Grapalat" w:cs="Arial"/>
          <w:lang w:val="hy-AM"/>
        </w:rPr>
        <w:t>:</w:t>
      </w:r>
    </w:p>
    <w:p w:rsidR="00675D6B" w:rsidRDefault="00313B90" w:rsidP="00313B90">
      <w:pPr>
        <w:pStyle w:val="NormalWeb"/>
        <w:spacing w:before="0" w:beforeAutospacing="0" w:after="0" w:afterAutospacing="0" w:line="360" w:lineRule="auto"/>
        <w:ind w:firstLine="630"/>
        <w:jc w:val="both"/>
        <w:rPr>
          <w:rFonts w:ascii="GHEA Grapalat" w:hAnsi="GHEA Grapalat" w:cs="Arial"/>
          <w:color w:val="00000A"/>
          <w:lang w:val="hy-AM"/>
        </w:rPr>
      </w:pPr>
      <w:r w:rsidRPr="00CE032F">
        <w:rPr>
          <w:rFonts w:ascii="GHEA Grapalat" w:hAnsi="GHEA Grapalat" w:cs="Arial"/>
          <w:color w:val="00000A"/>
          <w:lang w:val="hy-AM"/>
        </w:rPr>
        <w:t>Միաժամանակ</w:t>
      </w:r>
      <w:r w:rsidR="00675D6B">
        <w:rPr>
          <w:rFonts w:ascii="GHEA Grapalat" w:hAnsi="GHEA Grapalat" w:cs="Arial"/>
          <w:color w:val="00000A"/>
          <w:lang w:val="hy-AM"/>
        </w:rPr>
        <w:t xml:space="preserve"> խնդրում ենք</w:t>
      </w:r>
      <w:r w:rsidR="00675D6B" w:rsidRPr="00675D6B">
        <w:rPr>
          <w:rFonts w:ascii="GHEA Grapalat" w:hAnsi="GHEA Grapalat" w:cs="Arial"/>
          <w:lang w:val="hy-AM"/>
        </w:rPr>
        <w:t xml:space="preserve"> </w:t>
      </w:r>
      <w:r w:rsidR="00675D6B" w:rsidRPr="001E2AD5">
        <w:rPr>
          <w:rFonts w:ascii="GHEA Grapalat" w:hAnsi="GHEA Grapalat" w:cs="Arial"/>
          <w:lang w:val="hy-AM"/>
        </w:rPr>
        <w:t>գրության պատճենը տրամադրել</w:t>
      </w:r>
      <w:r w:rsidRPr="00CE032F">
        <w:rPr>
          <w:rFonts w:ascii="GHEA Grapalat" w:hAnsi="GHEA Grapalat" w:cs="Arial"/>
          <w:color w:val="00000A"/>
          <w:lang w:val="hy-AM"/>
        </w:rPr>
        <w:t>՝</w:t>
      </w:r>
      <w:r>
        <w:rPr>
          <w:rFonts w:ascii="GHEA Grapalat" w:hAnsi="GHEA Grapalat" w:cs="Arial"/>
          <w:color w:val="00000A"/>
          <w:lang w:val="hy-AM"/>
        </w:rPr>
        <w:t xml:space="preserve"> </w:t>
      </w:r>
    </w:p>
    <w:p w:rsidR="00313B90" w:rsidRDefault="00675D6B" w:rsidP="00313B90">
      <w:pPr>
        <w:pStyle w:val="NormalWeb"/>
        <w:spacing w:before="0" w:beforeAutospacing="0" w:after="0" w:afterAutospacing="0" w:line="360" w:lineRule="auto"/>
        <w:ind w:firstLine="630"/>
        <w:jc w:val="both"/>
        <w:rPr>
          <w:rFonts w:ascii="GHEA Grapalat" w:hAnsi="GHEA Grapalat" w:cs="Arial"/>
          <w:lang w:val="hy-AM"/>
        </w:rPr>
      </w:pPr>
      <w:r>
        <w:rPr>
          <w:rFonts w:ascii="GHEA Grapalat" w:hAnsi="GHEA Grapalat" w:cs="Arial"/>
          <w:color w:val="00000A"/>
          <w:lang w:val="hy-AM"/>
        </w:rPr>
        <w:t xml:space="preserve">- պետական կառավարման մարմնի </w:t>
      </w:r>
      <w:r w:rsidR="00313B90" w:rsidRPr="001E2AD5">
        <w:rPr>
          <w:rFonts w:ascii="GHEA Grapalat" w:hAnsi="GHEA Grapalat" w:cs="Arial"/>
          <w:lang w:val="hy-AM"/>
        </w:rPr>
        <w:t>համակարգում գործող ՓԲԸ-ներին, ՊՈԱԿ-ներին և հիմնադրամներին</w:t>
      </w:r>
      <w:r>
        <w:rPr>
          <w:rFonts w:ascii="GHEA Grapalat" w:hAnsi="GHEA Grapalat" w:cs="Arial"/>
          <w:lang w:val="hy-AM"/>
        </w:rPr>
        <w:t>.</w:t>
      </w:r>
    </w:p>
    <w:p w:rsidR="004068F6" w:rsidRPr="00313B90" w:rsidRDefault="00675D6B" w:rsidP="00313B90">
      <w:pPr>
        <w:pStyle w:val="NormalWeb"/>
        <w:spacing w:before="0" w:beforeAutospacing="0" w:after="0" w:afterAutospacing="0" w:line="360" w:lineRule="auto"/>
        <w:ind w:firstLine="630"/>
        <w:jc w:val="both"/>
        <w:rPr>
          <w:rFonts w:ascii="GHEA Grapalat" w:hAnsi="GHEA Grapalat" w:cs="Arial"/>
          <w:lang w:val="hy-AM"/>
        </w:rPr>
      </w:pPr>
      <w:r>
        <w:rPr>
          <w:rFonts w:ascii="GHEA Grapalat" w:hAnsi="GHEA Grapalat" w:cs="Arial"/>
          <w:lang w:val="hy-AM"/>
        </w:rPr>
        <w:t xml:space="preserve">- </w:t>
      </w:r>
      <w:r w:rsidR="00313B90" w:rsidRPr="001E2AD5">
        <w:rPr>
          <w:rFonts w:ascii="GHEA Grapalat" w:hAnsi="GHEA Grapalat" w:cs="Arial"/>
          <w:lang w:val="hy-AM"/>
        </w:rPr>
        <w:t>նաև մարզի վարչական սահմաններում գտնվող համայնքներին և  վերջիններիս համակարգում գործող ՓԲԸ-ներին, ՀՈԱԿ-ներին և հիմնադրամներին</w:t>
      </w:r>
      <w:r w:rsidR="00313B90">
        <w:rPr>
          <w:rFonts w:ascii="GHEA Grapalat" w:hAnsi="GHEA Grapalat" w:cs="Arial"/>
          <w:lang w:val="hy-AM"/>
        </w:rPr>
        <w:t>:</w:t>
      </w:r>
    </w:p>
    <w:p w:rsidR="004068F6" w:rsidRDefault="004068F6">
      <w:pPr>
        <w:spacing w:line="276" w:lineRule="auto"/>
        <w:rPr>
          <w:lang w:val="hy-AM"/>
        </w:rPr>
      </w:pPr>
    </w:p>
    <w:p w:rsidR="004068F6" w:rsidRDefault="007C2E48">
      <w:pPr>
        <w:spacing w:line="276" w:lineRule="auto"/>
        <w:rPr>
          <w:lang w:val="hy-AM"/>
        </w:rPr>
      </w:pPr>
      <w:r>
        <w:rPr>
          <w:rFonts w:ascii="GHEA Grapalat" w:eastAsia="Times New Roman" w:hAnsi="GHEA Grapalat" w:cs="Times New Roman"/>
          <w:color w:val="000000"/>
          <w:sz w:val="23"/>
          <w:szCs w:val="23"/>
          <w:lang w:val="hy-AM"/>
        </w:rPr>
        <w:tab/>
      </w:r>
    </w:p>
    <w:p w:rsidR="004068F6" w:rsidRDefault="007C2E48">
      <w:pPr>
        <w:spacing w:line="276" w:lineRule="auto"/>
        <w:rPr>
          <w:lang w:val="hy-AM"/>
        </w:rPr>
      </w:pP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p>
    <w:tbl>
      <w:tblPr>
        <w:tblStyle w:val="TableGrid"/>
        <w:tblW w:w="10314" w:type="dxa"/>
        <w:jc w:val="center"/>
        <w:tblLayout w:type="fixed"/>
        <w:tblCellMar>
          <w:left w:w="318" w:type="dxa"/>
        </w:tblCellMar>
        <w:tblLook w:val="04A0" w:firstRow="1" w:lastRow="0" w:firstColumn="1" w:lastColumn="0" w:noHBand="0" w:noVBand="1"/>
      </w:tblPr>
      <w:tblGrid>
        <w:gridCol w:w="2965"/>
        <w:gridCol w:w="3970"/>
        <w:gridCol w:w="3379"/>
      </w:tblGrid>
      <w:tr w:rsidR="004068F6">
        <w:trPr>
          <w:trHeight w:val="342"/>
          <w:jc w:val="center"/>
        </w:trPr>
        <w:tc>
          <w:tcPr>
            <w:tcW w:w="2965" w:type="dxa"/>
            <w:tcBorders>
              <w:top w:val="nil"/>
              <w:left w:val="nil"/>
              <w:bottom w:val="nil"/>
              <w:right w:val="nil"/>
            </w:tcBorders>
            <w:shd w:val="clear" w:color="auto" w:fill="auto"/>
          </w:tcPr>
          <w:p w:rsidR="004068F6" w:rsidRDefault="007C2E48">
            <w:pPr>
              <w:widowControl w:val="0"/>
              <w:spacing w:after="0" w:line="276"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ՀԱՐԳԱՆՔՈՎ՝</w:t>
            </w:r>
          </w:p>
          <w:p w:rsidR="004068F6" w:rsidRDefault="004068F6">
            <w:pPr>
              <w:widowControl w:val="0"/>
              <w:spacing w:after="0" w:line="276" w:lineRule="auto"/>
              <w:rPr>
                <w:sz w:val="20"/>
              </w:rPr>
            </w:pPr>
          </w:p>
        </w:tc>
        <w:tc>
          <w:tcPr>
            <w:tcW w:w="3970" w:type="dxa"/>
            <w:vMerge w:val="restart"/>
            <w:tcBorders>
              <w:top w:val="nil"/>
              <w:left w:val="nil"/>
              <w:bottom w:val="nil"/>
              <w:right w:val="nil"/>
            </w:tcBorders>
            <w:shd w:val="clear" w:color="auto" w:fill="auto"/>
            <w:vAlign w:val="center"/>
          </w:tcPr>
          <w:p w:rsidR="004068F6" w:rsidRDefault="003E318F">
            <w:pPr>
              <w:widowControl w:val="0"/>
              <w:spacing w:after="0" w:line="276" w:lineRule="auto"/>
              <w:rPr>
                <w:b/>
                <w:bCs/>
                <w:sz w:val="23"/>
                <w:szCs w:val="23"/>
                <w:lang w:val="hy-AM"/>
              </w:rPr>
            </w:pPr>
            <w:r>
              <w:rPr>
                <w:b/>
                <w:bCs/>
                <w:sz w:val="23"/>
                <w:szCs w:val="23"/>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7pt;height:88.5pt">
                  <v:imagedata r:id="rId9" o:title=""/>
                  <o:lock v:ext="edit" ungrouping="t" rotation="t" cropping="t" verticies="t" text="t" grouping="t"/>
                  <o:signatureline v:ext="edit" id="{384D4CBD-4B19-4AC5-BD6C-837D03456C8A}" provid="{00000000-0000-0000-0000-000000000000}" issignatureline="t"/>
                </v:shape>
              </w:pict>
            </w:r>
            <w:bookmarkStart w:id="0" w:name="_GoBack"/>
            <w:bookmarkEnd w:id="0"/>
          </w:p>
        </w:tc>
        <w:tc>
          <w:tcPr>
            <w:tcW w:w="3379" w:type="dxa"/>
            <w:tcBorders>
              <w:top w:val="nil"/>
              <w:left w:val="nil"/>
              <w:bottom w:val="nil"/>
              <w:right w:val="nil"/>
            </w:tcBorders>
            <w:shd w:val="clear" w:color="auto" w:fill="auto"/>
            <w:vAlign w:val="center"/>
          </w:tcPr>
          <w:p w:rsidR="004068F6" w:rsidRDefault="004068F6">
            <w:pPr>
              <w:widowControl w:val="0"/>
              <w:tabs>
                <w:tab w:val="left" w:pos="0"/>
              </w:tabs>
              <w:spacing w:after="0" w:line="276" w:lineRule="auto"/>
              <w:jc w:val="both"/>
              <w:rPr>
                <w:rFonts w:ascii="GHEA Grapalat" w:eastAsia="Times New Roman" w:hAnsi="GHEA Grapalat" w:cs="Sylfaen"/>
                <w:b/>
                <w:bCs/>
                <w:color w:val="000000"/>
                <w:lang w:val="hy-AM"/>
              </w:rPr>
            </w:pPr>
          </w:p>
          <w:p w:rsidR="004068F6" w:rsidRDefault="004068F6">
            <w:pPr>
              <w:widowControl w:val="0"/>
              <w:tabs>
                <w:tab w:val="left" w:pos="0"/>
              </w:tabs>
              <w:spacing w:after="0" w:line="276" w:lineRule="auto"/>
              <w:jc w:val="both"/>
              <w:rPr>
                <w:sz w:val="20"/>
              </w:rPr>
            </w:pPr>
          </w:p>
        </w:tc>
      </w:tr>
      <w:tr w:rsidR="004068F6">
        <w:trPr>
          <w:trHeight w:val="1187"/>
          <w:jc w:val="center"/>
        </w:trPr>
        <w:tc>
          <w:tcPr>
            <w:tcW w:w="2965" w:type="dxa"/>
            <w:tcBorders>
              <w:top w:val="nil"/>
              <w:left w:val="nil"/>
              <w:bottom w:val="nil"/>
              <w:right w:val="nil"/>
            </w:tcBorders>
            <w:shd w:val="clear" w:color="auto" w:fill="auto"/>
            <w:vAlign w:val="center"/>
          </w:tcPr>
          <w:p w:rsidR="004068F6" w:rsidRDefault="004068F6">
            <w:pPr>
              <w:widowControl w:val="0"/>
              <w:spacing w:after="0" w:line="276" w:lineRule="auto"/>
              <w:rPr>
                <w:rFonts w:ascii="GHEA Grapalat" w:eastAsia="Times New Roman" w:hAnsi="GHEA Grapalat" w:cs="Sylfaen"/>
                <w:color w:val="000000"/>
                <w:sz w:val="18"/>
                <w:szCs w:val="18"/>
                <w:lang w:val="hy-AM"/>
              </w:rPr>
            </w:pPr>
          </w:p>
        </w:tc>
        <w:tc>
          <w:tcPr>
            <w:tcW w:w="3970" w:type="dxa"/>
            <w:vMerge/>
            <w:tcBorders>
              <w:top w:val="nil"/>
              <w:left w:val="nil"/>
              <w:bottom w:val="nil"/>
              <w:right w:val="nil"/>
            </w:tcBorders>
            <w:shd w:val="clear" w:color="auto" w:fill="auto"/>
            <w:vAlign w:val="center"/>
          </w:tcPr>
          <w:p w:rsidR="004068F6" w:rsidRDefault="004068F6">
            <w:pPr>
              <w:widowControl w:val="0"/>
              <w:spacing w:after="0" w:line="276" w:lineRule="auto"/>
              <w:rPr>
                <w:b/>
                <w:bCs/>
                <w:sz w:val="23"/>
                <w:szCs w:val="23"/>
                <w:lang w:val="hy-AM"/>
              </w:rPr>
            </w:pPr>
          </w:p>
        </w:tc>
        <w:tc>
          <w:tcPr>
            <w:tcW w:w="3379" w:type="dxa"/>
            <w:tcBorders>
              <w:top w:val="nil"/>
              <w:left w:val="nil"/>
              <w:bottom w:val="nil"/>
              <w:right w:val="nil"/>
            </w:tcBorders>
            <w:shd w:val="clear" w:color="auto" w:fill="auto"/>
            <w:vAlign w:val="center"/>
          </w:tcPr>
          <w:p w:rsidR="004068F6" w:rsidRDefault="007C2E48">
            <w:pPr>
              <w:widowControl w:val="0"/>
              <w:spacing w:after="0" w:line="276" w:lineRule="auto"/>
              <w:ind w:left="-255"/>
              <w:jc w:val="right"/>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ԱՎԱԳ ԱՎԱՆԵՍՅԱՆ</w:t>
            </w:r>
          </w:p>
        </w:tc>
      </w:tr>
    </w:tbl>
    <w:p w:rsidR="004068F6" w:rsidRDefault="004068F6">
      <w:pPr>
        <w:spacing w:line="240" w:lineRule="auto"/>
        <w:rPr>
          <w:rFonts w:ascii="GHEA Grapalat" w:eastAsia="Times New Roman" w:hAnsi="GHEA Grapalat" w:cs="Times New Roman"/>
          <w:color w:val="000000"/>
          <w:sz w:val="20"/>
          <w:szCs w:val="20"/>
          <w:lang w:val="hy-AM"/>
        </w:rPr>
      </w:pPr>
    </w:p>
    <w:p w:rsidR="004068F6" w:rsidRDefault="007C2E48">
      <w:pPr>
        <w:spacing w:after="0" w:line="240" w:lineRule="auto"/>
        <w:ind w:firstLine="567"/>
        <w:rPr>
          <w:sz w:val="20"/>
          <w:szCs w:val="20"/>
          <w:lang w:val="hy-AM"/>
        </w:rPr>
      </w:pPr>
      <w:r>
        <w:rPr>
          <w:rFonts w:ascii="GHEA Grapalat" w:eastAsia="Times New Roman" w:hAnsi="GHEA Grapalat" w:cs="Times New Roman"/>
          <w:color w:val="000000"/>
          <w:sz w:val="18"/>
          <w:szCs w:val="18"/>
          <w:lang w:val="hy-AM"/>
        </w:rPr>
        <w:t xml:space="preserve">Կատարող՝ Ա.  Աղաջանյան  </w:t>
      </w:r>
    </w:p>
    <w:p w:rsidR="004068F6" w:rsidRDefault="007C2E48">
      <w:pPr>
        <w:spacing w:after="0" w:line="240" w:lineRule="auto"/>
        <w:ind w:firstLine="567"/>
      </w:pPr>
      <w:bookmarkStart w:id="1" w:name="__DdeLink__84_1038699251"/>
      <w:r>
        <w:rPr>
          <w:rFonts w:ascii="GHEA Grapalat" w:eastAsia="Times New Roman" w:hAnsi="GHEA Grapalat" w:cs="Times New Roman"/>
          <w:color w:val="000000"/>
          <w:sz w:val="18"/>
          <w:szCs w:val="18"/>
          <w:lang w:val="hy-AM"/>
        </w:rPr>
        <w:t>Հեռ. (011) 800 258</w:t>
      </w:r>
      <w:bookmarkEnd w:id="1"/>
    </w:p>
    <w:sectPr w:rsidR="004068F6">
      <w:headerReference w:type="default" r:id="rId10"/>
      <w:footerReference w:type="default" r:id="rId11"/>
      <w:pgSz w:w="11906" w:h="16838"/>
      <w:pgMar w:top="540" w:right="850" w:bottom="709" w:left="96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2F" w:rsidRDefault="007C2E48">
      <w:pPr>
        <w:spacing w:after="0" w:line="240" w:lineRule="auto"/>
      </w:pPr>
      <w:r>
        <w:separator/>
      </w:r>
    </w:p>
  </w:endnote>
  <w:endnote w:type="continuationSeparator" w:id="0">
    <w:p w:rsidR="00091A2F" w:rsidRDefault="007C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arumianTime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alibri Cyr">
    <w:altName w:val="Cambria"/>
    <w:charset w:val="00"/>
    <w:family w:val="roman"/>
    <w:pitch w:val="variable"/>
  </w:font>
  <w:font w:name="GHEA Mariam">
    <w:altName w:val="Times New Roman"/>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F6" w:rsidRDefault="004068F6">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2F" w:rsidRDefault="007C2E48">
      <w:pPr>
        <w:spacing w:after="0" w:line="240" w:lineRule="auto"/>
      </w:pPr>
      <w:r>
        <w:separator/>
      </w:r>
    </w:p>
  </w:footnote>
  <w:footnote w:type="continuationSeparator" w:id="0">
    <w:p w:rsidR="00091A2F" w:rsidRDefault="007C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F6" w:rsidRDefault="004068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C30"/>
    <w:multiLevelType w:val="hybridMultilevel"/>
    <w:tmpl w:val="B92A09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9120B35"/>
    <w:multiLevelType w:val="hybridMultilevel"/>
    <w:tmpl w:val="D9A8B7B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F6"/>
    <w:rsid w:val="00091A2F"/>
    <w:rsid w:val="00313B90"/>
    <w:rsid w:val="003E318F"/>
    <w:rsid w:val="004068F6"/>
    <w:rsid w:val="0057179D"/>
    <w:rsid w:val="005A0A6C"/>
    <w:rsid w:val="00621F20"/>
    <w:rsid w:val="00675D6B"/>
    <w:rsid w:val="007C2E48"/>
    <w:rsid w:val="00A16342"/>
    <w:rsid w:val="00EB511A"/>
    <w:rsid w:val="00F72843"/>
    <w:rsid w:val="00FB17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D143E-2004-4D0D-B1B8-92357920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Lucida Sans"/>
    </w:rPr>
  </w:style>
  <w:style w:type="paragraph" w:customStyle="1" w:styleId="a3">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4">
    <w:name w:val="Указатель"/>
    <w:basedOn w:val="Normal"/>
    <w:qFormat/>
    <w:pPr>
      <w:suppressLineNumbers/>
    </w:pPr>
    <w:rPr>
      <w:rFonts w:cs="Lucida Sans"/>
    </w:rPr>
  </w:style>
  <w:style w:type="paragraph" w:customStyle="1" w:styleId="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0">
    <w:name w:val="Указатель1"/>
    <w:basedOn w:val="Normal"/>
    <w:qFormat/>
    <w:pPr>
      <w:suppressLineNumbers/>
    </w:pPr>
    <w:rPr>
      <w:rFonts w:cs="Arial Unicode M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1">
    <w:name w:val="Схема документа1"/>
    <w:qFormat/>
    <w:rPr>
      <w:rFonts w:cs="Calibri"/>
      <w:sz w:val="22"/>
    </w:rPr>
  </w:style>
  <w:style w:type="paragraph" w:customStyle="1" w:styleId="a5">
    <w:name w:val="Верхний и нижний колонтитулы"/>
    <w:basedOn w:val="Normal"/>
    <w:qFormat/>
  </w:style>
  <w:style w:type="paragraph" w:customStyle="1" w:styleId="a6">
    <w:name w:val="Колонтитул"/>
    <w:basedOn w:val="Normal"/>
    <w:qFormat/>
  </w:style>
  <w:style w:type="paragraph" w:customStyle="1" w:styleId="HeaderandFooter">
    <w:name w:val="Header and Footer"/>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7">
    <w:name w:val="Содержимое таблицы"/>
    <w:basedOn w:val="Normal"/>
    <w:qFormat/>
    <w:pPr>
      <w:suppressLineNumbers/>
    </w:pPr>
  </w:style>
  <w:style w:type="paragraph" w:customStyle="1" w:styleId="a8">
    <w:name w:val="Заголовок таблицы"/>
    <w:basedOn w:val="a7"/>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313B90"/>
    <w:pPr>
      <w:spacing w:line="256" w:lineRule="auto"/>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Знак Знак,Char Char Char1,Char Char Char Char,Char Char Char,Char"/>
    <w:basedOn w:val="Normal"/>
    <w:link w:val="NormalWebChar"/>
    <w:uiPriority w:val="99"/>
    <w:unhideWhenUsed/>
    <w:qFormat/>
    <w:rsid w:val="00313B9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313B90"/>
    <w:rPr>
      <w:rFonts w:ascii="Calibri" w:eastAsia="Calibri" w:hAnsi="Calibri"/>
      <w:color w:val="00000A"/>
      <w:sz w:val="22"/>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Знак Знак Char,Char Char Char1 Char,Char Char"/>
    <w:link w:val="NormalWeb"/>
    <w:uiPriority w:val="99"/>
    <w:locked/>
    <w:rsid w:val="00313B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kP3pJnGqTNMgnb+zfTPtb/fOKYpxtIO/BfKUXEc2a8k=</DigestValue>
    </Reference>
    <Reference Type="http://www.w3.org/2000/09/xmldsig#Object" URI="#idOfficeObject">
      <DigestMethod Algorithm="http://www.w3.org/2001/04/xmlenc#sha256"/>
      <DigestValue>O83wp3u6oZQv57L+OY9Fp/8/5YKbQBVfaDtO4IwYdRg=</DigestValue>
    </Reference>
    <Reference Type="http://uri.etsi.org/01903#SignedProperties" URI="#idSignedProperties">
      <Transforms>
        <Transform Algorithm="http://www.w3.org/TR/2001/REC-xml-c14n-20010315"/>
      </Transforms>
      <DigestMethod Algorithm="http://www.w3.org/2001/04/xmlenc#sha256"/>
      <DigestValue>IwKwms2OfhOutGfO3uYQePP3pRYrg8OvflPU0QYI6DE=</DigestValue>
    </Reference>
    <Reference Type="http://www.w3.org/2000/09/xmldsig#Object" URI="#idValidSigLnImg">
      <DigestMethod Algorithm="http://www.w3.org/2001/04/xmlenc#sha256"/>
      <DigestValue>Gj1CXTuM/4SORiIQLM/RcNqVudY1z4KB2VUfNVv3Yj8=</DigestValue>
    </Reference>
    <Reference Type="http://www.w3.org/2000/09/xmldsig#Object" URI="#idInvalidSigLnImg">
      <DigestMethod Algorithm="http://www.w3.org/2001/04/xmlenc#sha256"/>
      <DigestValue>fjaiQL6LTjek2u8p076YqXIuLoB/UtbC+cz1EpFjb+I=</DigestValue>
    </Reference>
  </SignedInfo>
  <SignatureValue>wZxFSzb2Ii4ht/0qlZjbig/PkHBt40Tx0P9Z0K+4Ac0zK9q9UdtW2DZZo5++Nt/dCfpefejihRH+
Wj9C61XwMBjz9OCz/cPuMvV7jrW9qkdBIwk+1p7WqoARtjafp4SNWBoPGr7m+7PhooNEnm4AOM9D
k1ftTotrMGvu4ldgd0KfDiWqiISNLdFf7lwq4ITsvbj8g0o0VKePeT9kqjB6DD9U4rb+qAnS17N3
vmKhrIl0ucqmXmWeIOLtpYLUVma56XHys8LHElU9o0WtCsman8t3A2Uu1drcedKWSn9vjljDqasy
y/BMDmSr6tuthxpx5GZIahFnCJTzQqYcfgobBQ==</SignatureValue>
  <KeyInfo>
    <X509Data>
      <X509Certificate>MIIFPzCCAyegAwIBAgIIGvzP5/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qBZUupE/6JCu7kyrtYQcvmWfUbnH3SPQYShIjAo9Ajp8IXZtElf0LhC/p7w7ezhewK2ZNMoM8nyg4wCk4Xwt4LtDWx8+ZiMVAbR7dieG5b/SayK0+Zh7ruK9i60FpuruSQFrsVnyPjZb6Kx6/hAunwv/g4KoN9JQPEGSfs3trzwp/FOYTSsMyupjxLD/Kz9YxE6qF+xZNzwS36muLqQhO5uGJakmLN1koH747ESUDt02JVpDCDrTdtwbnVd2ORYljrSBQXZDfnDe2sKO6B2fih3Ub0h/38YwQoXfoWgApTgCIUYQwt9AgMBAAGjggEBMIH+MDMGCCsGAQUFBwEBBCcwJTAjBggrBgEFBQcwAYYXaHR0cDovL29jc3AucGtpLmFtL29jc3AwHQYDVR0OBBYEFM4evFMjLkv7lp3iPPxDyA7LAGfyMAwGA1UdEwEB/wQCMAAwHwYDVR0jBBgwFoAU6erx7iQiLg3/bdjMhMY0jN9dsnkwMgYDVR0gBCswKTAnBgRVHSAAMB8wHQYIKwYBBQUHAgEWEXd3dy5wa2kuYW0vcG9saWN5MDUGA1UdHwQuMCwwKqAooCaGJGh0dHA6Ly9jcmwucGtpLmFtL2NpdGl6ZW5jYV8yMDEzLmNybDAOBgNVHQ8BAf8EBAMCBLAwDQYJKoZIhvcNAQELBQADggIBAHpoNAer2Kaoco1tVo7QLYWKueIulS39fGBmYfG/mcpPRt0LjMUL7zvs15BGPmSMAWk1Gd1qZ2tYt355bIR6hsfyNGLfQ43eH96e1SfPIIeA9jTG9QVzSrMonPdDZNi/j11HfVypCkdfRILnOZEL4gA7fS0QRjEl5I6QhINajoS59qB6f9o5TavDBBNys04YUSUU6rT4N8N3104wXV3iRIaTtN67Sauz/BxH/Cwl9j3NbQb4Dc71OLGJPN5EZ6c/6cXF4LfmYoZtQV0Az0lnCOaLHTIroTypjYMJkpb8Q1IlF9Xcro2rCu1BDk7dUvI5qyujBKQZHU1Po5S+wT3sHWeDnsM255T3amY43xv74VMHRiisuWd6byrRly2thlZ7sORoCaQSXBBe62Y+IVJ5zYsLBHFk+QhAnMwA8z1xGEIzmxE1dpt3GToL6B/bAeZRH+67ui/B3btvUdKx9oFbQeV5WhvlSsvPBE+cxlu7jCHOfIIQS8g5qjWxyn+4x5YzdCEintMxtZQHjdU+hpZx+p5/h2KOP7CIyITRpeSsTlPFcwK3gy5U8T/AU5LH3eFmL/rujkKNM/U0EDoU76DfgOCplAutaPSt5y2bPO8t0kcaQJ26Eccnu0sS8w0Efim4IGAaGfiipEfRzo3bwqGzWyu9BEfByy98JslbP8pBjJj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TXQ6vfZYOF5d3YhFFzHuqU5DzhzUNugh5ZyrRXVTUU0=</DigestValue>
      </Reference>
      <Reference URI="/word/document.xml?ContentType=application/vnd.openxmlformats-officedocument.wordprocessingml.document.main+xml">
        <DigestMethod Algorithm="http://www.w3.org/2001/04/xmlenc#sha256"/>
        <DigestValue>Mkqq8f5IbmAh5W8keJAo9teev4chupC2pk1kixBq+p8=</DigestValue>
      </Reference>
      <Reference URI="/word/endnotes.xml?ContentType=application/vnd.openxmlformats-officedocument.wordprocessingml.endnotes+xml">
        <DigestMethod Algorithm="http://www.w3.org/2001/04/xmlenc#sha256"/>
        <DigestValue>HpndVZZlW/XLRtE0gT4jZVazZ2lKPBdiLkjotbwVHGM=</DigestValue>
      </Reference>
      <Reference URI="/word/fontTable.xml?ContentType=application/vnd.openxmlformats-officedocument.wordprocessingml.fontTable+xml">
        <DigestMethod Algorithm="http://www.w3.org/2001/04/xmlenc#sha256"/>
        <DigestValue>jXF7sV6xoDewOXV3slTpnqBV+59mHYGMrR7v4XSnVNQ=</DigestValue>
      </Reference>
      <Reference URI="/word/footer1.xml?ContentType=application/vnd.openxmlformats-officedocument.wordprocessingml.footer+xml">
        <DigestMethod Algorithm="http://www.w3.org/2001/04/xmlenc#sha256"/>
        <DigestValue>hCDD7ocwCUdxq+CnNWqtbG6bX/ayhtSwhktupENBOM8=</DigestValue>
      </Reference>
      <Reference URI="/word/footnotes.xml?ContentType=application/vnd.openxmlformats-officedocument.wordprocessingml.footnotes+xml">
        <DigestMethod Algorithm="http://www.w3.org/2001/04/xmlenc#sha256"/>
        <DigestValue>qseOTSK5k6futu0hn9E2Yf1gfIoTi7oL4YTgQFKcdTU=</DigestValue>
      </Reference>
      <Reference URI="/word/header1.xml?ContentType=application/vnd.openxmlformats-officedocument.wordprocessingml.header+xml">
        <DigestMethod Algorithm="http://www.w3.org/2001/04/xmlenc#sha256"/>
        <DigestValue>4vTbCmXNlMnhHbF9JPoPrOUBj/UFuP1w3GKratLKRZU=</DigestValue>
      </Reference>
      <Reference URI="/word/media/image1.png?ContentType=image/png">
        <DigestMethod Algorithm="http://www.w3.org/2001/04/xmlenc#sha256"/>
        <DigestValue>fNdEhsZpnC/MJZI8xYGT1CXM+uqEHZtBausZrrIlyvU=</DigestValue>
      </Reference>
      <Reference URI="/word/media/image2.emf?ContentType=image/x-emf">
        <DigestMethod Algorithm="http://www.w3.org/2001/04/xmlenc#sha256"/>
        <DigestValue>B7HZBIzNY7z6932jsoAM2GntneozFyjXUz152nok1JA=</DigestValue>
      </Reference>
      <Reference URI="/word/numbering.xml?ContentType=application/vnd.openxmlformats-officedocument.wordprocessingml.numbering+xml">
        <DigestMethod Algorithm="http://www.w3.org/2001/04/xmlenc#sha256"/>
        <DigestValue>7a+vN0kRkigG2KiSUMeYOxDYg+nfvlKHBn0OIwi3/WU=</DigestValue>
      </Reference>
      <Reference URI="/word/settings.xml?ContentType=application/vnd.openxmlformats-officedocument.wordprocessingml.settings+xml">
        <DigestMethod Algorithm="http://www.w3.org/2001/04/xmlenc#sha256"/>
        <DigestValue>hQ6PpLEJ5WVdRj20H+DjHkjVjWEgIIQ+jgBvZLd4MzM=</DigestValue>
      </Reference>
      <Reference URI="/word/styles.xml?ContentType=application/vnd.openxmlformats-officedocument.wordprocessingml.styles+xml">
        <DigestMethod Algorithm="http://www.w3.org/2001/04/xmlenc#sha256"/>
        <DigestValue>/xcA+XdAw2kkKqkYX13LGgeeivJ2Y4iFAC+Y3ZFaXLQ=</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XLnEjfRPXaevsEACdsDxevDjzxYSCuD7uJBnvc35oXQ=</DigestValue>
      </Reference>
    </Manifest>
    <SignatureProperties>
      <SignatureProperty Id="idSignatureTime" Target="#idPackageSignature">
        <mdssi:SignatureTime xmlns:mdssi="http://schemas.openxmlformats.org/package/2006/digital-signature">
          <mdssi:Format>YYYY-MM-DDThh:mm:ssTZD</mdssi:Format>
          <mdssi:Value>2023-01-13T07:41:03Z</mdssi:Value>
        </mdssi:SignatureTime>
      </SignatureProperty>
    </SignatureProperties>
  </Object>
  <Object Id="idOfficeObject">
    <SignatureProperties>
      <SignatureProperty Id="idOfficeV1Details" Target="#idPackageSignature">
        <SignatureInfoV1 xmlns="http://schemas.microsoft.com/office/2006/digsig">
          <SetupID>{384D4CBD-4B19-4AC5-BD6C-837D03456C8A}</SetupID>
          <SignatureText/>
          <SignatureImage>AQAAAGwAAAAAAAAAAAAAAHoAAAAXAAAAAAAAAAAAAADoCwAAUwIAACBFTUYAAAEAxEYAAAwAAAABAAAAAAAAAAAAAAAAAAAAgAcAADgEAADcAQAADAEAAAAAAAAAAAAAAAAAAGBDBwDgFgQARgAAACwAAAAgAAAARU1GKwFAAQAcAAAAEAAAAAIQwNsBAAAAYAAAAGAAAABGAAAA+A0AAOwNAABFTUYrIkAEAAwAAAAAAAAAHkAJAAwAAAAAAAAAJEABAAwAAAAAAAAAMEACABAAAAAEAAAAAACAPyFABwAMAAAAAAAAAAhAAAVEDQAAO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73x7eyJosOlW0k0V5q93HZQvCcNHuOWc4OdoUHJHr2zkdHa28VpaxW0EaxwwoI40UYCqBgAD0wKloorPsNatdS1LUbCBZRJp0ixysy4Viy7vl55x07c1oUVS1TWNO0W1+1aldx20W4IrOfvMeiqOpPB4HPBqe0u4b61iurd98MyLJG2MZUjIOO2QQamooooooooooooooooooooorjJCde+JkcDsBb+H7UToI/4p5sjL+mFBIXrk5JxxXZDpS0E4GTwKy9c1210KzFxNvlkc7IbaEBpZ3/uqO/cn0AJPSqXhTRbvTFvr7UWRtQ1S5NxcCM/JEMYSNT3CgYzgEn14roaK47WWXW/iJpmjSRBrfS4P7Wdskh5QxjiU4+6VyX756Y712AUDoKWiq99fW2nWcl3dTxQQxj5pJXCqM8AZ9yQPxrN0nUNW1KeW5kt0ttOZStssqMLiQhseYwOBGpHIUgsc5OPu1tUUUUUmR60tFGcUZoooooooorj/AIcTC707Vr0Ted9p1a4kEu7d5gyFUg9MbVAGPSuvJwCetAOazda1y30W1EkqtJPK4itrdOXnkI4Uf1J6DJPFUdH0W5nuYda1p9+pqjCKIf6qzVuqoOhbHBfqRx04roaKa4yuPWuS8EOb7UPEmrSqGlfVJLaOXJwYYgAigdgCXJ9SSa6+jpWXreu2+i2ayyo8s0ziO2t4/vzyHoi/1PQDk1R0nQbua9i1zX5hPqIQiGBR+5sgxyQg7vjAL9SBjgdehAxS0UU1pFQEsQAOpz0rIufFWlwzm1gke+vQuTaWaGWUdMbgOIwdw5cqOetZOpeIdaS1Ez21poyyybIDcubq4kz0CQRfeYg5wHOMHgjmr/hFfEjWk8/iOeIySPiGFIVRo0BIy+1mG48HAJAx1PbUv9VsdLt3uL+5jtok6tI2PTp69QMDuQKyl8R3eo7G0XRZ7iFh/wAfV232WLGMgjcC5HTkJjkcmqmoya9ZWr6pqviDTtMtIDukjt7IyHaSPlDu/wAzdgQgycfL0FaHhBtZk0JZdcaQ3EkrtGJkVJViJ+QSBQFD464rcoooooorlPhiIR8PdH8iMInknIDAjdvbd3PVsnGeM4wMbR1fWuO8Ti38I3kPim2DW1u9wserLEo2SRtuAkZepYOycrlsE8EVP4dsbzVNVl8VapbtbyTR+VYWkmN9tb9SWxwHc4JHJXAGeorqcAdqWikbOOOea5v4fWoh8HWd0xVptR3X07KpUF5TvIAJPABA98Z710pOOvFc1qnjXT7S/utHtFe+1mN0ijsEBVpHdNy/MRgIF5Zuigc9QDY0Lw81pKdU1aYXmry7i8vPl24bGY4VP3UGBz1Y5JPNbjcKcVmaTrltqlhcX6Hy7SGaWNZ5HTZIsZ2tICDwuQ3Jx0z0Iqk3ir7XM0Oiafc6p8pxdJtS1Bzj/WsfmAOM7Ax64BIIFLStZ8RyeLW0m++wTQwWnm3LWsLhYZWI2R7yx3MVy2Nq8EHmtK78T2iXT2OmxzatfRttlgs9reSef9Y5IVOQRgnPoDg4r/2He6yyzeJHSSMHK6ZASbcc5HmEjMrDjrhePu9yjav97S/CtlBO9uRE7ABLW1Ax8rMvU7TwqZI43Bc5qqLnTNL1Z5Z7iTXfEIBTybVQ0kSsR8qpnEKD1ZhxjLMcVcaz8Saqrm4vhosEjZENmiyzhcAYaV8qCeeFQ4IGHPOb1r4e0q2v11D7J5t6owt1cu00qDnhXckqPmPCkDnpUmq6vY6RbedO5ZiD5UEQ3yzMP4UUcsfp+OBWVZaPfavdWureIxEjxES2ump8yWsnzYdm/wCWkgVsZ4UEcAnmukDKF3FhjGSc0oZW6EH6GsTVPFem6deSWCGa91CNQ7WdnEZZQvByQOFGCOWI6jHJxUP9t67exf8AEv8ADk8BYZSXUp0hUDp91C75B7FRkA8jjJbjxhKWW5vNEtAMFfKt5bjcO+cumO3POeelFxo+t5luG8ZXdtHkuVFpbbIx1wCyE4A9SenNZEWsoLhY7b4hR386ozLBHbwT+ZhST8kS7mwOcKQeO1Mh8S+M31KOCy0SLVbXq05gmsOORz52cEHHA3ZH44seBkGgXmo+EpAd1pM9za7X3J9mkbKgZOQVOQQe/c811N/qdppls11fXEVvCuAXd8cnoB6k9gOT2rlLywn+IMTm9W4s/D+T9ntzmOW9cdJJBjKxg8qvViFY44B1fB2q3N7pIstSKDVdOIt71EwMOB8rYHZlwQRx1GBjA6Giimv06Z5Fcn8OJ5F8PXGmuWI0u/ns497FmVFf5VYnngEAdONtamreI4bKQ2NnC1/qjoWis4SM+xdjxGvu2M4O3J4rnbGyk0Dx3p97q2oPdahrlpNDOyJ+5WVGjZEjGMqoUyDk/NtycGu8rk/HfiabS9NXTNIjNxrepN5FpCoBKn+J2BPAAycnjOM8Zpnh3wYbbSrO31meO6+xr+6sow32WFu5KsSZWzkhnJxnKhe/RX8d5FpUsekrbi6WPbbiclY1boN2ATgeg69OOtctong3VLfT0sdS1SNIJPnvBZlxPdynBZpLjIYjI42hTjCkkDnfv77Q/CGki4uGttNsUbYqogVckdFVRycDoB0B9K5T/hKL7xihXSba4FnIoJjjJiZ1OOJZ8FIwQfux75OnK4YDYsvBvmWUdvqd0RaxfLFp9gzQ28SjoCQQ8hzzljjPO0V0VnYWunwLBZ28NvEvSOKMIvTHQYHYflViub8U+MrLw5LaWUhha8v2KxLPcLBEgH3nkdvuqBnHBJPABrH03UtGtruTUZb+XxHrDBs3NjA0kMKHokZBMcSjABLMOcljzkWpfFV6YVkur/w9oTM3yJeXouGYDrwGjUHlSCGb0OKzodTt9UhxdeIPEWpFGGRpemT2qoe2Sib84yMF8eoyAauDR7a1bbZ+B5ruRZdom1O6jcKDwXRmeRhnjgKMj6AVqwWmvw20kdna6JpR8wMAhkuEYYwcqBFg9OcmmnSfFVzKHn8TwW6EjfHaacowO+1ndsH3IIz2qV/CguJFkvNf1u5ZcDi8+zgr6FYQgP1xn3xgVJaeDfD1mBs0q3lYMWWS5UzupIAO1pCxAwBwDj86144FiRUj+RFACqowAPQD0p4AHSqOp6Jp2r+S17bB5bcloJkZo5Iieux1IZc4GcHnFQx+HtPi1GK/8mSa4hDCKS4nkmMe7htu9jtyODjrxnpWpgDtWXqXh6x1K8S+dHgvo02RXkD7JUHJABHUZJO1gVPcGtC3ieGFY5J5J2VQDJIFDOfU7QB+QFS0UVhah4VtrzUptRtby80y6uIxHcSWTqvnhfultyn5l5AYYOCQSRxV3S9FsdHEotImBnbfLJLI0skjdMs7EseOOTx7VleKpLF7/Q7KUSHUJtQje0MKBnQRkPKcllwmwFW5Jw3Q9K6Ns8YrE0jwnY6RrN/rCvNc39+2Zbi5YM4X+4pAACjA4x2HoANzAHQYozSfIo6AAe3SmyLDMoWRVddwYBhn5gcg/UEA+xFVNR1zSNHVG1LU7SyD7tnnzKhbHXAJ5IyOnqPWs1/GenSQLNpdpqOrIx4ays3ZCO5EjAI2DwQGJz24OHDU/EtzF/ovh1LduRnUL5U+hAiEmR6glelJb2fi2ZP9M1bTrXcpUraWjOy8HDK7vjPTqhHFKnhmZ5hNfa9q14ShVo/tC26n3/cqhz75/kKSTwT4dnkWW70uO9lQDEt47XDnByAWkJJHPQkitWw0nTdKjePTtPtbNHOXW3hWMN9QAM1awPSjAPYUuBR0oooooooooooooorzKx1K7T48apZiXMMiQxlWUEhRb79oJGVG7nAIBNem0VxHxH8QapoX9mnTbryPPMnmfu1bOCmPvA+p/OuE/wCFi+LMf8hX/wAl4v8A4ms7wr8Q/Fms+J7bTr7WJJLafzA6rEiE4RiMMqgjkDkGvVdP8J6VqlsTqDahdbH+XztTuW28dsyVuW2iaTYu0lppdnbuWDlooFUs394kDk89avAZzn0FSCiiiiiiiiiiiiv/2QhAAQgkAAAAGAAAAAIQwNsBAAAAAwAAAAAAAAAAAAAAAAAAABtAAABAAAAANAAAAAEAAAACAAAAAAAAvwAAAL8AAIBDAABMQgMAAAAAAACAAAAAgP//9UIAAACAAAAAgP//v0EhAAAACAAAAGIAAAAMAAAAAQAAABUAAAAMAAAABAAAABUAAAAMAAAABAAAAFEAAABoNwAAAAAAAAAAAAB6AAAAFwAAAAAAAAAAAAAAAAAAAAAAAAAAAQAAMwAAAFAAAAAYBAAAaAQAAAAzAAAAAAAAIADMAHsAAAAYAAAAKAAAAAABAAAzAAAAAQAIAAAAAAAAAAAAAAAAAAAAAAD8AAAAAAAAAAAAAAD///8A7u7uAPb29gD5+fkA+Pj4AKWlpQALCwsA8fHxAPX19QD7+/sA8PDwAP7+/gD8/PwA/f39APPz8wD6+voA9PT0APLy8gDv7+8AeHh4AKGhoQD39/cAKioqAC4uLgDt7e0A2traAN3d3QB0dHQAGBgYAOvr6wDs7OwA5+fnAOXl5QAREREApKSkAAkJCQAgICAAc3NzAObm5gDo6OgA3t7eAL+/vwBbW1sAkpKSAEtLSwBXV1cAhISEAA4ODgCYmJgAn5+fADU1NQB6enoA4uLiAAoKCgBUVFQAISEhAM/PzwCoqKgAvLy8AHFxcQDk5OQAOzs7AAcHBwDBwcEAo6OjAAEBAQBaWloA6enpANXV1QA/Pz8ABQUFAOrq6gBubm4AIiIiAODg4ADQ0NAA1NTUANfX1wAICAgAnp6eAGlpaQArKysAJycnAH19fQCKiooAqampAGBgYAAWFhYA29vbAMrKygC5ubkAGxsbAJ2dnQASEhIAg4ODAGxsbACRkZEAzc3NANPT0wDR0dEAqqqqAJycnABNTU0A39/fAMzMzADExMQAampqAB4eHgDZ2dkArq6uAGhoaAAXFxcALCwsAD4+PgC1tbUAyMjIADk5OQA9PT0AuLi4AGJiYgBBQUEA4+PjAI+PjwDh4eEAfHx8AFJSUgAUFBQAfn5+AJWVlQCMjIwAdnZ2AGFhYQAVFRUAEBAQAJqamgB5eXkAWFhYAFNTUwAGBgYAAwMDABkZGQAPDw8AHx8fAA0NDQBfX18AcnJyAJubmwAkJCQAcHBwACMjIwB3d3cAtra2AK2trQBMTEwAQkJCAAQEBABjY2MA1tbWADo6OgATExMAODg4AIeHhwAmJiYAPDw8ALS0tAC3t7cAQ0NDAMLCwgBEREQAycnJAL6+vgDc3NwAa2trAMfHxwCZmZkAZGRkAJOTkwDS0tIAw8PDALq6ugAyMjIAiYmJACkpKQCNjY0AUFBQADc3NwBWVlYASEhIAF5eXgAvLy8AiIiIAIGBgQAwMDAAp6enAAwMDACioqIAGhoaAAICAgCQkJAA2NjYAIWFhQCrq6sAJSUlAFxcXABAQEAAZmZmAL29vQBGRkYATk5OADExMQCxsbEAsrKyAK+vrwBlZWUApqamAHV1dQCXl5cAT09PACgoKAAdHR0AR0dHADQ0NAB7e3sAsLCwALOzswDLy8sASkpKADY2NgBFRUUAb29vAIKCggBdXV0AhoaGAKysrABVVVUAzs7OAMXFxQBZWVkAHBwcAFFRUQDAwMAASUlJAMbGxgB/f38AlpaWAG1tbQCLi4sAjo6OAJSUlAC7u7sAMzMzAAwMDAwMDAwMDAwMDAwMDAwMDAwMDAwMDAwMDAwMDAwMDAwMDAwMDAwMDAwMDAwMDAwMDAwMDAwMDAwMDAwMDAwMDAwMDAwMDAwMDAwMDAwMCAHGAKctDQEMDAwMDAwMDAwMDAwMDAwMAQEDEYpD+/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XM5WQIBEQMWAR8QAQwSDAMPAQwNAQEBEBEBAQEBAQEBAQwMDAwODg4OAQEBAQEBAQEMDAwMDAwBAQwMDAwMDAwMDAwMDAwMDAwMDAwMDAwMDAwMDAwMDAwMAQEFSAEBDwEBEwEeHgEBAQ4ODAwMAQEBDR4KCCgBH0/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lVoBCxABRCEBCAwBAQEBAQkCDAwMDAwMDAwBAUQEwgAHBA4BaQINq3SMRnYLAUsRAWIMEBkBz2LzZSN/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AAC+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pAp6ARY9AQMIDgFIARMsuXiQAHdh1WkBEQEKAQVEAQF8DwEfAQETA9nMbzx+AAB/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UJAQQMDAwMDAwMDAEZAQ4MAQXilIoLEgFfP5WBAQ0JChMBFg1DAHQfASdzAOavAR8fARkMAScBCgEFBpyRCk4IAWA0i2/nAQsBDRYMDAwMDAwMDAEBAw8BCgwgEQQBiMPJHwEKAQgBARF8ARYBSAQPCwEBkzEUygAA6Hita5UIARYNBAEZAQ4RARIBEQEZDgwBDB7Ye+jmAACdUelLARAPAQEFAxYFEAoODAGQQgEEAQweAQ4ODgwBAQEBDgEfAQ0pxj/iPQEBEgEBBAEBAQwMDg4NDAwMDAwMDAwMDAwMDAwMDAwKDQEBDA4BAB8TAQUJARABAQEMDQQWAwEMAFzDWAEEBAEBDhIBDAMBDA4MAQwKFnk/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jP0UBfAEBTgEDAwEBDAEBDAgNDQ4MDAEBAQoBWlbjALC8fskBCQoBE0gBCgsBKAMLDQ8BKBMBAQ4WBQGsc3dbygeOkOTdLQQDAcMAASAFEAsMDg4MDAwBAQEQDAkBDADDDwBHNQEBHwEDDAwODg4NDQ0MDAwMDAwMDAwMDAwMDAwMAQEMAQwFAwVHAhMEAQEEAQ4ODg4MDAwBAQHUGUgSjr58ARIBCgEBBAEBDAEBDgQJAUaMAgIBBAMBHh++3QAAGR4JAQBPEQERCAEBfAFwItJWAUQBCAEFDwHKAQFeBzkKBAEBJwEBSkLbPQFEWgIBCB8LAQEBEgMNDhIOAUQECkYAJwEIAQEIAQQBAQ4KAQEMAQEBAQEMDg4BPQFoAR9ycd6fAAcARXQBBAoRBBkODg4ICQkBRAEBCgwoEwEJEAEJDx4MeXkA0t/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tQwBCQEBDhEKDAwMDAwMDAwMDAwMDAwMDAwMDAwMDAwMDAwMDAwMDAwMDAwMDAwMDAwMDAwMDAwMDAwMDAwMDAylhXggBAEBCgwODgwBDgQJBBAQCg0ODAEJAQF8EZMApigCJx8DAQEBDAwMDAwMDAwMDAwMDAwMDA4BAQEKBBANRYunDBYBCBAMDAwMDAwMDAEBAQEMDg4OChYTGwF7AAYgAQFEAQERBQwMDAwMDAwMDAwMDAwMDAwMDAwMDAwMDAwMDAwMDAwMAQENDQwNER+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fzsQAQQQEAoNDgwMDAwMDAwMDAwMDAwMDAwMDAwMDAwMDAwMDAEBDAEBAQEKEAEOAQENEwEOAQkgFhYQI4CBVIJLEAEZFgEBAQ4QAQEBCwEBEQIBHhEBDR4cgy+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ԱՎԱԳ ԱՎԱՆԵՍՅԱՆ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2023-01-13T07:41:03Z</xd:SigningTime>
          <xd:SigningCertificate>
            <xd:Cert>
              <xd:CertDigest>
                <DigestMethod Algorithm="http://www.w3.org/2001/04/xmlenc#sha256"/>
                <DigestValue>oWTITOVROYMsAmOCXwDrrgR+OuAd/daCH5tTiYITpkM=</DigestValue>
              </xd:CertDigest>
              <xd:IssuerSerial>
                <X509IssuerName>CN=CA of RoA, SERIALNUMBER=1, O=EKENG CJSC, C=AM</X509IssuerName>
                <X509SerialNumber>1944657734303058382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w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HUAgATEdeCRjwBcW1Nz6KXtAGCudQBMsHUA/vyvdh2tM3cAAAAA0g8KJAAAAAB/YLdyAAAAACJot3IAAAAAafy6cgAAAABl97pyAAAAABz2unIAAAAAOu67cgAAAADY7btyAAAAAFDuunIAAAAA7Oy7cgAAAADp4rpyAAAAAAAAkkUAAAAAtK91AAAAwHUQJG93AAAAACX8r3ZYr3UAECRvd/wvcnc6ZTR3/////yiudQAsrnUABAAAAGSudQAAAFNzCQAAAAAAAADxtjJ3nZtBcwkAAABYr3UAWK91AAACAAD8////AQAAAAAAAAAAAAAAAAAAAAAAAADwxGJ3ZHYACAAAAAAlAAAADAAAAAEAAAAYAAAADAAAAAAAAAISAAAADAAAAAEAAAAeAAAAGAAAAMMAAAAEAAAA9wAAABEAAAAlAAAADAAAAAEAAABUAAAAhAAAAMQAAAAEAAAA9QAAABAAAAABAAAAVVXGQb6ExkHEAAAABAAAAAkAAABMAAAAAAAAAAAAAAAAAAAA//////////9gAAAAMQAvADEAMw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Ha0zdwAAAABk9Z12AAAAAAxIKXMAAAAAJhUqcwAAAAAtTStzAAAAAAX3wXIAAAAAjfLBcgAAAAAY8MFyAAAAAAPrwXIAAAAApOXBcgAAAADP4sFyAAAAANbVwXIAAAAAZ9TBcgAAAAAoY7tyAAAAAOgc2+y07nUAAAAAAAAAdQCQhHt0mEvRmP7////k8HUArNNvdxzwdQAwkY8AIJ96dAAAAADY0293//8AAAAAAAC71G93u9RvdxTxdQAAAAAAAAAAAPG2MncAAAAABwAAAETxdQBE8XUAAAIAAPz///8B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QBkAQAAAAAAAAAAAADkSLYQsKp1AJysdQD+/K92qFLOx4ik43I3EgpkAAAAAIik43JlN7hygPabANSpdQA4qnUAS4Xecv////8kqnUAnri6cnocv3LSuLpy8Cu5cgIsuXLsUs7HiKTjcoxSzsdMqnUAf7i6chCauBAAAAAAAACSRXSqdQAErHUAGfyvdlSqdQACAAAAJfyvdujn43Lg////AAAAAAAAAAAAAAAAkAEAAAAAAAEAAAAAYQByAAAAYQAGAAAAAAAAAPG2MncAAAAABgAAAKirdQCoq3UAAAIAAPz///8BAAAAAAAAAAAAAAAAAAAAAAAAAPDEYndkdgAIAAAAACUAAAAMAAAAAwAAABgAAAAMAAAAAAAAAhIAAAAMAAAAAQAAABYAAAAMAAAACAAAAFQAAABUAAAACgAAACcAAAAeAAAASgAAAAEAAABVVcZBvoTGQQoAAABLAAAAAQAAAEwAAAAEAAAACQAAACcAAAAgAAAASwAAAFAAAABYAMAk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KkRIYIAAAAAcKx1AN2msHZ3EQAAMKx1AKkRIYKpEYIAAAAAACCwdQB3EWD//////ygkAAAKYAoA0Ei2EAAAAACpEYL//////ygkAAAhggEAAAtnDQAAAACcPRp3mUSudqkRIYJMAt8QAQAAAP////8AAAAATED/EJywdQAAAAAATED/EJCmpRCqRK52AAtnDakRIYIBAAAATALfEExA/xAAAAAAAAAAAKkRggCcsHUAqRGC//////8oJAAAAAABAAALZw0AAAAAXiGydqkRIYIYjsINCQAAAP////8AAAAAEAAAAAMBAADVBgAAHAAAAQAAAAABAAAA8MRid2R2AAgAAAAAJQAAAAwAAAAEAAAARgAAACgAAAAcAAAAR0RJQwIAAAAAAAAAAAAAAHsAAAAYAAAAAAAAACEAAAAIAAAAYgAAAAwAAAABAAAAFQAAAAwAAAAEAAAAFQAAAAwAAAAEAAAAUQAAAGQ2AAApAAAAIAAAAPMAAABEAAAAAAAAAAAAAAAAAAAAAAAAAP8AAAAyAAAAUAAAABQEAABkBAAAADIAAAAAAAAgAMwAegAAABcAAAAoAAAA/wAAADIAAAABAAgAAAAAAAAAAAAAAAAAAAAAAPsAAAAAAAAAAAAAAP///wDu7u4A9vb2APn5+QD4+PgApaWlAAsLCwDx8fEA9fX1APv7+wDw8PAA/v7+APz8/AD9/f0A8/PzAPr6+gD09PQA8vLyAO/v7wB4eHgAoaGhAPf39wAqKioALi4uAO3t7QDa2toA3d3dAHR0dAAYGBgA6+vrAOzs7ADn5+cA5eXlABEREQCkpKQACQkJACAgIABzc3MA5ubmAOjo6ADe3t4Av7+/AFtbWwCSkpIAS0tLAFdXVwCEhIQADg4OAJiYmACfn58ANTU1AHp6egDi4uIACgoKAFRUVAAhISEAz8/PAKioqAC8vLwAcXFxAOTk5AA7OzsABwcHAMHBwQCjo6MAAQEBAFpaWgDp6ekA1dXVAD8/PwAFBQUA6urqAG5ubgAiIiIA4ODgANDQ0ADU1NQA19fXAAgICACenp4AaWlpACsrKwAnJycAfX19AIqKigCpqakAYGBgABYWFgDb29sAysrKALm5uQAbGxsAnZ2dABISEgCDg4MAbGxsAJGRkQDNzc0A09PTANHR0QCqqqoAnJycAE1NTQDf398AzMzMAMTExABqamoAHh4eANnZ2QCurq4AaGhoABcXFwAsLCwAPj4+ALW1tQDIyMgAOTk5AD09PQC4uLgAYmJiAEFBQQDj4+MAj4+PAOHh4QB8fHwAUlJSABQUFAB+fn4AlZWVAIyMjAB2dnYAYWFhABUVFQAQEBAAmpqaAHl5eQBYWFgAU1NTAAYGBgADAwMAGRkZAA8PDwAfHx8ADQ0NAF9fXwBycnIAm5ubACQkJABwcHAAIyMjAHd3dwC2trYAra2tAExMTABCQkIABAQEAGNjYwDW1tYAOjo6ABMTEwA4ODgAh4eHACYmJgA8PDwAtLS0ALe3twBDQ0MAwsLCAERERADJyckAvr6+ANzc3ABra2sAx8fHAJmZmQBkZGQAk5OTANLS0gDDw8MAurq6ADIyMgCJiYkAKSkpAI2NjQBQUFAANzc3AFZWVgBISEgAXl5eAC8vLwCIiIgAgYGBADAwMACnp6cADAwMAKKiogAaGhoAAgICAJCQkADY2NgAhYWFAKurqwAlJSUAXFxcAEBAQABmZmYAvb29AEZGRgBOTk4AMTExALGxsQCysrIAr6+vAGVlZQCmpqYAdXV1AJeXlwBPT08AKCgoAB0dHQBHR0cANDQ0ALCwsACzs7MAy8vLAEpKSgA2NjYARUVFAG9vbwCCgoIAXV1dAIaGhgB7e3sArKysAFVVVQDOzs4AxcXFAFlZWQAcHBwAUVFRAMDAwABJSUkAxsbGAH9/fwCWlpYAbW1tAIuLiwCOjo4AlJSUALu7uwA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z/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xABAQUBEg0BAQsBAQMBCgEBAQEMDA4ODQMBBBIBSAoBCgEBBAwMCgEMDAwMDAwMDAwMDAwMDAwMDAwMDAwMDAwBHwEMCg0BEQFIAQELAQEDAR4RAYuMARINDAEMDQoNDAETAQEKBAEDAQEBDAwODQ0NDQ0NDQ0NDQEKFhABDhEeAWMBAQgoDhAWGVkExsMAnE/GCwEWFgQMAQ8BDgEQAQULAQESAQkBEA4MARARCgEWCQEJAQQBCQMBAQEKCg4MDQwMDAwMDAwMCgoNDQ4MDAwMDAwMDAwMDAEBAQEMDg4ODAwMDAwMDAwMDAwMDAwMDAwMDAwMDAwMDAwMDAwMDP8BERAKCgEBCQMBAxABARMBAQwMDA4NDQ0KDgEBARYMFgEBEAoBAQUBDAwMDAwMDAwMDAwMDAwMDAwMDAwMDAwMAQ8LAQoKDQEZAQEPAREbAQQBEUiSJPoBDQwBDAoQCg0QARYPDBYBDg4ODg4ODg4ODQ0NDQ0NDQ0KEAQQChADDyABAx4BEhkOAUgBDgELBd97OsYAAPRgzHoBAQ0OEQIBAQoSAQEDAQEBCQ4BAQ0BAQEOHgEEAQ4BAxEJDgEBAQQODg4ODg4ODg4ODAwBAQEBAQEBAQEBAQEBAQEBDA4ODgwMDAwMDAwMDAwMDAwMDAwMDAwMDAwMDAwMDAwMDAz/DgEBFg4BBA4BEQEWFjUBDwwMDg4ODQ0NARYTPSABAQUOEAgRAQEKAQwMDAwMDAwMDAwMDAwMDAwMDAwMDAwMDAEBARYIAQEZASgIAREMAREBBBYBAcMACA4MAQ4QBQUQDBEBegEBSAENDQ0ODg4ODA0NDQ0NDQ0NCgwBAQ4NDAERAQ0QAQEMASgDAQIBAwEQAgENDgFs79IiAADlWhAnDwMQBAQZEQEIEwwQAR8BAwIPAQEBSAEQSwEBAQEKFgUKDg4ODg4ODg4ODgwMDAEBAQEBAQEBAQEBAQEBDAwMDg4MDAwMDAwMDAwMDAwMDAwMDAwMDAwMDAwMDAwMDAwMA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APPQEBEEQBAgkPAQFaASkKAQEBAQEBAQEKAQMBBHwBBBABBXwJAQERDAwMDAwMDAwMDAwMDAwMDAwMDAwMDAwMAQENCgEBNREBEgEZHwERBRMMAQ8nej8eDgwBDQQDAwUBSwFOeh4EAQEBAQEMDg0NDg4ODg4ODg4BDAoKDgwODQEBAUgBCQ4KASAJCgEEAQMBSAEBCQEBAQ9oAQ4JAQ7oZ9KhAABH+XM5WQIBEQMWAR8QAQwSDAMPAQwNAQEBEBEBAQEBAQEBAQwMDAwODg4OAQEBAQEBAQEMDAwMDAwBAQwMDAwMDAwMDAwMDAwMDAwMDAwMDAwMDAwMDAwMDAwAAQEFSAEBDwEBEwEeHgEBAQ4ODAwMAQEBDR4KCCgBH0/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ABABEgEIMsuQirukJTLqFgEQEAoKDQ0ODgEBCnfx3CJkBAEBEQEBDRIMDAwMDAwMDAwMDAwMDAwMDAwMDAwMDAwZASAAdgEU1gDDFAEBCQEeAgQBChb4AA4NDAEMChAKDQHBBzBjWQEBEBAKCg0ODg4MDAwMDAwMDAQNAQEBAQEBDgkQAQMQKBYBCgUEGQEBBR4KAQEBAgEBEAMCCgEIegETDQoLBAkBEQ4EEGtgvLsAAI3AOs/ouAEBEAoBARAKAQ0NDQ0NDQ0NAQwMDg4NDQ0ODg4ODg4ODg4ODgwBAQEBDAwMDAwMDAwMDAwMDAwMDAwMDAwMDAwMDAwMDAwMDAA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AAUU7P4kEDAM1AXohAfQAkYMZEQFIDEQBDah/4w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AB8BYeM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ANC7fGOR4LRBEEDgEBBREFTiK3ARkFBQEvAPEByB4BAQwMDAwMDAwMDAwMDAwMDAwMDAwMDAwMDAEBDQoBAxMW7ABgGg4RAQQMAR9tD1kAGAEBCQEA7Q8PDAwMDAwMDAwKAg4Iqn8ki7ICAQESAQoBDwEBAQ0TCg0ZFg8BDQgBAQ0BChAIAT0JcAAERAY/lVoBCxABRCEBCAwBAQEBAQkCDAwMDAwMDAwBAUQEwgAHBA4BaQINq3SMRnYLAUsRAWIMEBkBz2LzZSN/JCVSid3zEgEBAwENDwlEAUQZDhEBDwMBCwFEAQMBHwEBDAwBEAwBAQQEAQEKAQEBAQwMDAwA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304MCQEBAgEBAQ4BAR4NAQEBBAEFARkBBQEBCRYBAQEBAQEBDAwMAKaMzAEoAQsWAQwMEQsBARMBFhK8AAEB7cbuEAEBHwQBDAwMDAwMDAwMDAwMDAwMDAwMDAwMDAwMDgENDQEKEQ5AIrAEAQELAgFoARIZAQFMi6MBAQABASAMDAwMDAwMDAsKCAEBAZ8/AAC+FgUBG3oRAyEBBQEBAF4hAADFtCcDAQEJBAQWARAJAQJRAM9IAZmL0mM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BXjEe0ZxBFgsEBA4BET0FGeyMuwwBiUeZCw8LAQ0nAQkWARIZAQGFOFkWAX5PuaUBJycDFgoBEwEBDAwMDAwMDAwBDRIBCA0BNRo/pAp6ARY9AQMIDgFIARMsuXiQAHdh1WkBEQEKAQVEAQF8DwEfAQETA9nMbzx+AAB/AF1BHNMZAQEWAQUMAUQBCScPARMoDQoNDQ4ODAwAoJzp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IxeCAEPAQoOAQEBDg4QDAEBHw4BCAEANsoBKQEBEgEBDAwMDAwMDAwMDAwMDAwMDAwMDAwMDAwMAQENCgEWEwUkNQQBEwEKARABARYMDRMOAQWvT+QJAQQMDAwMDAwMDAEZAQ4MAQXhlIoLEgFfP5WBAQ0JChMBFg1DAHQfASdzAOWvAR8fARkMAScBCgEFBpyRCk4IAWA0i2/mAQsBDRYMDAwMDAwMDAEBAw8BCgwgEQQBiMPJHwEKAQgBARF8ARYBSAQPCwEBkzEUygAA53ita5UIARYNBAEZAQ4RARIBEQEZDgwBDB7Ye+flAACdUehLARAPAQEFAxYFEAoODACQQgEEAQweAQ4ODgwBAQEBDgEfAQ0pxj/hPQEBEgEBBAEBAQwMDg4NDAwMDAwMDAwMDAwMDAwMDAwKDQEBDA4BAB8TAQUJARABAQEMDQQWAwEMAFzDWAEEBAEBDhIBDAMBDA4MAQwKFnk/IQEbAQG6OFwoRAMMIBYTAUImAWgCAQxxf0cIBAoBAQwTAQEWAQHU0AATCQEKAwF3XEJSSwwOAQ0BGQEBJwEWAQoBCQEIFhlZEAOttzEfBQUBEgMSCAEoDwUDBA0IKUQeAhIDEA4BBAFcJAcWCSgBCwEPEQkNDicOBEsnDA5IDQUEAQFEChQHJJwlAEcOWURODgUBAQ0AR9cTCgQBAQEODg4MAQEBAQEZASgCAZwAMAEFERYBAQMBDAwMDg0NDQwMDAwMDAwMDAwMDAwMDAwBDg4BAQoQDQffAQ4BAQEDAQEBDA4NChAJD5wAAQBeAQFtCAEBCgUBAQwMAQEMEAMSABABAQgWARbgQtF2AQF6AQWqNtEODz0BDEUsANbhAxYNAT0CCUgDEAGSANcBCAUBGQHIXcabegESHgEFEQEfAQoCGQsBAQEBDQFIAR/iP0UBfAEBTgEDAwEBDAEBDAgNDQ4MDAEBAQoBWlbiALC8fskBCQoBE0gBCgsBKAMLDQ8BKBMBAQ4WBQGsc3dbygeOkOPdLQQDAMMAASAFEAsMDg4MDAwBAQEQDAkBDADDDwBHNQEBHwEDDAwODg4NDQ0MDAwMDAwMDAwMDAwMDAwMAQEMAQwFAwVHAhMEAQEEAQ4ODg4MDAwBAQHUGUgSjr58ARIBCgEBBAEBDAEBDgQJAUaMAgIBBAMBHh++3QAAGR4JAQBPEQERCAEBfAFwItJWAUQBCAEFDwHKAQFeBzkKBAEBJwEBSkLbPQFEWgIBCB8LAQEBEgMNDhIOAUQECkYAJwEIAQEIAQQBAQ4KAQEMAQEBAQEMDg4BPQFoAR9ycd6fAAcARXQBBAoRBBkODg4ICQkBRAEBCgwoEwEJEAEJDx4MeXkA0gD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AA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AI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jn5aPAMfIBHoBBRMeAQA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AAHAQEw8BAQkBAQEBDA4ODgGKjnYECgEOFg8ELACTDwEFBQUEEBAKCgwMDAwMDAwMDAwMDAwMDAwBDAwBAQoQDTkAsA0IAQETAQEBAQEBAQEPARkBDhIBIRBiAa9CtgMBCgoKDAEBDgoMEQ4BAQ8NAQEBAQ4TAREBAQIBAQQODgoBARASAQwMAQEBERAMS7eOAKgoaAwNAREfAQt7ALgDAQEBKAoOAQQJDQESAAB/aAEIEAsQFkgOAQEPCwkTAJQWAQ0FCgEBAQEMDAwMDAwMDA0BCgsBAQIBEQEFAQERAQEBGQQBAQEBDwwBDQEIAQwNEgEBAQEOFgEKAQkNAQkBAJwkr0sBBQIBCgoNDAEMEBYEBBAKDQ4MAQEMSwEGAKJEEQwNAQwEAQQMDAwMDAwMDAwMDAwMDAwMDgEBAQoECg47i7AOARkBHgwMDAwMDAwMAQEBAQwODg4SEAQBsZwcEQoBDwEBEgEBAQEMDAwMDAwMDAwMDAwMDAwMDAwMDAwMDAwMDAwMDAwBAwsRChY9srNbAIukARIOYgEnD5kAsAEOIQoZAQEBDQESCQGBtDAzigkZAawBBCkSBAQKE20/tQwBCQEBDhEKDAwMDAwMDAwMDAwMDAwMDAwMDAwMDAwMDAwMDAwMDAwMDAwMDAwMDAwMDAwMDAwMDAwMDAwMDAClhXggBAEBCgwODgwBDgQJBBAQCg0ODAEJAQF8EZMApigCJx8DAQEBDAwMDAwMDAwMDAwMDAwMDA4BAQEKBBANRYunDBYBCBAMDAwMDAwMDAEBAQEMDg4OChYTGwF7AAYgAQFEAQERBQwMDAwMDAwMDAwMDAwMDAwMDAwMDAwMDAwMDAwMDAwMAQENDQwNER+oAgkQqQCUqhoIARAFAaEAICkBAREBKAENAasIARmsrXGOPq4BfAEBDgMWCwEBSyKbqgEeCwEBAQwMDAwMDAwMDAwMDAwMDAwMDAwMDAwMDAwMDAwMDAwMDAwMDAwMDAwMDAwMDAwMDAwMDAwMDAwA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A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B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AdwB4ARYPEBAODQoNAQEBDA4ODAwMDAwMAQEoARABARYJVXk0dBMBegwMDAwMDAwMDAwMDAwMDAwMDg4MDAoDEgF7AHwBEAEBDAwMDAwMDAwODgwMDAEBAQEeAQ4SAQMBDH1+fzsQAQQQEAoNDgwMDAwMDAwMDAwMDAwMDAwMDAwMDAwMDAwMDAEBDAEBAQEKEAEOAQENEwEOAQkgFhYQI4CBVIJLEAEZFgEBAQ4QAQEBCwEBEQIBHhEBDR4cgy+EAIVBAQwOEAEMDAwMDAwMDAwMDAwMDAwMDAwMDAwMDAwMDAwMDAwMDAwMDAwMDAwMDAwMDAwMDAwMDAwMDAwMA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A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A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A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A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A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A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A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ADgEBFj4/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A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A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A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A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A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A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A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E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A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dwAAAFwAAAABAAAAVVXGQb6ExkEKAAAAUAAAAA4AAABMAAAAAAAAAAAAAAAAAAAA//////////9oAAAAMQVOBTEFMwUgADEFTgUxBUYFNQVNBUUFMQVGBQkAAAAIAAAACQAAAAgAAAADAAAACQAAAAgAAAAJ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Object>
  <Object Id="idInvalidSigLnImg">AQAAAGwAAAAAAAAAAAAAAP8AAAB/AAAAAAAAAAAAAADLGAAAaQwAACBFTUYAAAEAb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1AIAExHXgkY8AXFtTc+il7QBgrnUATLB1AP78r3YdrTN3AAAAANIPCiQAAAAAf2C3cgAAAAAiaLdyAAAAAGn8unIAAAAAZfe6cgAAAAAc9rpyAAAAADruu3IAAAAA2O27cgAAAABQ7rpyAAAAAOzsu3IAAAAA6eK6cgAAAAAAAJJFAAAAALSvdQAAAMB1ECRvdwAAAAAl/K92WK91ABAkb3f8L3J3OmU0d/////8ornUALK51AAQAAABkrnUAAABTcwkAAAAAAAAA8bYyd52bQXMJAAAAWK91AFivdQAAAgAA/P///wEAAAAAAAAAAAAAAAAAAAAAAAAA8MRid2R2AAgAAAAAJQAAAAwAAAABAAAAGAAAAAwAAAD/AAAC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3cAAAAAZPWddgAAAAAMSClzAAAAACYVKnMAAAAALU0rcwAAAAAF98FyAAAAAI3ywXIAAAAAGPDBcgAAAAAD68FyAAAAAKTlwXIAAAAAz+LBcgAAAADW1cFyAAAAAGfUwXIAAAAAKGO7cgAAAADoHNvstO51AAAAAAAAAHUAkIR7dJhL0Zj+////5PB1AKzTb3cc8HUAMJGPACCfenQAAAAA2NNvd///AAAAAAAAu9Rvd7vUb3cU8XUAAAAAAAAAAADxtjJ3AAAAAAcAAABE8XUARPF1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UAZAEAAAAAAAAAAAAA5Ei2ELCqdQCcrHUA/vyvdqhSzseIpONyNxIKZAAAAACIpONyZTe4coD2mwDUqXUAOKp1AEuF3nL/////JKp1AJ64unJ6HL9y0ri6cvAruXICLLly7FLOx4ik43KMUs7HTKp1AH+4unIQmrgQAAAAAAAAkkV0qnUABKx1ABn8r3ZUqnUAAgAAACX8r3bo5+Ny4P///wAAAAAAAAAAAAAAAJABAAAAAAABAAAAAGEAcgAAAGEABgAAAAAAAADxtjJ3AAAAAAYAAACoq3UAqKt1AAACAAD8////AQAAAAAAAAAAAAAAAAAAAAAAAADwxGJ3ZHYACAAAAAAlAAAADAAAAAMAAAAYAAAADAAAAAAAAAISAAAADAAAAAEAAAAWAAAADAAAAAgAAABUAAAAVAAAAAoAAAAnAAAAHgAAAEoAAAABAAAAVVXGQb6ExkEKAAAASwAAAAEAAABMAAAABAAAAAkAAAAnAAAAIAAAAEsAAABQAAAAWAD9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iESEmAAAAAHCsdQDdprB2dxEAADCsdQCiESEmohEmAAAAAAAgsHUAdxFg//////8oJAAACmAKANBIthAAAAAAohEm//////8oJAAAISYBAAALZw0AAAAAnD0ad5lErnaiESEmTALfEAEAAAD/////AAAAAMjD/RCcsHUAAAAAAMjD/RB4qaUQqkSudgALZw2iESEmAQAAAEwC3xDIw/0QAAAAAAAAAACiESYAnLB1AKIRJv//////KCQAAAAAAQAAC2cNAAAAAF4hsnaiESEmaIMBFxEAAAD/////AAAAABAAAAADAQAA1QYAABwAAAEAAAAAAQAAAPDEYndkdgAIAAAAACUAAAAMAAAABAAAAEYAAAAoAAAAHAAAAEdESUMCAAAAAAAAAAAAAAB7AAAAGAAAAAAAAAAhAAAACAAAAGIAAAAMAAAAAQAAABUAAAAMAAAABAAAABUAAAAMAAAABAAAAFEAAABkNgAAKQAAACAAAADzAAAARAAAAAAAAAAAAAAAAAAAAAAAAAD/AAAAMgAAAFAAAAAUBAAAZAQAAAAyAAAAAAAAIADMAHoAAAAXAAAAKAAAAP8AAAAyAAAAAQAIAAAAAAAAAAAAAAAAAAAAAAD7AAAAAAAAAAAAAAD///8A7u7uAPb29gD5+fkA+Pj4AKWlpQALCwsA8fHxAPX19QD7+/sA8PDwAP7+/gD8/PwA/f39APPz8wD6+voA9PT0APLy8gDv7+8AeHh4AKGhoQD39/cAKioqAC4uLgDt7e0A2traAN3d3QB0dHQAGBgYAOvr6wDs7OwA5+fnAOXl5QAREREApKSkAAkJCQAgICAAc3NzAObm5gDo6OgA3t7eAL+/vwBbW1sAkpKSAEtLSwBXV1cAhISEAA4ODgCYmJgAn5+fADU1NQB6enoA4uLiAAoKCgBUVFQAISEhAM/PzwCoqKgAvLy8AHFxcQDk5OQAOzs7AAcHBwDBwcEAo6OjAAEBAQBaWloA6enpANXV1QA/Pz8ABQUFAOrq6gBubm4AIiIiAODg4ADQ0NAA1NTUANfX1wAICAgAnp6eAGlpaQArKysAJycnAH19fQCKiooAqampAGBgYAAWFhYA29vbAMrKygC5ubkAGxsbAJ2dnQASEhIAg4ODAGxsbACRkZEAzc3NANPT0wDR0dEAqqqqAJycnABNTU0A39/fAMzMzADExMQAampqAB4eHgDZ2dkArq6uAGhoaAAXFxcALCwsAD4+PgC1tbUAyMjIADk5OQA9PT0AuLi4AGJiYgBBQUEA4+PjAI+PjwDh4eEAfHx8AFJSUgAUFBQAfn5+AJWVlQCMjIwAdnZ2AGFhYQAVFRUAEBAQAJqamgB5eXkAWFhYAFNTUwAGBgYAAwMDABkZGQAPDw8AHx8fAA0NDQBfX18AcnJyAJubmwAkJCQAcHBwACMjIwB3d3cAtra2AK2trQBMTEwAQkJCAAQEBABjY2MA1tbWADo6OgATExMAODg4AIeHhwAmJiYAPDw8ALS0tAC3t7cAQ0NDAMLCwgBEREQAycnJAL6+vgDc3NwAa2trAMfHxwCZmZkAZGRkAJOTkwDS0tIAw8PDALq6ugAyMjIAiYmJACkpKQCNjY0AUFBQADc3NwBWVlYASEhIAF5eXgAvLy8AiIiIAIGBgQAwMDAAp6enAAwMDACioqIAGhoaAAICAgCQkJAA2NjYAIWFhQCrq6sAJSUlAFxcXABAQEAAZmZmAL29vQBGRkYATk5OADExMQCxsbEAsrKyAK+vrwBlZWUApqamAHV1dQCXl5cAT09PACgoKAAdHR0AR0dHADQ0NACwsLAAs7OzAMvLywBKSkoANjY2AEVFRQBvb28AgoKCAF1dXQCGhoYAe3t7AKysrABVVVUAzs7OAMXFxQBZWVkAHBwcAFFRUQDAwMAASUlJAMbGxgB/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w4BARYOAQQOAREBFhY1AQ8MDA4ODg0NDQEWEz0gAQEFDhAIEQEBCgEMDAwMDAwMDAwMDAwMDAwMDAwMDAwMDAwBAQEWCAEBGQEoCAERDAERAQQWAQHDAAgODAEOEAUFEAwRAXoBAUgBDQ0NDg4ODgwNDQ0NDQ0NDQoMAQEODQwBEQENEAEBDAEoAwECAQMBEAIBDQ4BbO/SIgAA5VoQJw8DEAQEGREBCBMMEAEfAQMCDwEBAUgBEEsBAQEBChYFCg4ODg4ODg4ODg4MDAwBAQEBAQEBAQEBAQEBAQwMDA4ODAwMDAwMDAwMDAwMDAwMDAwMDAwMDAwMDAwMDAwMDDU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yRDz0BARBEAQIJDwEBWgEpCgEBAQEBAQEBCgEDAQR8AQQQAQV8CQEBEQwMDAwMDAwMDAwMDAwMDAwMDAwMDAwMDAEBDQoBATURARIBGR8BEQUTDAEPJ3o/Hg4MAQ0EAwMFAUsBTnoeBAEBAQEBDA4NDQ4ODg4ODg4OAQwKCg4MDg0BAQFIAQkOCgEgCQoBBAEDAUgBAQkBAQEPaAEOCQEO6GfSoQAAR/lzOVkCAREDFgEfEAEMEgwDDwEMDQEBARARAQEBAQEBAQEMDAwMDg4ODgEBAQEBAQEBDAwMDAwMAQEMDAwMDAwMDAwMDAwMDAwMDAwMDAwMDAwMDAwMDAwMkQ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UQARIBCDLLkIq7pCUy6hYBEBAKCg0NDg4BAQp38dwiZAQBAREBAQ0SDAwMDAwMDAwMDAwMDAwMDAwMDAwMDAwMGQEgAHYBFNYAwxQBAQkBHgIEAQoW+AAODQwBDAoQCg0BwQcwY1kBARAQCgoNDg4ODAwMDAwMDAwEDQEBAQEBAQ4JEAEDECgWAQoFBBkBAQUeCgEBAQIBARADAgoBCHoBEw0KCwQJAREOBBBrYLy7AACNwDrP6LgBARAKAQEQCgENDQ0NDQ0NDQEMDA4ODQ0NDg4ODg4ODg4ODg4MAQEBAQwMDAwMDAwMDAwMDAwMDAwMDAwMDAwMDAwMDAwMDAwBAScBAQA/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EwFFOz+JBAwDNQF6IQH0AJGDGREBSAxEAQ2of+MBAwQBDAwMDAwMDAwMDAwMDAwMDAwMDAwMDAwMDgENDQEKCQwBccYPEQFLARIL9QBJTB4DCnoBC842Ow4MDAwMDAwMDAFEab8kXkwIFgxoBAEQARABAgEEAQE1AQ8WBAURDRYKFgkBAQGcIkIAn720ARZLCQ4TFgEBAQwNAQQBBQEFDRAMDAwMDAwMDAEWA/Y2AAAAiwCpg8oBAbj3k/exnD8AALiJrRUBAQQBEwEFEQENaAEOBAkBAgERAg0ZAQMJAQURBQEDBA8MDgECAQ0BHgwBARYBAQ0KDgwBDQ0NDg4MDAE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M50fAQEfCgwODigCDgEBAicpIHTLAADvAFhxlEdGBQF6ASEBAUQBGh8BJw0DAQkfBQQEAQ0DCgwMDAwMDAwArACEAQoeAQkKAQEBAQQCAQFIAWOpAOBUAAEKBEsBARAMDAwMDAwMDAwMDAwMDAwMDAwMDAwMDAwOAQ0OAQ0DARwADwEZIA0BAQEBBAEDaBAahqegAAECAQwMDAwMDAwMAQEBBAEgAV4xHtGcQRYLBAQOARE9BRnsjLsMAYlHmQsPCwENJwEJFgESGQEBhThZFgF+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kCQEEDAwMDAwMDAwBGQEODAEF4ZSKCxIBXz+VgQENCQoTARYNQwB0HwEncwDlrwEfHwEZDAEnAQoBBQackQpOCAFgNItv5gELAQ0WDAwMDAwMDAwBAQMPAQoMIBEEAYjDyR8BCgEIAQERfAEWAUgEDwsBAZMxFMoAAOd4rWuVCAEWDQQBGQEOEQESAREBGQ4MAQwe2Hvn5QAAnVHoSwEQDwEBBQMWBRAKDgwAkEIBBAEMHgEODg4MAQEBAQ4BHwENKcY/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WjwDHyAR6AQUTHgEAOAABDwEOEgEBAQEBDA4ODgF6Y1O5EQoEAQEFupADAQIQEAoKDQ0ODgwMDAwMDAwMDAwMDAwMDAwBDQ4BAQ0QDpgduwEKBBYBAQEBAQEBDAwBEQsBAQEhDgN6ALyiAQEFDg0NDAEBDQQNAQ0EAQEBCAkQEwEBAQEQDAEfBAETAQEBfAEBAQ8NFhMRARAccb0MCwFIAQEEAUQBYpe+bg8BKRkBTAEnAQG/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LpYAl5gSGSJ2CAEBEwEBIQEOCAF8AQEoAQGZmpsknG5tHwEBDwFqJHgJFgEBDAwMDAwMDAwMDAwMDAwMDAwMDAwMDAwMDAwMDAwMDAwMDAwMDAwMDAwMDAwMDAwMDAwMDAwMDAwAYoaDSwsBCQEMDQoOAQEMDQ0NDg4ODAwMAQoBEwEECRaHbIgOAQkgCQwMDAwMDAwMDAwMDAwMDAwMDAwMDgoWCQ4wOAE1AQEZDAwMDAwMDAwMDAwMDAwBAQEJAwEBBAgBgj+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E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L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D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wA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cw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hMZBCgAAAFAAAAAOAAAATAAAAAAAAAAAAAAAAAAAAP//////////aAAAADEFTgUxBTMFIAAxBU4FMQVGBTUFTQVFBTEFRgUJAAAACAAAAAkAAAAIAAAAAwAAAAkAAAAIAAAACQ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5617-45BA-4829-9F60-4780B7C7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https://mul2-minfin.gov.am/tasks/576026/oneclick/MFDDC327118DB36F.docx?token=65b3cbb4163d77db754e39c2ea7c3364</cp:keywords>
  <dc:description/>
  <cp:lastModifiedBy>Roza Hakobyan</cp:lastModifiedBy>
  <cp:revision>34</cp:revision>
  <cp:lastPrinted>2018-06-05T10:44:00Z</cp:lastPrinted>
  <dcterms:created xsi:type="dcterms:W3CDTF">2021-10-26T13:56:00Z</dcterms:created>
  <dcterms:modified xsi:type="dcterms:W3CDTF">2023-01-13T07:41:00Z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