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5ADC"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139980B1"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2EAC6D1" w14:textId="7B84980B"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EF2467">
        <w:rPr>
          <w:rFonts w:ascii="GHEA Grapalat" w:eastAsia="Times New Roman" w:hAnsi="GHEA Grapalat" w:cs="Times New Roman"/>
          <w:sz w:val="24"/>
          <w:szCs w:val="24"/>
          <w:lang w:val="hy-AM"/>
        </w:rPr>
        <w:t>06</w:t>
      </w:r>
      <w:r w:rsidRPr="00D37A5F">
        <w:rPr>
          <w:rFonts w:ascii="GHEA Grapalat" w:eastAsia="Times New Roman" w:hAnsi="GHEA Grapalat" w:cs="Times New Roman"/>
          <w:sz w:val="24"/>
          <w:szCs w:val="24"/>
          <w:lang w:val="en-AU"/>
        </w:rPr>
        <w:t>" "</w:t>
      </w:r>
      <w:r w:rsidR="00EF2467">
        <w:rPr>
          <w:rFonts w:ascii="GHEA Grapalat" w:eastAsia="Times New Roman" w:hAnsi="GHEA Grapalat" w:cs="Times New Roman"/>
          <w:sz w:val="24"/>
          <w:szCs w:val="24"/>
        </w:rPr>
        <w:t>september</w:t>
      </w:r>
      <w:r w:rsidRPr="00D37A5F">
        <w:rPr>
          <w:rFonts w:ascii="GHEA Grapalat" w:eastAsia="Times New Roman" w:hAnsi="GHEA Grapalat" w:cs="Times New Roman"/>
          <w:sz w:val="24"/>
          <w:szCs w:val="24"/>
          <w:lang w:val="en-AU"/>
        </w:rPr>
        <w:t>" of 201</w:t>
      </w:r>
      <w:r w:rsidR="00D46530">
        <w:rPr>
          <w:rFonts w:ascii="GHEA Grapalat" w:eastAsia="Times New Roman" w:hAnsi="GHEA Grapalat" w:cs="Times New Roman"/>
          <w:sz w:val="24"/>
          <w:szCs w:val="24"/>
        </w:rPr>
        <w:t>9</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5D9D4E19" w14:textId="6347D5D6" w:rsidR="009E76A3" w:rsidRPr="00D37A5F" w:rsidRDefault="00E52202" w:rsidP="00EF2467">
      <w:pPr>
        <w:spacing w:line="336" w:lineRule="auto"/>
        <w:ind w:left="567" w:right="565"/>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FD6935">
        <w:rPr>
          <w:rFonts w:ascii="GHEA Grapalat" w:eastAsia="Times New Roman" w:hAnsi="GHEA Grapalat" w:cs="Times New Roman"/>
          <w:sz w:val="24"/>
          <w:szCs w:val="24"/>
          <w:lang w:val="hy-AM"/>
        </w:rPr>
        <w:t>KTI</w:t>
      </w:r>
      <w:r w:rsidR="00D37A5F" w:rsidRPr="00D37A5F">
        <w:rPr>
          <w:rFonts w:ascii="GHEA Grapalat" w:eastAsia="Times New Roman" w:hAnsi="GHEA Grapalat" w:cs="Times New Roman"/>
          <w:sz w:val="24"/>
          <w:szCs w:val="24"/>
        </w:rPr>
        <w:t>-</w:t>
      </w:r>
      <w:r>
        <w:rPr>
          <w:rFonts w:ascii="GHEA Grapalat" w:eastAsia="Times New Roman" w:hAnsi="GHEA Grapalat" w:cs="Times New Roman"/>
          <w:sz w:val="24"/>
          <w:szCs w:val="24"/>
          <w:lang w:val="en-AU"/>
        </w:rPr>
        <w:t>GH</w:t>
      </w:r>
      <w:r w:rsidR="00FD6935">
        <w:rPr>
          <w:rFonts w:ascii="GHEA Grapalat" w:eastAsia="Times New Roman" w:hAnsi="GHEA Grapalat" w:cs="Times New Roman"/>
          <w:sz w:val="24"/>
          <w:szCs w:val="24"/>
          <w:lang w:val="hy-AM"/>
        </w:rPr>
        <w:t>ASh</w:t>
      </w:r>
      <w:r w:rsidR="00D37A5F" w:rsidRPr="00D37A5F">
        <w:rPr>
          <w:rFonts w:ascii="GHEA Grapalat" w:eastAsia="Times New Roman" w:hAnsi="GHEA Grapalat" w:cs="Times New Roman"/>
          <w:sz w:val="24"/>
          <w:szCs w:val="24"/>
          <w:lang w:val="en-AU"/>
        </w:rPr>
        <w:t>DzB</w:t>
      </w:r>
      <w:r w:rsidR="00D37A5F" w:rsidRPr="00D37A5F">
        <w:rPr>
          <w:rFonts w:ascii="GHEA Grapalat" w:eastAsia="Times New Roman" w:hAnsi="GHEA Grapalat" w:cs="Times New Roman"/>
          <w:sz w:val="24"/>
          <w:szCs w:val="24"/>
        </w:rPr>
        <w:t>-1</w:t>
      </w:r>
      <w:r w:rsidR="00D46530">
        <w:rPr>
          <w:rFonts w:ascii="GHEA Grapalat" w:eastAsia="Times New Roman" w:hAnsi="GHEA Grapalat" w:cs="Times New Roman"/>
          <w:sz w:val="24"/>
          <w:szCs w:val="24"/>
        </w:rPr>
        <w:t>9</w:t>
      </w:r>
      <w:r>
        <w:rPr>
          <w:rFonts w:ascii="GHEA Grapalat" w:eastAsia="Times New Roman" w:hAnsi="GHEA Grapalat" w:cs="Times New Roman"/>
          <w:sz w:val="24"/>
          <w:szCs w:val="24"/>
        </w:rPr>
        <w:t>/</w:t>
      </w:r>
      <w:r w:rsidR="00EF2467">
        <w:rPr>
          <w:rFonts w:ascii="GHEA Grapalat" w:eastAsia="Times New Roman" w:hAnsi="GHEA Grapalat" w:cs="Times New Roman"/>
          <w:sz w:val="24"/>
          <w:szCs w:val="24"/>
        </w:rPr>
        <w:t>7</w:t>
      </w:r>
    </w:p>
    <w:tbl>
      <w:tblPr>
        <w:tblW w:w="9630" w:type="dxa"/>
        <w:tblInd w:w="-90" w:type="dxa"/>
        <w:tblLook w:val="04A0" w:firstRow="1" w:lastRow="0" w:firstColumn="1" w:lastColumn="0" w:noHBand="0" w:noVBand="1"/>
      </w:tblPr>
      <w:tblGrid>
        <w:gridCol w:w="9630"/>
      </w:tblGrid>
      <w:tr w:rsidR="00D37A5F" w:rsidRPr="00FD6935" w14:paraId="3BD989A7" w14:textId="77777777" w:rsidTr="009E76A3">
        <w:tc>
          <w:tcPr>
            <w:tcW w:w="9630" w:type="dxa"/>
            <w:hideMark/>
          </w:tcPr>
          <w:p w14:paraId="76C9EEC2" w14:textId="391C160B" w:rsidR="00D37A5F" w:rsidRPr="00095A20" w:rsidRDefault="00D37A5F" w:rsidP="00FD6935">
            <w:pPr>
              <w:spacing w:after="0" w:line="240" w:lineRule="auto"/>
              <w:ind w:firstLine="525"/>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contracting authority</w:t>
            </w:r>
            <w:r w:rsidR="00095A20" w:rsidRPr="005951B6">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r w:rsidR="00FD6935" w:rsidRPr="00FD6935">
              <w:rPr>
                <w:rFonts w:ascii="GHEA Grapalat" w:eastAsia="Times New Roman" w:hAnsi="GHEA Grapalat" w:cs="Times New Roman"/>
                <w:sz w:val="24"/>
                <w:szCs w:val="24"/>
                <w:lang w:val="en-AU"/>
              </w:rPr>
              <w:t>Komitas Museum-Institute</w:t>
            </w:r>
            <w:r w:rsidR="00F1512E" w:rsidRPr="00F1512E">
              <w:rPr>
                <w:rFonts w:ascii="GHEA Grapalat" w:eastAsia="Times New Roman" w:hAnsi="GHEA Grapalat" w:cs="Times New Roman"/>
                <w:sz w:val="24"/>
                <w:szCs w:val="24"/>
                <w:lang w:val="en-AU"/>
              </w:rPr>
              <w:t xml:space="preserve">" </w:t>
            </w:r>
            <w:r w:rsidR="000003AE">
              <w:rPr>
                <w:rFonts w:ascii="GHEA Grapalat" w:eastAsia="Times New Roman" w:hAnsi="GHEA Grapalat" w:cs="Times New Roman"/>
                <w:sz w:val="24"/>
                <w:szCs w:val="24"/>
                <w:lang w:val="en-AU"/>
              </w:rPr>
              <w:t>State Non-Commercial Organization</w:t>
            </w:r>
            <w:r w:rsidR="000003AE" w:rsidRPr="00F1512E">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r w:rsidR="000003AE">
              <w:rPr>
                <w:rFonts w:ascii="GHEA Grapalat" w:eastAsia="Times New Roman" w:hAnsi="GHEA Grapalat" w:cs="Times New Roman"/>
                <w:sz w:val="24"/>
                <w:szCs w:val="24"/>
              </w:rPr>
              <w:t>SNCO</w:t>
            </w:r>
            <w:r w:rsidR="00F1512E" w:rsidRPr="00F1512E">
              <w:rPr>
                <w:rFonts w:ascii="GHEA Grapalat" w:eastAsia="Times New Roman" w:hAnsi="GHEA Grapalat" w:cs="Times New Roman"/>
                <w:sz w:val="24"/>
                <w:szCs w:val="24"/>
                <w:lang w:val="en-AU"/>
              </w:rPr>
              <w:t>)</w:t>
            </w:r>
            <w:r w:rsidRPr="00D37A5F">
              <w:rPr>
                <w:rFonts w:ascii="GHEA Grapalat" w:eastAsia="Times New Roman" w:hAnsi="GHEA Grapalat" w:cs="Times New Roman"/>
                <w:sz w:val="24"/>
                <w:szCs w:val="24"/>
                <w:lang w:val="en-AU"/>
              </w:rPr>
              <w:t xml:space="preserve">, located at the following address: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 xml:space="preserve">Arshakunyats Ave., </w:t>
            </w:r>
            <w:r w:rsidRPr="00D37A5F">
              <w:rPr>
                <w:rFonts w:ascii="GHEA Grapalat" w:eastAsia="Times New Roman" w:hAnsi="GHEA Grapalat" w:cs="Times New Roman"/>
                <w:sz w:val="24"/>
                <w:szCs w:val="24"/>
                <w:lang w:val="en-AU"/>
              </w:rPr>
              <w:t>Yerevan, RA, gives notice for a price quotation.</w:t>
            </w:r>
          </w:p>
        </w:tc>
      </w:tr>
    </w:tbl>
    <w:p w14:paraId="2382AB34" w14:textId="6713F2B4"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w:t>
      </w:r>
      <w:r w:rsidR="00A70EBF">
        <w:rPr>
          <w:rFonts w:ascii="GHEA Grapalat" w:eastAsia="Times New Roman" w:hAnsi="GHEA Grapalat" w:cs="Times New Roman"/>
          <w:sz w:val="24"/>
          <w:szCs w:val="24"/>
          <w:lang w:val="en-AU"/>
        </w:rPr>
        <w:t>performance</w:t>
      </w:r>
      <w:r w:rsidR="002F5537" w:rsidRPr="002F5537">
        <w:rPr>
          <w:rFonts w:ascii="GHEA Grapalat" w:eastAsia="Times New Roman" w:hAnsi="GHEA Grapalat" w:cs="Times New Roman"/>
          <w:sz w:val="24"/>
          <w:szCs w:val="24"/>
          <w:lang w:val="en-AU"/>
        </w:rPr>
        <w:t xml:space="preserve"> of</w:t>
      </w:r>
      <w:r w:rsidR="002F5537" w:rsidRPr="00FD6935">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 xml:space="preserve">Printing </w:t>
      </w:r>
      <w:r w:rsidR="00A70EBF">
        <w:rPr>
          <w:rFonts w:ascii="GHEA Grapalat" w:eastAsia="Times New Roman" w:hAnsi="GHEA Grapalat" w:cs="Times New Roman"/>
          <w:sz w:val="24"/>
          <w:szCs w:val="24"/>
          <w:lang w:val="en-AU"/>
        </w:rPr>
        <w:t xml:space="preserve">works </w:t>
      </w:r>
      <w:r w:rsidRPr="00D37A5F">
        <w:rPr>
          <w:rFonts w:ascii="GHEA Grapalat" w:eastAsia="Times New Roman" w:hAnsi="GHEA Grapalat" w:cs="Times New Roman"/>
          <w:sz w:val="24"/>
          <w:szCs w:val="24"/>
          <w:lang w:val="en-AU"/>
        </w:rPr>
        <w:t xml:space="preserve">(hereinafter referred to as "the contract"). </w:t>
      </w:r>
    </w:p>
    <w:p w14:paraId="66EEB411"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0C6AFCE4"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5951B6">
        <w:rPr>
          <w:rFonts w:ascii="GHEA Grapalat" w:eastAsia="Times New Roman" w:hAnsi="GHEA Grapalat" w:cs="Times New Roman"/>
          <w:sz w:val="24"/>
          <w:szCs w:val="24"/>
        </w:rPr>
        <w:t>1</w:t>
      </w:r>
      <w:r w:rsidR="00DF7B01">
        <w:rPr>
          <w:rFonts w:ascii="GHEA Grapalat" w:eastAsia="Times New Roman" w:hAnsi="GHEA Grapalat" w:cs="Times New Roman"/>
          <w:sz w:val="24"/>
          <w:szCs w:val="24"/>
        </w:rPr>
        <w:t>4</w:t>
      </w:r>
      <w:r w:rsidR="005951B6">
        <w:rPr>
          <w:rFonts w:ascii="GHEA Grapalat" w:eastAsia="Times New Roman" w:hAnsi="GHEA Grapalat" w:cs="Times New Roman"/>
          <w:sz w:val="24"/>
          <w:szCs w:val="24"/>
        </w:rPr>
        <w:t>:</w:t>
      </w:r>
      <w:r w:rsidR="00EF2467">
        <w:rPr>
          <w:rFonts w:ascii="GHEA Grapalat" w:eastAsia="Times New Roman" w:hAnsi="GHEA Grapalat" w:cs="Times New Roman"/>
          <w:sz w:val="24"/>
          <w:szCs w:val="24"/>
        </w:rPr>
        <w:t>5</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A417DE">
        <w:rPr>
          <w:rFonts w:ascii="GHEA Grapalat" w:eastAsia="Times New Roman" w:hAnsi="GHEA Grapalat" w:cs="Times New Roman"/>
          <w:sz w:val="24"/>
          <w:szCs w:val="24"/>
          <w:lang w:val="hy-AM"/>
        </w:rPr>
        <w:t>7</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07B6975" w14:textId="77777777" w:rsidR="000003AE"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8C1DDAD" w14:textId="291C5F29" w:rsidR="00D37A5F" w:rsidRPr="00D37A5F"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70623539" w14:textId="2F950A3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40B54">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Arshakunyats Ave.</w:t>
      </w:r>
      <w:r w:rsidR="00540B54">
        <w:rPr>
          <w:rFonts w:ascii="GHEA Grapalat" w:eastAsia="Times New Roman" w:hAnsi="GHEA Grapalat" w:cs="Times New Roman"/>
          <w:sz w:val="24"/>
          <w:szCs w:val="24"/>
          <w:lang w:val="en-AU"/>
        </w:rPr>
        <w:t xml:space="preserve">, </w:t>
      </w:r>
      <w:r w:rsidR="005951B6" w:rsidRPr="00D37A5F">
        <w:rPr>
          <w:rFonts w:ascii="GHEA Grapalat" w:eastAsia="Times New Roman" w:hAnsi="GHEA Grapalat" w:cs="Times New Roman"/>
          <w:sz w:val="24"/>
          <w:szCs w:val="24"/>
          <w:lang w:val="en-AU"/>
        </w:rPr>
        <w:t xml:space="preserve">Yerevan, RA </w:t>
      </w:r>
      <w:r w:rsidRPr="00D37A5F">
        <w:rPr>
          <w:rFonts w:ascii="GHEA Grapalat" w:eastAsia="Times New Roman" w:hAnsi="GHEA Grapalat" w:cs="Times New Roman"/>
          <w:sz w:val="24"/>
          <w:szCs w:val="24"/>
          <w:lang w:val="en-AU"/>
        </w:rPr>
        <w:t xml:space="preserve">in hard copy, </w:t>
      </w:r>
      <w:r w:rsidR="00DF7B01">
        <w:rPr>
          <w:rFonts w:ascii="GHEA Grapalat" w:eastAsia="Times New Roman" w:hAnsi="GHEA Grapalat" w:cs="Times New Roman"/>
          <w:sz w:val="24"/>
          <w:szCs w:val="24"/>
        </w:rPr>
        <w:t>14:</w:t>
      </w:r>
      <w:r w:rsidR="00EF2467">
        <w:rPr>
          <w:rFonts w:ascii="GHEA Grapalat" w:eastAsia="Times New Roman" w:hAnsi="GHEA Grapalat" w:cs="Times New Roman"/>
          <w:sz w:val="24"/>
          <w:szCs w:val="24"/>
        </w:rPr>
        <w:t>5</w:t>
      </w:r>
      <w:r w:rsidR="00DF7B01">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A417DE">
        <w:rPr>
          <w:rFonts w:ascii="GHEA Grapalat" w:eastAsia="Times New Roman" w:hAnsi="GHEA Grapalat" w:cs="Times New Roman"/>
          <w:sz w:val="24"/>
          <w:szCs w:val="24"/>
          <w:lang w:val="hy-AM"/>
        </w:rPr>
        <w:t>7</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138FCE19" w14:textId="6E80F521" w:rsidR="00D75415" w:rsidRPr="00D37A5F" w:rsidRDefault="00D75415" w:rsidP="00A47EF3">
      <w:pPr>
        <w:spacing w:after="0" w:line="240" w:lineRule="auto"/>
        <w:ind w:firstLine="540"/>
        <w:jc w:val="both"/>
        <w:rPr>
          <w:rFonts w:ascii="GHEA Grapalat" w:eastAsia="Times New Roman" w:hAnsi="GHEA Grapalat" w:cs="Times New Roman"/>
          <w:sz w:val="24"/>
          <w:szCs w:val="24"/>
          <w:lang w:val="en-AU"/>
        </w:rPr>
      </w:pPr>
      <w:r>
        <w:rPr>
          <w:rFonts w:ascii="GHEA Grapalat" w:hAnsi="GHEA Grapalat"/>
          <w:sz w:val="24"/>
          <w:szCs w:val="24"/>
        </w:rPr>
        <w:lastRenderedPageBreak/>
        <w:t>The bid opening will take place at the following address</w:t>
      </w:r>
      <w:r>
        <w:rPr>
          <w:rFonts w:ascii="GHEA Grapalat" w:hAnsi="GHEA Grapalat"/>
          <w:sz w:val="24"/>
          <w:szCs w:val="24"/>
          <w:lang w:val="hy-AM"/>
        </w:rPr>
        <w:t>:</w:t>
      </w:r>
      <w:r w:rsidRPr="003A1A1F">
        <w:rPr>
          <w:rFonts w:ascii="GHEA Grapalat" w:hAnsi="GHEA Grapalat"/>
          <w:sz w:val="24"/>
          <w:szCs w:val="24"/>
        </w:rPr>
        <w:t xml:space="preserve">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 xml:space="preserve">Arshakunyats Ave., </w:t>
      </w:r>
      <w:r w:rsidRPr="00D37A5F">
        <w:rPr>
          <w:rFonts w:ascii="GHEA Grapalat" w:eastAsia="Times New Roman" w:hAnsi="GHEA Grapalat" w:cs="Times New Roman"/>
          <w:sz w:val="24"/>
          <w:szCs w:val="24"/>
          <w:lang w:val="en-AU"/>
        </w:rPr>
        <w:t>Yerevan, RA</w:t>
      </w:r>
      <w:r w:rsidRPr="00462CFE">
        <w:rPr>
          <w:rFonts w:ascii="GHEA Grapalat" w:hAnsi="GHEA Grapalat"/>
          <w:sz w:val="24"/>
          <w:szCs w:val="24"/>
        </w:rPr>
        <w:t>,</w:t>
      </w:r>
      <w:r>
        <w:rPr>
          <w:rFonts w:ascii="GHEA Grapalat" w:hAnsi="GHEA Grapalat"/>
          <w:sz w:val="24"/>
          <w:szCs w:val="24"/>
        </w:rPr>
        <w:t xml:space="preserve"> at </w:t>
      </w:r>
      <w:r w:rsidR="00DF7B01">
        <w:rPr>
          <w:rFonts w:ascii="GHEA Grapalat" w:eastAsia="Times New Roman" w:hAnsi="GHEA Grapalat" w:cs="Times New Roman"/>
          <w:sz w:val="24"/>
          <w:szCs w:val="24"/>
        </w:rPr>
        <w:t>14:</w:t>
      </w:r>
      <w:r w:rsidR="00EF2467">
        <w:rPr>
          <w:rFonts w:ascii="GHEA Grapalat" w:eastAsia="Times New Roman" w:hAnsi="GHEA Grapalat" w:cs="Times New Roman"/>
          <w:sz w:val="24"/>
          <w:szCs w:val="24"/>
        </w:rPr>
        <w:t>5</w:t>
      </w:r>
      <w:bookmarkStart w:id="0" w:name="_GoBack"/>
      <w:bookmarkEnd w:id="0"/>
      <w:r w:rsidR="00DF7B01">
        <w:rPr>
          <w:rFonts w:ascii="GHEA Grapalat" w:eastAsia="Times New Roman" w:hAnsi="GHEA Grapalat" w:cs="Times New Roman"/>
          <w:sz w:val="24"/>
          <w:szCs w:val="24"/>
        </w:rPr>
        <w:t xml:space="preserve">0 </w:t>
      </w:r>
      <w:r>
        <w:rPr>
          <w:rFonts w:ascii="GHEA Grapalat" w:hAnsi="GHEA Grapalat"/>
          <w:sz w:val="24"/>
          <w:szCs w:val="24"/>
        </w:rPr>
        <w:t xml:space="preserve">o'clock of the </w:t>
      </w:r>
      <w:r w:rsidR="00A417DE">
        <w:rPr>
          <w:rFonts w:ascii="GHEA Grapalat" w:hAnsi="GHEA Grapalat"/>
          <w:sz w:val="24"/>
          <w:szCs w:val="24"/>
          <w:lang w:val="hy-AM"/>
        </w:rPr>
        <w:t>7</w:t>
      </w:r>
      <w:r w:rsidRPr="003A1A1F">
        <w:rPr>
          <w:rFonts w:ascii="GHEA Grapalat" w:hAnsi="GHEA Grapalat"/>
          <w:sz w:val="24"/>
          <w:szCs w:val="24"/>
          <w:vertAlign w:val="superscript"/>
        </w:rPr>
        <w:t>th</w:t>
      </w:r>
      <w:r>
        <w:rPr>
          <w:rFonts w:ascii="GHEA Grapalat" w:hAnsi="GHEA Grapalat"/>
          <w:sz w:val="24"/>
          <w:szCs w:val="24"/>
        </w:rPr>
        <w:t xml:space="preserve"> day from the date of publication of this notice.   </w:t>
      </w:r>
    </w:p>
    <w:p w14:paraId="02A0C3D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appeals concerning this procedure must by filed to the Procurement Appeals Board, to the following address: Melik-Adamyan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6C85095B" w14:textId="137F4D74" w:rsidR="00D37A5F" w:rsidRPr="00FD6935" w:rsidRDefault="00D37A5F" w:rsidP="00A47EF3">
      <w:pPr>
        <w:spacing w:after="0" w:line="240" w:lineRule="auto"/>
        <w:ind w:firstLine="540"/>
        <w:jc w:val="both"/>
        <w:rPr>
          <w:rFonts w:ascii="GHEA Grapalat" w:eastAsia="Times New Roman" w:hAnsi="GHEA Grapalat" w:cs="Times New Roman"/>
          <w:sz w:val="24"/>
          <w:szCs w:val="24"/>
          <w:lang w:val="hy-AM"/>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FD6935">
        <w:rPr>
          <w:rFonts w:ascii="GHEA Grapalat" w:eastAsia="Times New Roman" w:hAnsi="GHEA Grapalat" w:cs="Times New Roman"/>
          <w:sz w:val="24"/>
          <w:szCs w:val="24"/>
          <w:lang w:val="hy-AM"/>
        </w:rPr>
        <w:t>Hayk Ghazaryan</w:t>
      </w:r>
      <w:r w:rsidR="000003AE">
        <w:rPr>
          <w:rFonts w:ascii="GHEA Grapalat" w:eastAsia="Times New Roman" w:hAnsi="GHEA Grapalat" w:cs="Times New Roman"/>
          <w:sz w:val="24"/>
          <w:szCs w:val="24"/>
        </w:rPr>
        <w:t>,</w:t>
      </w:r>
      <w:r w:rsidR="00FD6935">
        <w:rPr>
          <w:rFonts w:ascii="GHEA Grapalat" w:eastAsia="Times New Roman" w:hAnsi="GHEA Grapalat" w:cs="Times New Roman"/>
          <w:sz w:val="24"/>
          <w:szCs w:val="24"/>
          <w:lang w:val="hy-AM"/>
        </w:rPr>
        <w:t xml:space="preserve"> </w:t>
      </w:r>
      <w:r w:rsidRPr="00D37A5F">
        <w:rPr>
          <w:rFonts w:ascii="GHEA Grapalat" w:eastAsia="Times New Roman" w:hAnsi="GHEA Grapalat" w:cs="Times New Roman"/>
          <w:sz w:val="24"/>
          <w:szCs w:val="24"/>
          <w:lang w:val="en-AU"/>
        </w:rPr>
        <w:t>Secretary of the Evaluation Commission</w:t>
      </w:r>
      <w:r w:rsidR="00FD6935">
        <w:rPr>
          <w:rFonts w:ascii="GHEA Grapalat" w:eastAsia="Times New Roman" w:hAnsi="GHEA Grapalat" w:cs="Times New Roman"/>
          <w:sz w:val="24"/>
          <w:szCs w:val="24"/>
          <w:lang w:val="hy-AM"/>
        </w:rPr>
        <w:t>:</w:t>
      </w:r>
    </w:p>
    <w:p w14:paraId="46C4DF7F" w14:textId="77777777" w:rsidR="00D37A5F" w:rsidRPr="00FD6935" w:rsidRDefault="00D37A5F" w:rsidP="00D37A5F">
      <w:pPr>
        <w:spacing w:after="0" w:line="360" w:lineRule="auto"/>
        <w:jc w:val="both"/>
        <w:rPr>
          <w:rFonts w:ascii="GHEA Grapalat" w:eastAsia="Times New Roman" w:hAnsi="GHEA Grapalat" w:cs="Times New Roman"/>
          <w:sz w:val="12"/>
          <w:szCs w:val="12"/>
          <w:lang w:val="en-AU"/>
        </w:rPr>
      </w:pPr>
    </w:p>
    <w:p w14:paraId="09BEEA39"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7C2C5370"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4B89DB82"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348146EE" w14:textId="77777777" w:rsidR="00FD6935" w:rsidRDefault="00FD6935" w:rsidP="00F1512E">
      <w:pPr>
        <w:spacing w:after="0" w:line="240" w:lineRule="auto"/>
        <w:ind w:left="-450" w:firstLine="450"/>
        <w:jc w:val="both"/>
        <w:rPr>
          <w:rFonts w:ascii="GHEA Grapalat" w:eastAsia="Times New Roman" w:hAnsi="GHEA Grapalat" w:cs="Times New Roman"/>
          <w:sz w:val="24"/>
          <w:szCs w:val="24"/>
          <w:lang w:val="en-AU"/>
        </w:rPr>
      </w:pPr>
    </w:p>
    <w:p w14:paraId="02B6F2C1" w14:textId="302D7B38" w:rsidR="00F43291" w:rsidRPr="00D37A5F" w:rsidRDefault="00D37A5F" w:rsidP="00F1512E">
      <w:pPr>
        <w:spacing w:after="0" w:line="240" w:lineRule="auto"/>
        <w:ind w:left="-450" w:firstLine="450"/>
        <w:jc w:val="both"/>
        <w:rPr>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F1512E" w:rsidRPr="00F1512E">
        <w:rPr>
          <w:rFonts w:ascii="GHEA Grapalat" w:eastAsia="Times New Roman" w:hAnsi="GHEA Grapalat" w:cs="Times New Roman"/>
          <w:sz w:val="24"/>
          <w:szCs w:val="24"/>
          <w:lang w:val="en-AU"/>
        </w:rPr>
        <w:t>"</w:t>
      </w:r>
      <w:r w:rsidR="005441B3" w:rsidRPr="00FD6935">
        <w:rPr>
          <w:rFonts w:ascii="GHEA Grapalat" w:eastAsia="Times New Roman" w:hAnsi="GHEA Grapalat" w:cs="Times New Roman"/>
          <w:sz w:val="24"/>
          <w:szCs w:val="24"/>
          <w:lang w:val="en-AU"/>
        </w:rPr>
        <w:t>Komitas Museum-Institute</w:t>
      </w:r>
      <w:r w:rsidR="005441B3" w:rsidRPr="00F1512E">
        <w:rPr>
          <w:rFonts w:ascii="GHEA Grapalat" w:eastAsia="Times New Roman" w:hAnsi="GHEA Grapalat" w:cs="Times New Roman"/>
          <w:sz w:val="24"/>
          <w:szCs w:val="24"/>
          <w:lang w:val="en-AU"/>
        </w:rPr>
        <w:t xml:space="preserve">" </w:t>
      </w:r>
      <w:r w:rsidR="005441B3">
        <w:rPr>
          <w:rFonts w:ascii="GHEA Grapalat" w:eastAsia="Times New Roman" w:hAnsi="GHEA Grapalat" w:cs="Times New Roman"/>
          <w:sz w:val="24"/>
          <w:szCs w:val="24"/>
        </w:rPr>
        <w:t>SNCO</w:t>
      </w:r>
      <w:r w:rsidR="005441B3" w:rsidRPr="00F1512E">
        <w:rPr>
          <w:rFonts w:ascii="GHEA Grapalat" w:eastAsia="Times New Roman" w:hAnsi="GHEA Grapalat" w:cs="Times New Roman"/>
          <w:sz w:val="24"/>
          <w:szCs w:val="24"/>
          <w:lang w:val="en-AU"/>
        </w:rPr>
        <w:t>)</w:t>
      </w:r>
    </w:p>
    <w:sectPr w:rsidR="00F43291" w:rsidRPr="00D37A5F" w:rsidSect="002E2F5A">
      <w:pgSz w:w="12240" w:h="15840"/>
      <w:pgMar w:top="99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5F"/>
    <w:rsid w:val="000003AE"/>
    <w:rsid w:val="000474AE"/>
    <w:rsid w:val="00095A20"/>
    <w:rsid w:val="000C5F54"/>
    <w:rsid w:val="001B56B7"/>
    <w:rsid w:val="00272A47"/>
    <w:rsid w:val="002C1D5A"/>
    <w:rsid w:val="002E2F5A"/>
    <w:rsid w:val="002F5537"/>
    <w:rsid w:val="00330E64"/>
    <w:rsid w:val="003B17C4"/>
    <w:rsid w:val="00494588"/>
    <w:rsid w:val="004F484A"/>
    <w:rsid w:val="0053687E"/>
    <w:rsid w:val="00540B54"/>
    <w:rsid w:val="005441B3"/>
    <w:rsid w:val="005951B6"/>
    <w:rsid w:val="00716488"/>
    <w:rsid w:val="007B39DB"/>
    <w:rsid w:val="00815868"/>
    <w:rsid w:val="009050C3"/>
    <w:rsid w:val="00932688"/>
    <w:rsid w:val="009E76A3"/>
    <w:rsid w:val="00A417DE"/>
    <w:rsid w:val="00A47EF3"/>
    <w:rsid w:val="00A70EBF"/>
    <w:rsid w:val="00AC167E"/>
    <w:rsid w:val="00BF5D8C"/>
    <w:rsid w:val="00D37A5F"/>
    <w:rsid w:val="00D46530"/>
    <w:rsid w:val="00D75415"/>
    <w:rsid w:val="00DF7B01"/>
    <w:rsid w:val="00E02A5C"/>
    <w:rsid w:val="00E52202"/>
    <w:rsid w:val="00E96661"/>
    <w:rsid w:val="00EF2467"/>
    <w:rsid w:val="00F1512E"/>
    <w:rsid w:val="00F2134E"/>
    <w:rsid w:val="00F43291"/>
    <w:rsid w:val="00F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15:chartTrackingRefBased/>
  <w15:docId w15:val="{F0613DE1-380E-450A-AFC0-E104758D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4528">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2004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2017-12-18T14:29:00Z</dcterms:created>
  <dcterms:modified xsi:type="dcterms:W3CDTF">2019-09-06T12:57:00Z</dcterms:modified>
</cp:coreProperties>
</file>