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31" w:rsidRPr="006B5D37" w:rsidRDefault="00DA7531" w:rsidP="00DA7531">
      <w:pPr>
        <w:shd w:val="clear" w:color="auto" w:fill="FFFFFF"/>
        <w:spacing w:after="100" w:afterAutospacing="1"/>
        <w:jc w:val="center"/>
        <w:rPr>
          <w:rFonts w:ascii="GHEA Mariam" w:hAnsi="GHEA Mariam" w:cs="Arial"/>
        </w:rPr>
      </w:pPr>
      <w:bookmarkStart w:id="0" w:name="_Hlk46846853"/>
      <w:r w:rsidRPr="006B5D37">
        <w:rPr>
          <w:rFonts w:ascii="GHEA Mariam" w:hAnsi="GHEA Mariam" w:cs="Arial"/>
          <w:b/>
          <w:bCs/>
        </w:rPr>
        <w:t>ՀԵՏԱՔՐՔՐՎԱԾՈւԹՅԱՆ ՀԱՅՏԻ ՆԵՐԿԱՅԱՑՄԱՆ ՀՐԱՎԵՐ</w:t>
      </w:r>
    </w:p>
    <w:bookmarkEnd w:id="0"/>
    <w:p w:rsidR="00DA7531" w:rsidRPr="006B5D37" w:rsidRDefault="00DA7531" w:rsidP="00DA7531">
      <w:pPr>
        <w:shd w:val="clear" w:color="auto" w:fill="FFFFFF"/>
        <w:spacing w:after="100" w:afterAutospacing="1"/>
        <w:jc w:val="center"/>
        <w:rPr>
          <w:rFonts w:ascii="GHEA Mariam" w:hAnsi="GHEA Mariam" w:cs="Arial"/>
        </w:rPr>
      </w:pPr>
      <w:r w:rsidRPr="006B5D37">
        <w:rPr>
          <w:rFonts w:ascii="GHEA Mariam" w:hAnsi="GHEA Mariam" w:cs="Arial"/>
          <w:b/>
          <w:bCs/>
        </w:rPr>
        <w:t>(ԽՈՐՀՐԴԱՏՎԱԿԱՆ ԾԱՌԱՅՈՒԹՅՈՒՆՆԵՐ – ԸՆԿԵՐՈՒԹՅՈՒՆՆԵՐԻ ԸՆՏՐՈՒԹՅՈՒՆ)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Հայաստանի Հանրապետություն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  <w:b/>
        </w:rPr>
      </w:pPr>
      <w:bookmarkStart w:id="1" w:name="_Hlk46846737"/>
      <w:r w:rsidRPr="006B5D37">
        <w:rPr>
          <w:rFonts w:ascii="GHEA Mariam" w:hAnsi="GHEA Mariam" w:cs="Arial"/>
          <w:b/>
        </w:rPr>
        <w:t>ԱՃԳԾԱ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Arial"/>
          <w:b/>
        </w:rPr>
        <w:t>«</w:t>
      </w:r>
      <w:bookmarkEnd w:id="1"/>
      <w:r w:rsidRPr="006B5D37">
        <w:rPr>
          <w:rFonts w:ascii="GHEA Mariam" w:hAnsi="GHEA Mariam" w:cs="Arial"/>
          <w:b/>
        </w:rPr>
        <w:t xml:space="preserve">Հայաստանի արդյունահանող ճյուղերի թափանցիկության նախաձեռնությանն աջակցություն. լրացուցիչ ֆինանսավորում» թիվ TF0B4808 դրամաշնորհ </w:t>
      </w:r>
    </w:p>
    <w:p w:rsidR="00DA7531" w:rsidRPr="006B5D37" w:rsidRDefault="00DA7531" w:rsidP="00DA7531">
      <w:pPr>
        <w:spacing w:beforeLines="60" w:before="144" w:afterLines="60" w:after="144"/>
        <w:jc w:val="both"/>
        <w:rPr>
          <w:rFonts w:ascii="GHEA Mariam" w:hAnsi="GHEA Mariam" w:cs="Arial"/>
          <w:b/>
        </w:rPr>
      </w:pPr>
      <w:r w:rsidRPr="006B5D37">
        <w:rPr>
          <w:rFonts w:ascii="GHEA Mariam" w:hAnsi="GHEA Mariam" w:cs="Arial"/>
          <w:b/>
        </w:rPr>
        <w:t xml:space="preserve">Առաջադրանքի անվանումը՝ </w:t>
      </w:r>
      <w:r w:rsidRPr="006B5D37">
        <w:rPr>
          <w:rFonts w:ascii="Calibri" w:hAnsi="Calibri" w:cs="Calibri"/>
          <w:b/>
        </w:rPr>
        <w:t> </w:t>
      </w:r>
      <w:r w:rsidRPr="00255694">
        <w:rPr>
          <w:rFonts w:ascii="GHEA Mariam" w:hAnsi="GHEA Mariam" w:cs="Calibri"/>
          <w:b/>
        </w:rPr>
        <w:t xml:space="preserve"> </w:t>
      </w:r>
      <w:r w:rsidRPr="006B5D37">
        <w:rPr>
          <w:rFonts w:ascii="GHEA Mariam" w:hAnsi="GHEA Mariam" w:cs="Arial"/>
          <w:b/>
        </w:rPr>
        <w:t>Խորհրդատվական ծառայություններ` ԱՃԹՆ-ի տվյալները համակարգված բացահայտելու և հանրությանը հասանելի դարձնելու համար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  <w:b/>
          <w:bCs/>
        </w:rPr>
        <w:t>Հղում No.</w:t>
      </w:r>
      <w:r w:rsidRPr="006B5D37">
        <w:rPr>
          <w:rFonts w:ascii="Calibri" w:hAnsi="Calibri" w:cs="Calibri"/>
        </w:rPr>
        <w:t> </w:t>
      </w:r>
      <w:r w:rsidRPr="006B5D37">
        <w:rPr>
          <w:rFonts w:ascii="GHEA Mariam" w:hAnsi="GHEA Mariam" w:cs="Arial"/>
        </w:rPr>
        <w:t>(համաձայն Գնումների Պլանի): EITI-AF-CS-1.3-2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 xml:space="preserve">Հայաստանի Հանրապետությունը միջոցներ է ստացել Համաշխարհային բանկից՝ (ԱՃԳԾԱ դրամաշնորհ թիվ </w:t>
      </w:r>
      <w:r w:rsidRPr="006B5D37">
        <w:rPr>
          <w:rFonts w:ascii="GHEA Mariam" w:hAnsi="GHEA Mariam"/>
        </w:rPr>
        <w:t>TFOB4808</w:t>
      </w:r>
      <w:r w:rsidRPr="006B5D37">
        <w:rPr>
          <w:rFonts w:ascii="GHEA Mariam" w:hAnsi="GHEA Mariam" w:cs="Arial"/>
        </w:rPr>
        <w:t xml:space="preserve"> «Հայաստանի արդյունահանող ճյուղերի թափանցիկության նախաձեռնությանն աջակցություն. լրացուցիչ ֆինանսավորում») Հայաստանի ԱՃԹՆ-ի իրականացման աշխատանք</w:t>
      </w:r>
      <w:r>
        <w:rPr>
          <w:rFonts w:ascii="GHEA Mariam" w:hAnsi="GHEA Mariam" w:cs="Arial"/>
        </w:rPr>
        <w:t>ն</w:t>
      </w:r>
      <w:r w:rsidRPr="006B5D37">
        <w:rPr>
          <w:rFonts w:ascii="GHEA Mariam" w:hAnsi="GHEA Mariam" w:cs="Arial"/>
        </w:rPr>
        <w:t>երի ֆինանսավորման համար, նպատակ ունի այս միջոցների մի մասը օգտագործել խորհրդատվական ծառայություններ գնելու համար:</w:t>
      </w:r>
      <w:r w:rsidRPr="006B5D37">
        <w:rPr>
          <w:rFonts w:ascii="Calibri" w:hAnsi="Calibri" w:cs="Calibri"/>
        </w:rPr>
        <w:t> </w:t>
      </w:r>
    </w:p>
    <w:p w:rsidR="00DA7531" w:rsidRPr="006B5D37" w:rsidRDefault="00DA7531" w:rsidP="00DA753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  <w:b/>
        </w:rPr>
        <w:t>Առաջադրանքի նպատակն է՝</w:t>
      </w:r>
      <w:r w:rsidRPr="006B5D37">
        <w:rPr>
          <w:rFonts w:ascii="GHEA Mariam" w:hAnsi="GHEA Mariam" w:cs="Arial"/>
        </w:rPr>
        <w:t xml:space="preserve"> իրականացնել ԱՃԹՆ-ի ստանդարտին համապատասխանող մետաղական հանքարդյունաբերության ոլորտի տվյալների կանոնավոր հրապարակումները (բացահայտումները)՝  «բաց տվյալների» սկզբունքով և դրանց հանրային հասանելիությունը: 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  <w:b/>
          <w:bCs/>
        </w:rPr>
      </w:pPr>
      <w:r w:rsidRPr="006B5D37">
        <w:rPr>
          <w:rFonts w:ascii="GHEA Mariam" w:hAnsi="GHEA Mariam" w:cs="Arial"/>
          <w:b/>
          <w:bCs/>
        </w:rPr>
        <w:t>Իրականացման ժամկետը՝</w:t>
      </w:r>
      <w:r>
        <w:rPr>
          <w:rFonts w:ascii="GHEA Mariam" w:hAnsi="GHEA Mariam" w:cs="Arial"/>
          <w:b/>
          <w:bCs/>
        </w:rPr>
        <w:t xml:space="preserve">մոտ </w:t>
      </w:r>
      <w:r w:rsidRPr="006B5D37">
        <w:rPr>
          <w:rFonts w:ascii="GHEA Mariam" w:hAnsi="GHEA Mariam" w:cs="Arial"/>
          <w:b/>
          <w:bCs/>
        </w:rPr>
        <w:t xml:space="preserve"> 6 ամիս</w:t>
      </w:r>
      <w:r>
        <w:rPr>
          <w:rFonts w:ascii="GHEA Mariam" w:hAnsi="GHEA Mariam" w:cs="Arial"/>
          <w:b/>
          <w:bCs/>
        </w:rPr>
        <w:t>, բայց ոչ ուշ, քան 15 դեկտեմբերի, 2024թ:</w:t>
      </w:r>
    </w:p>
    <w:p w:rsidR="00DA7531" w:rsidRPr="006B5D37" w:rsidRDefault="00DA7531" w:rsidP="00DA7531">
      <w:pPr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Մանրամասն Տեխնիկական առաջադրանքը կցվում է սույն հետաքրքվածության հայտի ներկայացման հրավերին: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ՀՀ վարչապետի աշխատակազմը հրավիրում է խորհրդատվական ընկերություններին (Խորհրդատուներ)՝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  <w:b/>
        </w:rPr>
      </w:pPr>
      <w:r w:rsidRPr="006B5D37">
        <w:rPr>
          <w:rFonts w:ascii="GHEA Mariam" w:hAnsi="GHEA Mariam" w:cs="Arial"/>
          <w:b/>
        </w:rPr>
        <w:t>Խորհրդատուի որակավորման պահանջները.</w:t>
      </w:r>
    </w:p>
    <w:p w:rsidR="00DA7531" w:rsidRPr="00255694" w:rsidRDefault="00DA7531" w:rsidP="00DA7531">
      <w:p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720"/>
        <w:jc w:val="both"/>
        <w:rPr>
          <w:rFonts w:ascii="GHEA Mariam" w:eastAsia="GHEA Grapalat" w:hAnsi="GHEA Mariam"/>
          <w:color w:val="000000"/>
        </w:rPr>
      </w:pPr>
      <w:r w:rsidRPr="00255694">
        <w:rPr>
          <w:rFonts w:ascii="GHEA Mariam" w:eastAsia="GHEA Grapalat" w:hAnsi="GHEA Mariam"/>
          <w:color w:val="000000"/>
        </w:rPr>
        <w:t xml:space="preserve">Կազմակերպությունը պետք է ունենա </w:t>
      </w:r>
    </w:p>
    <w:p w:rsidR="00DA7531" w:rsidRPr="00255694" w:rsidRDefault="00DA7531" w:rsidP="00DA7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Mariam" w:eastAsia="GHEA Grapalat" w:hAnsi="GHEA Mariam"/>
          <w:color w:val="000000"/>
        </w:rPr>
      </w:pPr>
      <w:r w:rsidRPr="00255694">
        <w:rPr>
          <w:rFonts w:ascii="GHEA Mariam" w:eastAsia="GHEA Grapalat" w:hAnsi="GHEA Mariam"/>
          <w:color w:val="000000"/>
        </w:rPr>
        <w:t>առնվազն 5 տարվա պետական կառավարման տեղեկատվական համակարգերի մշակման փորձ ՀՀ-ում։</w:t>
      </w:r>
    </w:p>
    <w:p w:rsidR="00DA7531" w:rsidRPr="00255694" w:rsidRDefault="00DA7531" w:rsidP="00DA7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Mariam" w:eastAsia="GHEA Grapalat" w:hAnsi="GHEA Mariam"/>
          <w:color w:val="000000"/>
        </w:rPr>
      </w:pPr>
      <w:r w:rsidRPr="00255694">
        <w:rPr>
          <w:rFonts w:ascii="GHEA Mariam" w:eastAsia="GHEA Grapalat" w:hAnsi="GHEA Mariam"/>
          <w:color w:val="000000"/>
        </w:rPr>
        <w:lastRenderedPageBreak/>
        <w:t>առնվազն 2 հաջողությամբ իրականացված և շահագործմանը հանձնած նմանատիպ պետական կառավարման տեղեկատվական համակարգեր վերջին 5 տարիների ընթացքում: Կազմակերպությունը պետք է ներկայացնի վերոնշյալ համակարգերի հիմնական պատվիրատուներից</w:t>
      </w:r>
      <w:r w:rsidRPr="00255694">
        <w:rPr>
          <w:rFonts w:ascii="Calibri" w:eastAsia="GHEA Grapalat" w:hAnsi="Calibri" w:cs="Calibri"/>
          <w:color w:val="000000"/>
        </w:rPr>
        <w:t> </w:t>
      </w:r>
      <w:r w:rsidRPr="00255694">
        <w:rPr>
          <w:rFonts w:ascii="GHEA Mariam" w:eastAsia="GHEA Grapalat" w:hAnsi="GHEA Mariam"/>
          <w:color w:val="000000"/>
        </w:rPr>
        <w:t xml:space="preserve"> աշխատանքները պատշաճ և ժամկետներում իրականացման հավաստող նամակներ։</w:t>
      </w:r>
    </w:p>
    <w:p w:rsidR="00DA7531" w:rsidRDefault="00DA7531" w:rsidP="00DA7531">
      <w:pPr>
        <w:widowControl w:val="0"/>
        <w:shd w:val="clear" w:color="auto" w:fill="FFFFFF"/>
        <w:tabs>
          <w:tab w:val="left" w:pos="426"/>
        </w:tabs>
        <w:suppressAutoHyphens/>
        <w:spacing w:before="120" w:after="120"/>
        <w:contextualSpacing/>
        <w:jc w:val="both"/>
        <w:rPr>
          <w:rFonts w:ascii="GHEA Mariam" w:eastAsia="GHEA Grapalat" w:hAnsi="GHEA Mariam"/>
          <w:i/>
          <w:color w:val="000000"/>
        </w:rPr>
      </w:pPr>
      <w:r w:rsidRPr="008648C8">
        <w:rPr>
          <w:rFonts w:ascii="GHEA Mariam" w:eastAsia="GHEA Grapalat" w:hAnsi="GHEA Mariam"/>
          <w:i/>
          <w:color w:val="000000"/>
        </w:rPr>
        <w:t>Հիմնական փորձագետները չեն գնահատվի այս փուլում:</w:t>
      </w:r>
    </w:p>
    <w:p w:rsidR="000B50E6" w:rsidRPr="008648C8" w:rsidRDefault="000B50E6" w:rsidP="00DA7531">
      <w:pPr>
        <w:widowControl w:val="0"/>
        <w:shd w:val="clear" w:color="auto" w:fill="FFFFFF"/>
        <w:tabs>
          <w:tab w:val="left" w:pos="426"/>
        </w:tabs>
        <w:suppressAutoHyphens/>
        <w:spacing w:before="120" w:after="120"/>
        <w:contextualSpacing/>
        <w:jc w:val="both"/>
        <w:rPr>
          <w:rFonts w:ascii="GHEA Mariam" w:eastAsia="GHEA Grapalat" w:hAnsi="GHEA Mariam"/>
          <w:i/>
          <w:color w:val="000000"/>
        </w:rPr>
      </w:pP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255694">
        <w:rPr>
          <w:rFonts w:ascii="GHEA Mariam" w:eastAsia="GHEA Grapalat" w:hAnsi="GHEA Mariam"/>
          <w:color w:val="000000"/>
        </w:rPr>
        <w:t>Հետաքրքրված խորհրդատուների ուշադրությունը հրավիրվում է 2016թ. հուլիսի «Համաշխարհային բանկին գնումների կանոնները ներդրումային ծրագրերի ֆինանսավորման (IPF) վարկառուների</w:t>
      </w:r>
      <w:r w:rsidRPr="006B5D37">
        <w:rPr>
          <w:rFonts w:ascii="GHEA Mariam" w:hAnsi="GHEA Mariam" w:cs="Arial"/>
        </w:rPr>
        <w:t xml:space="preserve"> համար» («Գնումների կանոնակարգեր») </w:t>
      </w:r>
      <w:r w:rsidRPr="006B5D37">
        <w:rPr>
          <w:rFonts w:ascii="GHEA Mariam" w:hAnsi="GHEA Mariam" w:cs="GHEA Grapalat"/>
        </w:rPr>
        <w:t>Բաժին</w:t>
      </w:r>
      <w:r w:rsidRPr="006B5D37">
        <w:rPr>
          <w:rFonts w:ascii="GHEA Mariam" w:hAnsi="GHEA Mariam" w:cs="Arial"/>
        </w:rPr>
        <w:t xml:space="preserve"> III, </w:t>
      </w:r>
      <w:r w:rsidRPr="006B5D37">
        <w:rPr>
          <w:rFonts w:ascii="GHEA Mariam" w:hAnsi="GHEA Mariam" w:cs="GHEA Grapalat"/>
        </w:rPr>
        <w:t>պարագրաֆ</w:t>
      </w:r>
      <w:r w:rsidRPr="006B5D37">
        <w:rPr>
          <w:rFonts w:ascii="GHEA Mariam" w:hAnsi="GHEA Mariam" w:cs="Arial"/>
        </w:rPr>
        <w:t xml:space="preserve"> 3.14, 3.16 և 3.17, </w:t>
      </w:r>
      <w:r w:rsidRPr="006B5D37">
        <w:rPr>
          <w:rFonts w:ascii="GHEA Mariam" w:hAnsi="GHEA Mariam" w:cs="GHEA Grapalat"/>
        </w:rPr>
        <w:t>որտեղ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սահմանված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է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շահերի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բախման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վերաբերյալ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Համաշխարհային</w:t>
      </w:r>
      <w:r w:rsidRPr="006B5D37">
        <w:rPr>
          <w:rFonts w:ascii="GHEA Mariam" w:hAnsi="GHEA Mariam" w:cs="Arial"/>
        </w:rPr>
        <w:t xml:space="preserve"> բանկի քաղաքականությունը: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 xml:space="preserve">Խորհրդատուներն իրենց որակավորումը բարելավելու համար </w:t>
      </w:r>
      <w:r w:rsidRPr="006B5D37">
        <w:rPr>
          <w:rFonts w:ascii="GHEA Mariam" w:hAnsi="GHEA Mariam" w:cs="GHEA Grapalat"/>
        </w:rPr>
        <w:t>կարող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են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միավորվել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այլ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ընկերությունների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հետ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համատեղ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ձեռնարկությունների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տեսքով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կամ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որպես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ենթախորհրդատուներ՝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հստակորեն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նշելով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միավորման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ձևը</w:t>
      </w:r>
      <w:r w:rsidRPr="006B5D37">
        <w:rPr>
          <w:rFonts w:ascii="GHEA Mariam" w:hAnsi="GHEA Mariam" w:cs="Arial"/>
        </w:rPr>
        <w:t>:</w:t>
      </w:r>
      <w:r w:rsidRPr="006B5D37">
        <w:rPr>
          <w:rFonts w:ascii="Calibri" w:hAnsi="Calibri" w:cs="Calibri"/>
        </w:rPr>
        <w:t> </w:t>
      </w:r>
      <w:r w:rsidRPr="006B5D37">
        <w:rPr>
          <w:rFonts w:ascii="GHEA Mariam" w:hAnsi="GHEA Mariam" w:cs="Arial"/>
        </w:rPr>
        <w:t xml:space="preserve"> Ընտրվելու դեպքում, </w:t>
      </w:r>
      <w:r w:rsidRPr="006B5D37">
        <w:rPr>
          <w:rFonts w:ascii="GHEA Mariam" w:hAnsi="GHEA Mariam" w:cs="GHEA Grapalat"/>
        </w:rPr>
        <w:t>համատեղ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ձեռնարկության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պարագայում</w:t>
      </w:r>
      <w:r w:rsidRPr="006B5D37">
        <w:rPr>
          <w:rFonts w:ascii="Calibri" w:hAnsi="Calibri" w:cs="Calibri"/>
        </w:rPr>
        <w:t> </w:t>
      </w:r>
      <w:r w:rsidRPr="006B5D37">
        <w:rPr>
          <w:rFonts w:ascii="GHEA Mariam" w:hAnsi="GHEA Mariam" w:cs="Arial"/>
        </w:rPr>
        <w:t xml:space="preserve"> </w:t>
      </w:r>
      <w:r w:rsidRPr="006B5D37">
        <w:rPr>
          <w:rFonts w:ascii="GHEA Mariam" w:hAnsi="GHEA Mariam" w:cs="GHEA Grapalat"/>
        </w:rPr>
        <w:t>բոլ</w:t>
      </w:r>
      <w:r w:rsidRPr="006B5D37">
        <w:rPr>
          <w:rFonts w:ascii="GHEA Mariam" w:hAnsi="GHEA Mariam" w:cs="Arial"/>
        </w:rPr>
        <w:t>որ գործընկերները համատեղ և համապարտ պարտավորություն են կրում ամբողջ պայմանագրի իրականացման համար: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 xml:space="preserve">Խորհրդատվական ընկերության ընտրությունը կիրականացվի «Գնումների կանոնակարգեր»-ում սահմանված «Խորհրդատուների որակավորում ընտրության» </w:t>
      </w:r>
      <w:r w:rsidR="00CF1B35">
        <w:rPr>
          <w:rFonts w:ascii="GHEA Mariam" w:hAnsi="GHEA Mariam" w:cs="Arial"/>
        </w:rPr>
        <w:t xml:space="preserve"> /CQS/ </w:t>
      </w:r>
      <w:bookmarkStart w:id="2" w:name="_GoBack"/>
      <w:bookmarkEnd w:id="2"/>
      <w:r w:rsidRPr="006B5D37">
        <w:rPr>
          <w:rFonts w:ascii="GHEA Mariam" w:hAnsi="GHEA Mariam" w:cs="Arial"/>
        </w:rPr>
        <w:t xml:space="preserve">մեթոդի ընթացակարգերի համաձայն: </w:t>
      </w:r>
      <w:r w:rsidRPr="006B5D37">
        <w:rPr>
          <w:rFonts w:ascii="Calibri" w:hAnsi="Calibri" w:cs="Calibri"/>
        </w:rPr>
        <w:t> 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Հետաքրքրված թեկնածուները կարող են լրացուցիչ տեղեկատվություն ստանալ ներքոնշյալ հասցեով հետևյալ աշխատանքային ժամերին` 09:00-ից մինչ 18:00-ը:</w:t>
      </w:r>
      <w:r w:rsidRPr="006B5D37">
        <w:rPr>
          <w:rFonts w:ascii="Calibri" w:hAnsi="Calibri" w:cs="Calibri"/>
        </w:rPr>
        <w:t> </w:t>
      </w:r>
      <w:r w:rsidRPr="006B5D37">
        <w:rPr>
          <w:rFonts w:ascii="Calibri" w:hAnsi="Calibri" w:cs="Calibri"/>
          <w:i/>
          <w:iCs/>
        </w:rPr>
        <w:t> 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  <w:b/>
          <w:bCs/>
        </w:rPr>
      </w:pPr>
      <w:r w:rsidRPr="006B5D37">
        <w:rPr>
          <w:rFonts w:ascii="GHEA Mariam" w:hAnsi="GHEA Mariam" w:cs="Arial"/>
        </w:rPr>
        <w:t xml:space="preserve">Հետաքրքրվածության հայտերը պետք է </w:t>
      </w:r>
      <w:r w:rsidRPr="007267D7">
        <w:rPr>
          <w:rFonts w:ascii="GHEA Mariam" w:hAnsi="GHEA Mariam" w:cs="Arial"/>
        </w:rPr>
        <w:t xml:space="preserve">գրավոր ձևով ներկայացվեն ներքոնշյալ հասցեով (անձամբ, փոստով կամ էլ-հասցեով) մինչև </w:t>
      </w:r>
      <w:bookmarkStart w:id="3" w:name="_Hlk46846941"/>
      <w:r w:rsidRPr="007E234E">
        <w:rPr>
          <w:rFonts w:ascii="GHEA Mariam" w:hAnsi="GHEA Mariam" w:cs="Arial"/>
          <w:b/>
        </w:rPr>
        <w:t>2024թ. մայիսի 23-ը,</w:t>
      </w:r>
      <w:r w:rsidRPr="006B5D37">
        <w:rPr>
          <w:rFonts w:ascii="GHEA Mariam" w:hAnsi="GHEA Mariam" w:cs="Arial"/>
        </w:rPr>
        <w:t xml:space="preserve"> ժ.</w:t>
      </w:r>
      <w:r w:rsidRPr="006B5D37">
        <w:rPr>
          <w:rFonts w:ascii="Calibri" w:hAnsi="Calibri" w:cs="Calibri"/>
        </w:rPr>
        <w:t> </w:t>
      </w:r>
      <w:r w:rsidRPr="006B5D37">
        <w:rPr>
          <w:rFonts w:ascii="GHEA Mariam" w:hAnsi="GHEA Mariam" w:cs="Arial"/>
          <w:b/>
          <w:bCs/>
        </w:rPr>
        <w:t>18:00</w:t>
      </w:r>
      <w:r w:rsidRPr="006B5D37">
        <w:rPr>
          <w:rFonts w:ascii="Calibri" w:hAnsi="Calibri" w:cs="Calibri"/>
        </w:rPr>
        <w:t> </w:t>
      </w:r>
      <w:bookmarkEnd w:id="3"/>
      <w:r w:rsidRPr="006B5D37">
        <w:rPr>
          <w:rFonts w:ascii="GHEA Mariam" w:hAnsi="GHEA Mariam" w:cs="Arial"/>
          <w:b/>
          <w:bCs/>
        </w:rPr>
        <w:t>(տեղական ժամանակով):</w:t>
      </w:r>
    </w:p>
    <w:p w:rsidR="00DA7531" w:rsidRPr="006B5D37" w:rsidRDefault="00DA7531" w:rsidP="00DA7531">
      <w:pPr>
        <w:shd w:val="clear" w:color="auto" w:fill="FFFFFF"/>
        <w:spacing w:after="100" w:afterAutospacing="1"/>
        <w:jc w:val="both"/>
        <w:rPr>
          <w:rFonts w:ascii="GHEA Mariam" w:hAnsi="GHEA Mariam" w:cs="Arial"/>
        </w:rPr>
      </w:pPr>
    </w:p>
    <w:p w:rsidR="00DA7531" w:rsidRPr="006B5D37" w:rsidRDefault="00DA7531" w:rsidP="00DA7531">
      <w:pPr>
        <w:shd w:val="clear" w:color="auto" w:fill="FFFFFF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Հասմիկ Մանուկյան</w:t>
      </w:r>
    </w:p>
    <w:p w:rsidR="00DA7531" w:rsidRPr="006B5D37" w:rsidRDefault="00DA7531" w:rsidP="00DA7531">
      <w:pPr>
        <w:shd w:val="clear" w:color="auto" w:fill="FFFFFF"/>
        <w:jc w:val="both"/>
        <w:rPr>
          <w:rFonts w:ascii="GHEA Mariam" w:hAnsi="GHEA Mariam" w:cs="Arial"/>
        </w:rPr>
      </w:pPr>
    </w:p>
    <w:p w:rsidR="00DA7531" w:rsidRPr="006B5D37" w:rsidRDefault="00DA7531" w:rsidP="00DA7531">
      <w:pPr>
        <w:shd w:val="clear" w:color="auto" w:fill="FFFFFF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Հայաստանի արդյունահանող ճյուղերի թափանցիկության նախաձեռնությանն աջակցություն դրամաշնորհային ծրագրի համակարգող</w:t>
      </w:r>
    </w:p>
    <w:p w:rsidR="00DA7531" w:rsidRPr="006B5D37" w:rsidRDefault="00DA7531" w:rsidP="00DA7531">
      <w:pPr>
        <w:shd w:val="clear" w:color="auto" w:fill="FFFFFF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>ՀՀ, ք. Երևան 0010, Հանրապետության Հրապարակ, Կառավարական տուն 1</w:t>
      </w:r>
    </w:p>
    <w:p w:rsidR="00DA7531" w:rsidRPr="00255694" w:rsidRDefault="00DA7531" w:rsidP="00DA7531">
      <w:pPr>
        <w:shd w:val="clear" w:color="auto" w:fill="FFFFFF"/>
        <w:jc w:val="both"/>
        <w:rPr>
          <w:rFonts w:ascii="GHEA Mariam" w:hAnsi="GHEA Mariam" w:cs="Arial"/>
        </w:rPr>
      </w:pPr>
      <w:r w:rsidRPr="006B5D37">
        <w:rPr>
          <w:rFonts w:ascii="GHEA Mariam" w:hAnsi="GHEA Mariam" w:cs="Arial"/>
        </w:rPr>
        <w:t xml:space="preserve">հեռ. </w:t>
      </w:r>
      <w:r w:rsidRPr="006B5D37">
        <w:rPr>
          <w:rFonts w:ascii="GHEA Mariam" w:hAnsi="GHEA Mariam" w:cs="GHEA Grapalat"/>
          <w:spacing w:val="-2"/>
        </w:rPr>
        <w:t xml:space="preserve">(+374 10) 515932 և </w:t>
      </w:r>
      <w:r w:rsidRPr="00255694">
        <w:rPr>
          <w:rFonts w:ascii="GHEA Mariam" w:hAnsi="GHEA Mariam" w:cs="GHEA Grapalat"/>
          <w:spacing w:val="-2"/>
        </w:rPr>
        <w:t>094757566</w:t>
      </w:r>
    </w:p>
    <w:p w:rsidR="00DA7531" w:rsidRPr="006B5D37" w:rsidRDefault="00DA7531" w:rsidP="00DA7531">
      <w:pPr>
        <w:shd w:val="clear" w:color="auto" w:fill="FFFFFF"/>
        <w:jc w:val="both"/>
        <w:rPr>
          <w:rFonts w:ascii="GHEA Mariam" w:hAnsi="GHEA Mariam"/>
        </w:rPr>
      </w:pPr>
      <w:r w:rsidRPr="006B5D37">
        <w:rPr>
          <w:rFonts w:ascii="GHEA Mariam" w:hAnsi="GHEA Mariam" w:cs="Arial"/>
        </w:rPr>
        <w:t xml:space="preserve">էլ. փոստ. </w:t>
      </w:r>
      <w:hyperlink r:id="rId9" w:history="1">
        <w:r w:rsidRPr="006B5D37">
          <w:rPr>
            <w:rStyle w:val="Hyperlink"/>
            <w:rFonts w:ascii="GHEA Mariam" w:hAnsi="GHEA Mariam" w:cs="Arial"/>
          </w:rPr>
          <w:t>infoeiti@gov.am</w:t>
        </w:r>
      </w:hyperlink>
    </w:p>
    <w:p w:rsidR="00DA7531" w:rsidRDefault="00DA7531" w:rsidP="004E121D">
      <w:pPr>
        <w:spacing w:beforeLines="60" w:before="144" w:afterLines="60" w:after="144"/>
        <w:rPr>
          <w:rFonts w:ascii="GHEA Grapalat" w:eastAsia="GHEA Grapalat" w:hAnsi="GHEA Grapalat" w:cs="GHEA Grapalat"/>
          <w:b/>
        </w:rPr>
      </w:pPr>
    </w:p>
    <w:p w:rsidR="00DA7531" w:rsidRDefault="00DA7531" w:rsidP="004E121D">
      <w:pPr>
        <w:spacing w:beforeLines="60" w:before="144" w:afterLines="60" w:after="144"/>
        <w:rPr>
          <w:rFonts w:ascii="GHEA Grapalat" w:eastAsia="GHEA Grapalat" w:hAnsi="GHEA Grapalat" w:cs="GHEA Grapalat"/>
          <w:b/>
        </w:rPr>
      </w:pPr>
    </w:p>
    <w:p w:rsidR="003542E8" w:rsidRPr="00A77AAB" w:rsidRDefault="00BF080D" w:rsidP="004E121D">
      <w:pPr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r w:rsidRPr="00A77AAB">
        <w:rPr>
          <w:rFonts w:ascii="GHEA Grapalat" w:eastAsia="GHEA Grapalat" w:hAnsi="GHEA Grapalat" w:cs="GHEA Grapalat"/>
          <w:b/>
        </w:rPr>
        <w:lastRenderedPageBreak/>
        <w:t>Պատվիրատու՝ ՀՀ վարչապետի աշխատակազմ</w:t>
      </w: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7AAB" w:rsidRDefault="00BF080D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 w:rsidRPr="00A77AAB">
        <w:rPr>
          <w:rFonts w:ascii="GHEA Grapalat" w:eastAsia="GHEA Grapalat" w:hAnsi="GHEA Grapalat" w:cs="GHEA Grapalat"/>
          <w:b/>
          <w:sz w:val="28"/>
          <w:szCs w:val="28"/>
        </w:rPr>
        <w:t>«Աջակցություն Հայաստանի Արդյունահանող ճյուղերի թափանցիկության նախաձեռնությանը. լրացուցիչ ֆինանսավորում»  EGPS  Դրամաշնորհ թիվ TF</w:t>
      </w:r>
      <w:r w:rsidR="00D10AC3" w:rsidRPr="00A77AAB">
        <w:rPr>
          <w:rFonts w:ascii="GHEA Grapalat" w:eastAsia="GHEA Grapalat" w:hAnsi="GHEA Grapalat" w:cs="GHEA Grapalat"/>
          <w:b/>
          <w:sz w:val="28"/>
          <w:szCs w:val="28"/>
        </w:rPr>
        <w:t>0</w:t>
      </w:r>
      <w:r w:rsidRPr="00A77AAB">
        <w:rPr>
          <w:rFonts w:ascii="GHEA Grapalat" w:eastAsia="GHEA Grapalat" w:hAnsi="GHEA Grapalat" w:cs="GHEA Grapalat"/>
          <w:b/>
          <w:sz w:val="28"/>
          <w:szCs w:val="28"/>
        </w:rPr>
        <w:t>B4808</w:t>
      </w: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7AAB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401DFC" w:rsidRPr="00A76240" w:rsidRDefault="00BF080D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</w:rPr>
      </w:pPr>
      <w:r w:rsidRPr="00A77AAB">
        <w:rPr>
          <w:rFonts w:ascii="GHEA Grapalat" w:eastAsia="GHEA Grapalat" w:hAnsi="GHEA Grapalat" w:cs="GHEA Grapalat"/>
          <w:b/>
          <w:sz w:val="36"/>
          <w:szCs w:val="36"/>
        </w:rPr>
        <w:t>Տեխնիկական</w:t>
      </w:r>
      <w:r w:rsidR="00401DFC" w:rsidRPr="00A77AAB">
        <w:rPr>
          <w:rFonts w:ascii="GHEA Grapalat" w:eastAsia="GHEA Grapalat" w:hAnsi="GHEA Grapalat" w:cs="GHEA Grapalat"/>
          <w:b/>
          <w:sz w:val="36"/>
          <w:szCs w:val="36"/>
        </w:rPr>
        <w:t xml:space="preserve"> </w:t>
      </w:r>
      <w:r w:rsidR="00401DFC" w:rsidRPr="00A76240">
        <w:rPr>
          <w:rFonts w:ascii="GHEA Grapalat" w:eastAsia="GHEA Grapalat" w:hAnsi="GHEA Grapalat" w:cs="GHEA Grapalat"/>
          <w:b/>
          <w:sz w:val="36"/>
          <w:szCs w:val="36"/>
        </w:rPr>
        <w:t>առաջադրանք</w:t>
      </w:r>
    </w:p>
    <w:p w:rsidR="003542E8" w:rsidRPr="00A76240" w:rsidRDefault="00401DFC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 w:rsidRPr="00A76240">
        <w:rPr>
          <w:rFonts w:ascii="GHEA Grapalat" w:eastAsia="GHEA Grapalat" w:hAnsi="GHEA Grapalat" w:cs="GHEA Grapalat"/>
          <w:b/>
        </w:rPr>
        <w:t>Խորհրդատվական ծառայություններ</w:t>
      </w:r>
      <w:r w:rsidR="002A6C5C" w:rsidRPr="00A76240">
        <w:rPr>
          <w:rFonts w:ascii="GHEA Grapalat" w:eastAsia="GHEA Grapalat" w:hAnsi="GHEA Grapalat" w:cs="GHEA Grapalat"/>
          <w:b/>
        </w:rPr>
        <w:t>ի՝</w:t>
      </w:r>
      <w:r w:rsidR="00B93E8E" w:rsidRPr="00A76240">
        <w:rPr>
          <w:rFonts w:ascii="GHEA Grapalat" w:eastAsia="GHEA Grapalat" w:hAnsi="GHEA Grapalat" w:cs="GHEA Grapalat"/>
          <w:b/>
        </w:rPr>
        <w:t xml:space="preserve"> ԱՃԹՆ-ի տվյալները համակարգված բացահայտելու և հանրությանը հասանելի դարձնելու համար</w:t>
      </w:r>
      <w:r w:rsidRPr="00A76240">
        <w:rPr>
          <w:rFonts w:ascii="GHEA Grapalat" w:eastAsia="GHEA Grapalat" w:hAnsi="GHEA Grapalat" w:cs="GHEA Grapalat"/>
          <w:b/>
        </w:rPr>
        <w:t xml:space="preserve"> </w:t>
      </w:r>
    </w:p>
    <w:p w:rsidR="003542E8" w:rsidRPr="00A76240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6240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6240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7E234E" w:rsidRDefault="007E234E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7E234E" w:rsidRDefault="007E234E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7E234E" w:rsidRPr="00A76240" w:rsidRDefault="007E234E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6240" w:rsidRDefault="003542E8" w:rsidP="004E121D">
      <w:pPr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5335A8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hyperlink w:anchor="_heading=h.gjdgxs">
        <w:bookmarkStart w:id="4" w:name="_Toc166670148"/>
        <w:r w:rsidR="00EE5B88" w:rsidRPr="00A76240">
          <w:rPr>
            <w:rFonts w:ascii="GHEA Grapalat" w:eastAsia="GHEA Grapalat" w:hAnsi="GHEA Grapalat" w:cs="GHEA Grapalat"/>
            <w:b/>
            <w:sz w:val="24"/>
            <w:szCs w:val="24"/>
          </w:rPr>
          <w:t>ԲՈՎԱՆԴԱԿՈՒԹՅՈՒՆ</w:t>
        </w:r>
        <w:bookmarkEnd w:id="4"/>
      </w:hyperlink>
    </w:p>
    <w:p w:rsidR="003542E8" w:rsidRPr="00A76240" w:rsidRDefault="003542E8" w:rsidP="004E1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rPr>
          <w:rFonts w:ascii="GHEA Grapalat" w:eastAsia="GHEA Grapalat" w:hAnsi="GHEA Grapalat" w:cs="GHEA Grapalat"/>
          <w:color w:val="2F5496"/>
          <w:sz w:val="32"/>
          <w:szCs w:val="32"/>
        </w:rPr>
      </w:pPr>
    </w:p>
    <w:sdt>
      <w:sdtPr>
        <w:id w:val="430012925"/>
        <w:docPartObj>
          <w:docPartGallery w:val="Table of Contents"/>
          <w:docPartUnique/>
        </w:docPartObj>
      </w:sdtPr>
      <w:sdtEndPr/>
      <w:sdtContent>
        <w:p w:rsidR="00A05A8D" w:rsidRDefault="00166B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A76240">
            <w:fldChar w:fldCharType="begin"/>
          </w:r>
          <w:r w:rsidR="00BF080D" w:rsidRPr="00A76240">
            <w:instrText xml:space="preserve"> TOC \h \u \z \t "Heading 1,1,Heading 2,2,Heading 3,3,"</w:instrText>
          </w:r>
          <w:r w:rsidRPr="00A76240">
            <w:fldChar w:fldCharType="separate"/>
          </w:r>
          <w:hyperlink w:anchor="_Toc166670148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ԲՈՎԱՆԴԱԿՈՒԹՅՈՒՆ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_Toc166670148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49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ՀԱՊԱՎՈՒՄՆԵՐ ԵՎ ՍԱՀՄԱՆՈՒՄՆԵՐ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_Toc166670149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4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0" w:history="1">
            <w:r w:rsidR="00A05A8D" w:rsidRPr="00CF550E">
              <w:rPr>
                <w:rStyle w:val="Hyperlink"/>
                <w:rFonts w:ascii="GHEA Grapalat" w:hAnsi="GHEA Grapalat"/>
                <w:b/>
                <w:noProof/>
              </w:rPr>
              <w:t xml:space="preserve">1 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ՆԵՐԱԾՈՒԹՅՈՒՆ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_Toc166670150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1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1.1 Նախապատմություն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_Toc166670151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2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1.2 Տվյալների համակարգված բացահայտումների համակարգի նպատակը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_Toc166670152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6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3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 ԽՈՐՀՐԴԱՏՎԱԿԱՆ ԾԱՌԱՅՈՒԹՅՈՒՆՆԵՐԻ ՇՐՋԱՆԱԿԸ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_Toc166670153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9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4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2.1 Ծրագրային ապահովում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_Toc166670154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10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5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2.2 Որակի ապահովում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_Toc166670155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11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6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2.3 Տեղակայում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_Toc166670156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14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7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2.4 Տվյալների միգրացիա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_Toc166670157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8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2.5 Վերապատրաստումներ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_Toc166670158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59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2.6 Փաստաթղթավորման պահանջներ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_Toc166670159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16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0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2.7 Ներդրման աջակցություն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_Toc166670160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18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1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2.8 Սպասարկում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_Toc166670161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18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2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3. ԱՐԴՅՈՒՆՔՆԵՐԻ ԻՐԱԿԱՆԱՑՄԱՆ ԵՎ ՆԵՐԿԱՅԱՑՄԱՆ ՓՈՒԼԵՐ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_Toc166670162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21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3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4. ՍՏՈՒԳՈՒՄ ԵՎ ԹԵՍԹԵՐ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_Toc166670163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4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5. ԳՈՐԾԱՐԿՈՒՄ ԵՎ ՇԱՀԱԳՈՐԾՄԱՆ ԸՆԴՈՒՆՈՒՄ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_Toc166670164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26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5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6. ԹԵՐՈՒԹՅՈՒՆՆԵՐԻ ՎԵՐԱՑՄԱՆ ՊԱՏԱՍԽԱՆԱՏՎՈՒԹՅՈՒՆ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_Toc166670165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27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6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7. ԿԱԶՄԱԿԵՐՊՈՒԹՅԱՆ ԵՎ ԱՆՁՆԱԿԱԶՄԻ ՈՐԱԿԱՎՈՐՈՒՄ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_Toc166670166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28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7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ՀԱՎԵԼՎԱԾ 1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_Toc166670167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29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8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ՏԵԽՆԻԿԱԿԱՆ ՊԱՀԱՆՋՆԵՐ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_Toc166670168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29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69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1. Ծրագրային ապահովման ընդհանուր պահանջներ (G)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_Toc166670169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29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0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G01 Ծրագրային լուծման ընդհանուր կառուցվածք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_Toc166670170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30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1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G02 Լուծման տարբերակում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_Toc166670171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32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2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A05A8D" w:rsidRPr="00CF550E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3 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Տվյալների արխիվացում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_Toc166670172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33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3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A05A8D" w:rsidRPr="00CF550E">
              <w:rPr>
                <w:rStyle w:val="Hyperlink"/>
                <w:rFonts w:ascii="GHEA Grapalat" w:hAnsi="GHEA Grapalat"/>
                <w:b/>
                <w:i/>
                <w:noProof/>
              </w:rPr>
              <w:t>4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 xml:space="preserve"> Տվյալների կառավարում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_Toc166670173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34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4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G05 Հաշվետվությունների և վերլուծության միջավայր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_Toc166670174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35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5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G06 Օգտվողի ինտերֆեյս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_Toc166670175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36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6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G07 Առցանց օգնություն և փաստաթղթավորում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_Toc166670176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37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7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G08 Համակարգի հուսալիություն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_Toc166670177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38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8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A05A8D" w:rsidRPr="00CF550E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9 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Կրկնօրինակում և վերականգնում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_Toc166670178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39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79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</w:t>
            </w:r>
            <w:r w:rsidR="00A05A8D" w:rsidRPr="00CF550E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10 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Ինտեգրում և փոխգործելիություն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_Toc166670179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40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80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</w:t>
            </w:r>
            <w:r w:rsidR="00A05A8D" w:rsidRPr="00CF550E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11 </w:t>
            </w:r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Տեղեկատվության անվտանգություն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_Toc166670180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40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A05A8D" w:rsidRDefault="005335A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6670181" w:history="1">
            <w:r w:rsidR="00A05A8D" w:rsidRPr="00CF550E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 Ծրագրային ապահովման ֆունկցիոնալ պահանջներ (F)</w:t>
            </w:r>
            <w:r w:rsidR="00A05A8D">
              <w:rPr>
                <w:noProof/>
                <w:webHidden/>
              </w:rPr>
              <w:tab/>
            </w:r>
            <w:r w:rsidR="00A05A8D">
              <w:rPr>
                <w:noProof/>
                <w:webHidden/>
              </w:rPr>
              <w:fldChar w:fldCharType="begin"/>
            </w:r>
            <w:r w:rsidR="00A05A8D">
              <w:rPr>
                <w:noProof/>
                <w:webHidden/>
              </w:rPr>
              <w:instrText xml:space="preserve"> PAGEREF _Toc166670181 \h </w:instrText>
            </w:r>
            <w:r w:rsidR="00A05A8D">
              <w:rPr>
                <w:noProof/>
                <w:webHidden/>
              </w:rPr>
            </w:r>
            <w:r w:rsidR="00A05A8D">
              <w:rPr>
                <w:noProof/>
                <w:webHidden/>
              </w:rPr>
              <w:fldChar w:fldCharType="separate"/>
            </w:r>
            <w:r w:rsidR="00A05A8D">
              <w:rPr>
                <w:noProof/>
                <w:webHidden/>
              </w:rPr>
              <w:t>41</w:t>
            </w:r>
            <w:r w:rsidR="00A05A8D">
              <w:rPr>
                <w:noProof/>
                <w:webHidden/>
              </w:rPr>
              <w:fldChar w:fldCharType="end"/>
            </w:r>
          </w:hyperlink>
        </w:p>
        <w:p w:rsidR="00CA5003" w:rsidRPr="00A76240" w:rsidRDefault="00166B68" w:rsidP="00CA500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A76240">
            <w:fldChar w:fldCharType="end"/>
          </w:r>
          <w:hyperlink w:anchor="_Toc149147923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Հավելված 1 ՏԵԽՆԻԿԱԿԱՆ ՊԱՀԱՆՋՆԵՐ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30</w:t>
            </w:r>
          </w:hyperlink>
        </w:p>
        <w:p w:rsidR="00CA5003" w:rsidRPr="00A76240" w:rsidRDefault="00CA5003" w:rsidP="00CA500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A76240">
            <w:t>1</w:t>
          </w:r>
          <w:hyperlink w:anchor="_Toc149147924" w:history="1">
            <w:r w:rsidRPr="00A76240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 xml:space="preserve"> Ծրագրային ապահովման ընդհանուր պահանջներ (G)</w:t>
            </w:r>
            <w:r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30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25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G01 Ծրագրային լուծման ընդհանուր կառուցվածք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30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26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G02 Լուծման արբերակում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32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27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CA5003" w:rsidRPr="00A76240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3 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Տվյալների արխիվացում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33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28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CA5003" w:rsidRPr="00A76240">
              <w:rPr>
                <w:rStyle w:val="Hyperlink"/>
                <w:rFonts w:ascii="GHEA Grapalat" w:hAnsi="GHEA Grapalat"/>
                <w:b/>
                <w:i/>
                <w:noProof/>
              </w:rPr>
              <w:t>4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 xml:space="preserve"> Տվյալների կառավարում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34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29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G05 Հաշվետվությունների և վերլուծության միջավայր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36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0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G06 Օգտվողի ինտերֆեյս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37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1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G07 Առցանց օգնություն և փաստաթղթավորում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38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2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G08 Համակարգի հուսալիություն</w:t>
            </w:r>
            <w:r w:rsidR="00CA5003" w:rsidRPr="00A76240">
              <w:rPr>
                <w:noProof/>
                <w:webHidden/>
              </w:rPr>
              <w:tab/>
            </w:r>
            <w:r w:rsidR="00CA5003" w:rsidRPr="00A76240">
              <w:rPr>
                <w:noProof/>
                <w:webHidden/>
              </w:rPr>
              <w:fldChar w:fldCharType="begin"/>
            </w:r>
            <w:r w:rsidR="00CA5003" w:rsidRPr="00A76240">
              <w:rPr>
                <w:noProof/>
                <w:webHidden/>
              </w:rPr>
              <w:instrText xml:space="preserve"> PAGEREF _Toc149147932 \h </w:instrText>
            </w:r>
            <w:r w:rsidR="00CA5003" w:rsidRPr="00A76240">
              <w:rPr>
                <w:noProof/>
                <w:webHidden/>
              </w:rPr>
            </w:r>
            <w:r w:rsidR="00CA5003" w:rsidRPr="00A76240">
              <w:rPr>
                <w:noProof/>
                <w:webHidden/>
              </w:rPr>
              <w:fldChar w:fldCharType="separate"/>
            </w:r>
            <w:r w:rsidR="00CA5003" w:rsidRPr="00A76240">
              <w:rPr>
                <w:noProof/>
                <w:webHidden/>
              </w:rPr>
              <w:t>3</w:t>
            </w:r>
            <w:r w:rsidR="005B13A3" w:rsidRPr="00A76240">
              <w:rPr>
                <w:noProof/>
                <w:webHidden/>
              </w:rPr>
              <w:t>9</w:t>
            </w:r>
            <w:r w:rsidR="00CA5003" w:rsidRPr="00A76240">
              <w:rPr>
                <w:noProof/>
                <w:webHidden/>
              </w:rPr>
              <w:fldChar w:fldCharType="end"/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3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G0</w:t>
            </w:r>
            <w:r w:rsidR="00CA5003" w:rsidRPr="00A76240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9 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Կրկնօրինակում և վերականգնում</w:t>
            </w:r>
            <w:r w:rsidR="00CA5003" w:rsidRPr="00A76240">
              <w:rPr>
                <w:noProof/>
                <w:webHidden/>
              </w:rPr>
              <w:tab/>
            </w:r>
            <w:r w:rsidR="00CA5003" w:rsidRPr="00A76240">
              <w:rPr>
                <w:noProof/>
                <w:webHidden/>
              </w:rPr>
              <w:fldChar w:fldCharType="begin"/>
            </w:r>
            <w:r w:rsidR="00CA5003" w:rsidRPr="00A76240">
              <w:rPr>
                <w:noProof/>
                <w:webHidden/>
              </w:rPr>
              <w:instrText xml:space="preserve"> PAGEREF _Toc149147933 \h </w:instrText>
            </w:r>
            <w:r w:rsidR="00CA5003" w:rsidRPr="00A76240">
              <w:rPr>
                <w:noProof/>
                <w:webHidden/>
              </w:rPr>
            </w:r>
            <w:r w:rsidR="00CA5003" w:rsidRPr="00A76240">
              <w:rPr>
                <w:noProof/>
                <w:webHidden/>
              </w:rPr>
              <w:fldChar w:fldCharType="separate"/>
            </w:r>
            <w:r w:rsidR="00CA5003" w:rsidRPr="00A76240">
              <w:rPr>
                <w:noProof/>
                <w:webHidden/>
              </w:rPr>
              <w:t>3</w:t>
            </w:r>
            <w:r w:rsidR="005B13A3" w:rsidRPr="00A76240">
              <w:rPr>
                <w:noProof/>
                <w:webHidden/>
              </w:rPr>
              <w:t>9</w:t>
            </w:r>
            <w:r w:rsidR="00CA5003" w:rsidRPr="00A76240">
              <w:rPr>
                <w:noProof/>
                <w:webHidden/>
              </w:rPr>
              <w:fldChar w:fldCharType="end"/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4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</w:t>
            </w:r>
            <w:r w:rsidR="00CA5003" w:rsidRPr="00A76240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10 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Ինտեգրում և փոխգործելիություն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40</w:t>
            </w:r>
          </w:hyperlink>
        </w:p>
        <w:p w:rsidR="00CA5003" w:rsidRPr="00A76240" w:rsidRDefault="005335A8" w:rsidP="00CA500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5" w:history="1"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G</w:t>
            </w:r>
            <w:r w:rsidR="00CA5003" w:rsidRPr="00A76240">
              <w:rPr>
                <w:rStyle w:val="Hyperlink"/>
                <w:rFonts w:ascii="GHEA Grapalat" w:hAnsi="GHEA Grapalat"/>
                <w:b/>
                <w:i/>
                <w:noProof/>
              </w:rPr>
              <w:t xml:space="preserve">11 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i/>
                <w:noProof/>
              </w:rPr>
              <w:t>Տեղեկատվության անվտանգություն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41</w:t>
            </w:r>
          </w:hyperlink>
        </w:p>
        <w:p w:rsidR="00CA5003" w:rsidRPr="00A76240" w:rsidRDefault="005335A8" w:rsidP="00CA500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49147936" w:history="1">
            <w:r w:rsidR="000C6191" w:rsidRPr="00A76240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>2.</w:t>
            </w:r>
            <w:r w:rsidR="00CA5003" w:rsidRPr="00A76240">
              <w:rPr>
                <w:rStyle w:val="Hyperlink"/>
                <w:rFonts w:ascii="GHEA Grapalat" w:eastAsia="GHEA Grapalat" w:hAnsi="GHEA Grapalat" w:cs="GHEA Grapalat"/>
                <w:b/>
                <w:noProof/>
              </w:rPr>
              <w:t xml:space="preserve"> Ծրագրային ապահովման ֆունկցիոնալ պահանջներ (F)</w:t>
            </w:r>
            <w:r w:rsidR="00CA5003" w:rsidRPr="00A76240">
              <w:rPr>
                <w:noProof/>
                <w:webHidden/>
              </w:rPr>
              <w:tab/>
            </w:r>
            <w:r w:rsidR="005B13A3" w:rsidRPr="00A76240">
              <w:rPr>
                <w:noProof/>
                <w:webHidden/>
              </w:rPr>
              <w:t>42</w:t>
            </w:r>
          </w:hyperlink>
        </w:p>
        <w:p w:rsidR="003542E8" w:rsidRPr="00A76240" w:rsidRDefault="005335A8" w:rsidP="004E121D">
          <w:pPr>
            <w:spacing w:beforeLines="60" w:before="144" w:afterLines="60" w:after="144"/>
            <w:rPr>
              <w:rFonts w:ascii="GHEA Grapalat" w:eastAsia="GHEA Grapalat" w:hAnsi="GHEA Grapalat" w:cs="GHEA Grapalat"/>
            </w:rPr>
          </w:pPr>
        </w:p>
      </w:sdtContent>
    </w:sdt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A25DB2" w:rsidRPr="00A76240" w:rsidRDefault="00A25DB2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A25DB2" w:rsidRPr="00A76240" w:rsidRDefault="00A25DB2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A25DB2" w:rsidRDefault="00A25DB2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7E234E" w:rsidRPr="00A76240" w:rsidRDefault="007E234E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A25DB2" w:rsidRPr="00A76240" w:rsidRDefault="00A25DB2" w:rsidP="004E121D">
      <w:pPr>
        <w:spacing w:beforeLines="60" w:before="144" w:afterLines="60" w:after="144"/>
        <w:rPr>
          <w:rFonts w:ascii="GHEA Grapalat" w:eastAsia="GHEA Grapalat" w:hAnsi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5" w:name="_Toc139985797"/>
      <w:bookmarkStart w:id="6" w:name="_Toc166670149"/>
      <w:r w:rsidRPr="00A76240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ՀԱՊԱՎՈՒՄՆԵՐ ԵՎ ՍԱՀՄԱՆՈՒՄՆԵՐ</w:t>
      </w:r>
      <w:bookmarkEnd w:id="5"/>
      <w:bookmarkEnd w:id="6"/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tbl>
      <w:tblPr>
        <w:tblStyle w:val="ad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7915"/>
      </w:tblGrid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Տվյալների համակարգված բացահայտումներ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ԱՃԹՆ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Արդյունահանող ճյուղերի թափանցիկության նախաձեռնություն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ԷԿԵՆԳ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Էլեկտրոնային կառավարման ենթակառուցվածքների ներդրման գրասենյակ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ՏԿԵՆ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Տարածքային կառավարման ենթակառուցվածքների նախարարություն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ՇՄՆ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Շրջակա միջավայրի նախարարություն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ՊԵԿ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Պետական եկամուտների կոմիտե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ԱԽ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Աշխատանքային խումբ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ՏՏ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Տեղեկատվական տեխնոլոգիաներ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</w:t>
            </w:r>
          </w:p>
        </w:tc>
        <w:tc>
          <w:tcPr>
            <w:tcW w:w="7915" w:type="dxa"/>
          </w:tcPr>
          <w:p w:rsidR="003542E8" w:rsidRPr="00A76240" w:rsidRDefault="00BF080D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Տեղեկատվական համակարգ</w:t>
            </w: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3542E8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15" w:type="dxa"/>
          </w:tcPr>
          <w:p w:rsidR="003542E8" w:rsidRPr="00A76240" w:rsidRDefault="003542E8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</w:p>
        </w:tc>
      </w:tr>
      <w:tr w:rsidR="003542E8" w:rsidRPr="00A76240" w:rsidTr="002F025B">
        <w:tc>
          <w:tcPr>
            <w:tcW w:w="1435" w:type="dxa"/>
          </w:tcPr>
          <w:p w:rsidR="003542E8" w:rsidRPr="00A76240" w:rsidRDefault="003542E8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15" w:type="dxa"/>
          </w:tcPr>
          <w:p w:rsidR="003542E8" w:rsidRPr="00A76240" w:rsidRDefault="003542E8" w:rsidP="00420911">
            <w:pPr>
              <w:spacing w:after="60"/>
              <w:rPr>
                <w:rFonts w:ascii="GHEA Grapalat" w:eastAsia="GHEA Grapalat" w:hAnsi="GHEA Grapalat" w:cs="GHEA Grapalat"/>
              </w:rPr>
            </w:pPr>
          </w:p>
        </w:tc>
      </w:tr>
    </w:tbl>
    <w:p w:rsidR="003542E8" w:rsidRDefault="00BF080D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  </w:t>
      </w: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7E234E" w:rsidRDefault="007E234E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C038C5" w:rsidRPr="00A76240" w:rsidRDefault="00C038C5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7" w:name="_Toc139985798"/>
      <w:bookmarkStart w:id="8" w:name="_Toc166670150"/>
      <w:r w:rsidRPr="00A76240">
        <w:rPr>
          <w:rFonts w:ascii="GHEA Grapalat" w:hAnsi="GHEA Grapalat"/>
          <w:b/>
          <w:sz w:val="24"/>
        </w:rPr>
        <w:lastRenderedPageBreak/>
        <w:t xml:space="preserve">1 </w:t>
      </w:r>
      <w:r w:rsidRPr="00A76240">
        <w:rPr>
          <w:rFonts w:ascii="GHEA Grapalat" w:eastAsia="GHEA Grapalat" w:hAnsi="GHEA Grapalat" w:cs="GHEA Grapalat"/>
          <w:b/>
          <w:sz w:val="24"/>
          <w:szCs w:val="24"/>
        </w:rPr>
        <w:t>ՆԵՐԱԾՈՒԹՅՈՒՆ</w:t>
      </w:r>
      <w:bookmarkEnd w:id="7"/>
      <w:bookmarkEnd w:id="8"/>
    </w:p>
    <w:p w:rsidR="003542E8" w:rsidRPr="00A76240" w:rsidRDefault="00BF080D" w:rsidP="004E121D">
      <w:pPr>
        <w:pStyle w:val="Heading2"/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bookmarkStart w:id="9" w:name="_Toc139985799"/>
      <w:bookmarkStart w:id="10" w:name="_Toc166670151"/>
      <w:r w:rsidRPr="00A76240">
        <w:rPr>
          <w:rFonts w:ascii="GHEA Grapalat" w:eastAsia="GHEA Grapalat" w:hAnsi="GHEA Grapalat" w:cs="GHEA Grapalat"/>
          <w:b/>
        </w:rPr>
        <w:t>1.1 Նախապատմություն</w:t>
      </w:r>
      <w:bookmarkEnd w:id="9"/>
      <w:bookmarkEnd w:id="10"/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Արդյունահանող ճյուղերի թափանցիկության նախաձեռնությունը (ԱՃԹՆ, EITI)</w:t>
      </w:r>
      <w:r w:rsidR="00FB4B40" w:rsidRPr="00A76240">
        <w:rPr>
          <w:rFonts w:eastAsia="GHEA Grapalat"/>
        </w:rPr>
        <w:footnoteReference w:id="2"/>
      </w:r>
      <w:r w:rsidR="00BF080D" w:rsidRPr="00A76240">
        <w:rPr>
          <w:rFonts w:ascii="GHEA Grapalat" w:eastAsia="GHEA Grapalat" w:hAnsi="GHEA Grapalat" w:cs="GHEA Grapalat"/>
        </w:rPr>
        <w:t xml:space="preserve"> բնական ռեսուրսների բաց և հաշվետու կառավարումը խթանող գլոբալ ստանդարտ է, որն ունի 57 անդամ պետություն: Հայաստանի Հանրապետությունը ԱՃԹՆ-ի անդամ երկիր է 2017թ. մարտի 9-ից։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Արդյունահանող ճյուղերի թափանցիկության նախաձեռնությանը աջակցության ծրագրի (այսուհետև` Ծրագիր) ներքո Հայաստանի Հանրապետությունը Համաշխարհային բանկից ստացել է դրամաշնորհ, որի նպատակն է աջակցել Հայաստանին մեծացնելու համար հանքարդյունաբերության ոլորտի թափանցիկությունն ու հաշվետվողականությունը՝ ԱՃԹՆ-ի ստանդարտի արդյունավետ ներդրման միջոցով: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Ծրագրի բաղադրիչներն են՝ (1) ԱՃԹՆ-ի զեկույցերի պատրաստումը և ուղղորդումը, (2) կարողությունների զարգացումը, (3) հաղորդակցությունը և իրազեկումը: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Ծրագրի կառավարումն իրականացնում է ՀՀ վարչապետի աշխատակազմը (այսուհետ` </w:t>
      </w:r>
      <w:r w:rsidR="00BF080D" w:rsidRPr="00A76240">
        <w:rPr>
          <w:rFonts w:ascii="GHEA Grapalat" w:eastAsia="GHEA Grapalat" w:hAnsi="GHEA Grapalat" w:cs="GHEA Grapalat"/>
          <w:b/>
        </w:rPr>
        <w:t>Պատվիրատու</w:t>
      </w:r>
      <w:r w:rsidR="00BF080D" w:rsidRPr="00A76240">
        <w:rPr>
          <w:rFonts w:ascii="GHEA Grapalat" w:eastAsia="GHEA Grapalat" w:hAnsi="GHEA Grapalat" w:cs="GHEA Grapalat"/>
        </w:rPr>
        <w:t xml:space="preserve">): 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Արդյունահանող արդյունաբերության արժեքային շղթայում ԱՃԹՆ ստանդարտը ապահովում է տեղեկատվության բացահայտման լավ կայացած և միևնույն ժամանակ ճկուն մեթոդաբանություն, որը թույլ է տալիս վերահսկել մասնավոր ընկերությունների կողմից ազգային վճարումների և պետության կողմից արդյունահանող հատվածից ստացվող եկամուտների վերաբերյալ տեղեկատվության հասանելիությունը: Այն խրախուսում է երկրներին զարգացնել իրենց հաշվետվողական համակարգերն ու ԱՃԹՆ տվյալների հավաքագրման ընթացակարգերը և հրապարակել տվյալները՝ տվյալների համակարգված բացահայտման եղանակով: ԱՃԹՆ ստանդարտը կիրառող յուրաքանչյուր երկիր մշակում է տեղեկատվության բացահայտման իր ընթացակարգերը, որոնք համապատասխանում են տվյալ երկրի հատուկ կարիքներին: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2018-2019թթ</w:t>
      </w:r>
      <w:r w:rsidR="00BF080D" w:rsidRPr="00A76240">
        <w:rPr>
          <w:rFonts w:ascii="MS Mincho" w:eastAsia="MS Mincho" w:hAnsi="MS Mincho" w:cs="MS Mincho" w:hint="eastAsia"/>
        </w:rPr>
        <w:t>․</w:t>
      </w:r>
      <w:r w:rsidR="00BF080D" w:rsidRPr="00A76240">
        <w:rPr>
          <w:rFonts w:ascii="GHEA Grapalat" w:eastAsia="GHEA Grapalat" w:hAnsi="GHEA Grapalat" w:cs="GHEA Grapalat"/>
        </w:rPr>
        <w:t xml:space="preserve"> մշակվել և ներդրվել են Հայաստանի ԱՃԹՆ-ի կայքն</w:t>
      </w:r>
      <w:r w:rsidR="00FB4B40" w:rsidRPr="00A76240">
        <w:rPr>
          <w:rFonts w:eastAsia="GHEA Grapalat"/>
          <w:vertAlign w:val="superscript"/>
        </w:rPr>
        <w:footnoteReference w:id="3"/>
      </w:r>
      <w:r w:rsidR="00BF080D" w:rsidRPr="00A76240">
        <w:rPr>
          <w:rFonts w:ascii="GHEA Grapalat" w:eastAsia="GHEA Grapalat" w:hAnsi="GHEA Grapalat" w:cs="GHEA Grapalat"/>
        </w:rPr>
        <w:t xml:space="preserve"> ու առցանց հաշվետվության համակարգը</w:t>
      </w:r>
      <w:r w:rsidR="00FB4B40" w:rsidRPr="00A76240">
        <w:rPr>
          <w:rStyle w:val="FootnoteReference"/>
          <w:rFonts w:ascii="GHEA Grapalat" w:eastAsia="GHEA Grapalat" w:hAnsi="GHEA Grapalat" w:cs="GHEA Grapalat"/>
        </w:rPr>
        <w:footnoteReference w:id="4"/>
      </w:r>
      <w:r w:rsidR="00BF080D" w:rsidRPr="00A76240">
        <w:rPr>
          <w:rFonts w:ascii="GHEA Grapalat" w:eastAsia="GHEA Grapalat" w:hAnsi="GHEA Grapalat" w:cs="GHEA Grapalat"/>
        </w:rPr>
        <w:t xml:space="preserve">, որոնց միջոցով մետաղ արդյունահանող բոլոր ընկերությունները և օրենսդրությամբ սահմանված պետական </w:t>
      </w:r>
      <w:r w:rsidR="00BF080D" w:rsidRPr="00A76240">
        <w:t>​​</w:t>
      </w:r>
      <w:r w:rsidR="00BF080D" w:rsidRPr="00A76240">
        <w:rPr>
          <w:rFonts w:ascii="GHEA Grapalat" w:eastAsia="GHEA Grapalat" w:hAnsi="GHEA Grapalat" w:cs="GHEA Grapalat"/>
        </w:rPr>
        <w:t>մարմինները ներկայացրել են ԱՃԹՆ հաշվետվություններ՝ համաձայն  ՀՀ կառավարության N 666-Ն</w:t>
      </w:r>
      <w:r w:rsidR="002F025B" w:rsidRPr="00A76240">
        <w:rPr>
          <w:rStyle w:val="FootnoteReference"/>
          <w:rFonts w:ascii="GHEA Grapalat" w:eastAsia="GHEA Grapalat" w:hAnsi="GHEA Grapalat" w:cs="GHEA Grapalat"/>
        </w:rPr>
        <w:footnoteReference w:id="5"/>
      </w:r>
      <w:r w:rsidR="00BF080D" w:rsidRPr="00A76240">
        <w:rPr>
          <w:rFonts w:ascii="GHEA Grapalat" w:eastAsia="GHEA Grapalat" w:hAnsi="GHEA Grapalat" w:cs="GHEA Grapalat"/>
        </w:rPr>
        <w:t xml:space="preserve"> որոշմամբ սահմանված հանրային հաշվետվությունների ձևանմուշների։</w:t>
      </w:r>
    </w:p>
    <w:p w:rsidR="003542E8" w:rsidRPr="00A76240" w:rsidRDefault="003542E8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11" w:name="_heading=h.2et92p0" w:colFirst="0" w:colLast="0"/>
      <w:bookmarkEnd w:id="11"/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12" w:name="_Toc139985800"/>
      <w:bookmarkStart w:id="13" w:name="_Toc166670152"/>
      <w:r w:rsidRPr="00A76240">
        <w:rPr>
          <w:rFonts w:ascii="GHEA Grapalat" w:eastAsia="GHEA Grapalat" w:hAnsi="GHEA Grapalat" w:cs="GHEA Grapalat"/>
          <w:b/>
        </w:rPr>
        <w:t>1.2 Տվյալների համակարգված բացահայտումների համակարգի նպատակը</w:t>
      </w:r>
      <w:bookmarkEnd w:id="12"/>
      <w:bookmarkEnd w:id="13"/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Արագընթաց զարգացող տեղեկատվական տեխնոլոգիաներն իրենց պահանջներն են թելադրում բոլոր ոլորտներում ներդրված ծրագրային լուծումներին։ Նախկինում կիրառված տեխնոլոգիաներին փոխարինելու են գալիս նոր, ավելի ճկուն և արդյունավետ լուծումներ, որոնք անհրաժեշտ է կիրառել տրամադրվող ծառայությունների որակը և հասցեականությունն ավելի բարձրացնելու, նախատեսվածին և ցանկալիին ավելի մոտ արդյունքներ գրանցելու համար։</w:t>
      </w: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Սույն տեխնիկական </w:t>
      </w:r>
      <w:r w:rsidR="0003477F" w:rsidRPr="00A76240">
        <w:rPr>
          <w:rFonts w:ascii="GHEA Grapalat" w:eastAsia="GHEA Grapalat" w:hAnsi="GHEA Grapalat" w:cs="GHEA Grapalat"/>
        </w:rPr>
        <w:t xml:space="preserve">առաջադրանքով  </w:t>
      </w:r>
      <w:r w:rsidRPr="00A76240">
        <w:rPr>
          <w:rFonts w:ascii="GHEA Grapalat" w:eastAsia="GHEA Grapalat" w:hAnsi="GHEA Grapalat" w:cs="GHEA Grapalat"/>
        </w:rPr>
        <w:t>նախատեսված աշխատանքներ</w:t>
      </w:r>
      <w:r w:rsidR="00B040C4" w:rsidRPr="00A76240">
        <w:rPr>
          <w:rFonts w:ascii="GHEA Grapalat" w:eastAsia="GHEA Grapalat" w:hAnsi="GHEA Grapalat" w:cs="GHEA Grapalat"/>
        </w:rPr>
        <w:t xml:space="preserve">ը անհրաժեշտ են </w:t>
      </w:r>
      <w:r w:rsidRPr="00A76240">
        <w:rPr>
          <w:rFonts w:ascii="GHEA Grapalat" w:eastAsia="GHEA Grapalat" w:hAnsi="GHEA Grapalat" w:cs="GHEA Grapalat"/>
        </w:rPr>
        <w:t>իրականաց</w:t>
      </w:r>
      <w:r w:rsidR="00B040C4" w:rsidRPr="00A76240">
        <w:rPr>
          <w:rFonts w:ascii="GHEA Grapalat" w:eastAsia="GHEA Grapalat" w:hAnsi="GHEA Grapalat" w:cs="GHEA Grapalat"/>
        </w:rPr>
        <w:t>նելու համար</w:t>
      </w:r>
      <w:r w:rsidRPr="00A76240">
        <w:rPr>
          <w:rFonts w:ascii="GHEA Grapalat" w:eastAsia="GHEA Grapalat" w:hAnsi="GHEA Grapalat" w:cs="GHEA Grapalat"/>
        </w:rPr>
        <w:t xml:space="preserve"> </w:t>
      </w:r>
      <w:r w:rsidR="00B040C4" w:rsidRPr="00A76240">
        <w:rPr>
          <w:rFonts w:ascii="GHEA Grapalat" w:eastAsia="GHEA Grapalat" w:hAnsi="GHEA Grapalat" w:cs="GHEA Grapalat"/>
        </w:rPr>
        <w:t xml:space="preserve">ԱՃԹՆ-ի ստանդարտին համապատասխանող </w:t>
      </w:r>
      <w:r w:rsidRPr="00A76240">
        <w:rPr>
          <w:rFonts w:ascii="GHEA Grapalat" w:eastAsia="GHEA Grapalat" w:hAnsi="GHEA Grapalat" w:cs="GHEA Grapalat"/>
        </w:rPr>
        <w:t xml:space="preserve">մետաղական հանքարդյունաբերության ոլորտի տվյալների </w:t>
      </w:r>
      <w:r w:rsidR="00B040C4" w:rsidRPr="00A76240">
        <w:rPr>
          <w:rFonts w:ascii="GHEA Grapalat" w:eastAsia="GHEA Grapalat" w:hAnsi="GHEA Grapalat" w:cs="GHEA Grapalat"/>
        </w:rPr>
        <w:t xml:space="preserve">կանոնավոր հրապարակումները (բացահայտումները)՝  </w:t>
      </w:r>
      <w:r w:rsidR="000008C9" w:rsidRPr="00A76240">
        <w:rPr>
          <w:rFonts w:ascii="GHEA Grapalat" w:eastAsia="GHEA Grapalat" w:hAnsi="GHEA Grapalat" w:cs="GHEA Grapalat"/>
        </w:rPr>
        <w:t>«բաց տվյալների</w:t>
      </w:r>
      <w:r w:rsidR="00B040C4" w:rsidRPr="00A76240">
        <w:rPr>
          <w:rFonts w:ascii="GHEA Grapalat" w:eastAsia="GHEA Grapalat" w:hAnsi="GHEA Grapalat" w:cs="GHEA Grapalat"/>
        </w:rPr>
        <w:t>»</w:t>
      </w:r>
      <w:r w:rsidR="000008C9" w:rsidRPr="00A76240">
        <w:rPr>
          <w:rFonts w:ascii="GHEA Grapalat" w:eastAsia="GHEA Grapalat" w:hAnsi="GHEA Grapalat" w:cs="GHEA Grapalat"/>
        </w:rPr>
        <w:t xml:space="preserve"> սկզբունք</w:t>
      </w:r>
      <w:r w:rsidR="00B040C4" w:rsidRPr="00A76240">
        <w:rPr>
          <w:rFonts w:ascii="GHEA Grapalat" w:eastAsia="GHEA Grapalat" w:hAnsi="GHEA Grapalat" w:cs="GHEA Grapalat"/>
        </w:rPr>
        <w:t>ով և դրանց հանրային հանրային հասանելիությունը:</w:t>
      </w:r>
      <w:r w:rsidRPr="00A76240">
        <w:rPr>
          <w:rFonts w:ascii="GHEA Grapalat" w:eastAsia="GHEA Grapalat" w:hAnsi="GHEA Grapalat" w:cs="GHEA Grapalat"/>
        </w:rPr>
        <w:t xml:space="preserve"> Այդ աշխատանքը ներառում է ինչպես առկա </w:t>
      </w:r>
      <w:r w:rsidR="00B040C4" w:rsidRPr="00A76240">
        <w:rPr>
          <w:rFonts w:ascii="GHEA Grapalat" w:eastAsia="GHEA Grapalat" w:hAnsi="GHEA Grapalat" w:cs="GHEA Grapalat"/>
        </w:rPr>
        <w:t xml:space="preserve">պլատֆորմների </w:t>
      </w:r>
      <w:r w:rsidRPr="00A76240">
        <w:rPr>
          <w:rFonts w:ascii="GHEA Grapalat" w:eastAsia="GHEA Grapalat" w:hAnsi="GHEA Grapalat" w:cs="GHEA Grapalat"/>
        </w:rPr>
        <w:t>տեխնիկական և բովանդակային խնդիրների և թերությունների շտկումը, այնպես էլ գործող ընթացակարգերը տեխնոլոգիապես ավելի ժամանակակից և արդյունավետ միջոցներով իրականացնելու հրամայականը, ինչը իր հերթին բխում է նաև ՀՀ կառավարության 2021 թվականի փետրվարի 11-ի «Հայաստանի թվայնացման ռազմավարությանը, ռազմավարության միջոցառումների ծրագրին և արդյունքային ցուցանիշներին հավանություն տալու մասին» N 183-Լ</w:t>
      </w:r>
      <w:r w:rsidR="00C3314F" w:rsidRPr="00A76240">
        <w:rPr>
          <w:rStyle w:val="FootnoteReference"/>
          <w:rFonts w:ascii="GHEA Grapalat" w:eastAsia="GHEA Grapalat" w:hAnsi="GHEA Grapalat" w:cs="GHEA Grapalat"/>
        </w:rPr>
        <w:footnoteReference w:id="6"/>
      </w:r>
      <w:r w:rsidRPr="00A76240">
        <w:rPr>
          <w:rFonts w:ascii="GHEA Grapalat" w:eastAsia="GHEA Grapalat" w:hAnsi="GHEA Grapalat" w:cs="GHEA Grapalat"/>
        </w:rPr>
        <w:t>, 2015թ. օգոստոսի 31-ի N 1093-Ն</w:t>
      </w:r>
      <w:r w:rsidR="00C3314F" w:rsidRPr="00A76240">
        <w:rPr>
          <w:rStyle w:val="FootnoteReference"/>
          <w:rFonts w:ascii="GHEA Grapalat" w:eastAsia="GHEA Grapalat" w:hAnsi="GHEA Grapalat" w:cs="GHEA Grapalat"/>
        </w:rPr>
        <w:footnoteReference w:id="7"/>
      </w:r>
      <w:r w:rsidRPr="00A76240">
        <w:rPr>
          <w:rFonts w:ascii="GHEA Grapalat" w:eastAsia="GHEA Grapalat" w:hAnsi="GHEA Grapalat" w:cs="GHEA Grapalat"/>
        </w:rPr>
        <w:t xml:space="preserve"> և 2019թ. դեկտեմբերի 19-ի N 1849-Ն</w:t>
      </w:r>
      <w:r w:rsidR="00C3314F" w:rsidRPr="00A76240">
        <w:rPr>
          <w:rStyle w:val="FootnoteReference"/>
          <w:rFonts w:ascii="GHEA Grapalat" w:eastAsia="GHEA Grapalat" w:hAnsi="GHEA Grapalat" w:cs="GHEA Grapalat"/>
        </w:rPr>
        <w:footnoteReference w:id="8"/>
      </w:r>
      <w:r w:rsidRPr="00A76240">
        <w:rPr>
          <w:rFonts w:ascii="GHEA Grapalat" w:eastAsia="GHEA Grapalat" w:hAnsi="GHEA Grapalat" w:cs="GHEA Grapalat"/>
        </w:rPr>
        <w:t xml:space="preserve"> որոշումներից և դրանից բխող փաստաթղթերից, ԲՏԱ նախարարության կողմից հրապարակած՝ կայքերին ներկայացվող պահանջների ստանդարտից, ինչպես նաև ԱՃԹՆ-ի պահանջներից։ 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Ներկայումս ԱՃԹՆ-ի հաշվետվությունների ներկայացման </w:t>
      </w:r>
      <w:r w:rsidR="00C51511" w:rsidRPr="00A76240">
        <w:rPr>
          <w:rFonts w:ascii="GHEA Grapalat" w:eastAsia="GHEA Grapalat" w:hAnsi="GHEA Grapalat" w:cs="GHEA Grapalat"/>
        </w:rPr>
        <w:t xml:space="preserve">առկա </w:t>
      </w:r>
      <w:r w:rsidR="00BF080D" w:rsidRPr="00A76240">
        <w:rPr>
          <w:rFonts w:ascii="GHEA Grapalat" w:eastAsia="GHEA Grapalat" w:hAnsi="GHEA Grapalat" w:cs="GHEA Grapalat"/>
        </w:rPr>
        <w:t>համակարգում ավտոմատացված բիզնես գործընթացների կառավարման առումով  ձևավորված հիմնական խնդիրները հետևյալն են՝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ԱՃԹՆ հաշվետվությունները հրապարակելու համար ոլորտը կարգավորող պետական մարմինների օպերատորները ձեռքով են մուտքագրում անհրաժեշտ տեղեկատվությունը իրենց համար մշակված էլեկտրոնային հաշվետվությունների ձևանմուշներում։ Հնարավորության դեպքում անհրաժեշտ է իրականացնել պետական շահագրգիռ մարմինների և ԱՃԹՆ-ի ՏՀԲ պորտալի միջև էլեկտրոնային տվյալների ավտոմատ փոխանակում։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 xml:space="preserve">ՀՀ համայնքների կողմից ստացված տեղեկատվությունը ներկայացվում է ՏԿԵՆ-ի համար մշակված էլեկտրոնային հաշվետվությունների միջոցով։ Անհրաժեշտ է ՀՀ </w:t>
      </w:r>
      <w:r w:rsidRPr="00A76240">
        <w:rPr>
          <w:rFonts w:ascii="GHEA Grapalat" w:eastAsia="GHEA Grapalat" w:hAnsi="GHEA Grapalat"/>
          <w:color w:val="000000"/>
        </w:rPr>
        <w:lastRenderedPageBreak/>
        <w:t>համայնքների համար մշակել առանձին հաշվետվական ձևեր և համապատասխան օգտատերերի մուտքի հնարավորություն։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Բնապահպանության և ընդերքի տեսչական մարմնի կողմից տրամադրվող  տեղեկատվությունը ներկայացվում է ՇՄՆ-ի համար մշակված էլեկտրոնային հաշվետվությունների միջոցով։ Անհրաժեշտ է Բնապահպանության և ընդերքի տեսչական մարմնի համար մշակել առանձին հաշվետվական ձևեր և համապատասխան օգտատերերի մուտքի հնարավորություն։</w:t>
      </w:r>
    </w:p>
    <w:p w:rsidR="00BB5DEE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Բացակայում են արդեն իսկ ներկայացված հաշվետվությունների ճշգրտման գործիքներ։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ՏԿԵՆ-ի համար անհրաժեշտ է մշակել ընդերքօգտագործման իրավունքների վերաբերյալ տվյալների մուտքագրման և պահպանման ենթաբաժիններ՝ նախատեսելով ընդերքօգտագործման պայմանագրերի, ընդերքօգտագործման իրավունքի փաստաթղթերի՝ ներառյալ լեռնահատկացման ակտերը, մուտք</w:t>
      </w:r>
      <w:r w:rsidR="00BB5DEE" w:rsidRPr="00A76240">
        <w:rPr>
          <w:rFonts w:ascii="GHEA Grapalat" w:eastAsia="GHEA Grapalat" w:hAnsi="GHEA Grapalat"/>
          <w:color w:val="000000"/>
        </w:rPr>
        <w:t>ա</w:t>
      </w:r>
      <w:r w:rsidRPr="00A76240">
        <w:rPr>
          <w:rFonts w:ascii="GHEA Grapalat" w:eastAsia="GHEA Grapalat" w:hAnsi="GHEA Grapalat"/>
          <w:color w:val="000000"/>
        </w:rPr>
        <w:t>գրման հնարավորություն։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Բացակայում է ընդերքօգտագործող ընկերությունների վերաբերյալ ամփոփ տեղեկատվության արտացոլման ենթաբաժին։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Պետական մարմինների և ընդերքօգտագործող ընկերությունների կողմից ներկայացված տվյալների համադրումը ներկայումս իրականացվում է երրորդ կազմակերպության կողմից։ Անհրաժեշտ է մշակել պետական մարմինների և ընդերքօգտագործող կազմակերպությունների կողմից ներկայացված տվյալների ինքնաշխատ համադրման գործիք։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Տեղեկատու աղյուսակներում տվյալների փոփոխությունը ազդում է նախկինում ներկայացված հաշվետվությունների վրա։ Անհրաժեշտ է իրականացնել տեղեկատու աղյուսակների տվյալների պահպանման արդիականացում՝ ավելացնելով ժամանակագրական տվյալների պահպանման հնարավորություն։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Բացակայում է համակարգի թափանցիկության մոնիթորինգի ֆունկցիոնալ ու լոգավորման մեխանիզմը։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Անհրաժեշտ է արդիականացնել ներկայացված տվյալների հետ աշխատող հաշվետվական և անալիտիկ գործիքները։</w:t>
      </w:r>
    </w:p>
    <w:p w:rsidR="003542E8" w:rsidRPr="00A76240" w:rsidRDefault="003542E8" w:rsidP="004E121D">
      <w:p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630"/>
        <w:jc w:val="both"/>
        <w:rPr>
          <w:rFonts w:ascii="GHEA Grapalat" w:eastAsia="GHEA Grapalat" w:hAnsi="GHEA Grapalat"/>
          <w:color w:val="000000"/>
        </w:rPr>
      </w:pP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C51511" w:rsidRPr="00A76240">
        <w:rPr>
          <w:rFonts w:ascii="GHEA Grapalat" w:eastAsia="GHEA Grapalat" w:hAnsi="GHEA Grapalat" w:cs="GHEA Grapalat"/>
        </w:rPr>
        <w:t>Նշված</w:t>
      </w:r>
      <w:r w:rsidR="00BF080D" w:rsidRPr="00A76240">
        <w:rPr>
          <w:rFonts w:ascii="GHEA Grapalat" w:eastAsia="GHEA Grapalat" w:hAnsi="GHEA Grapalat" w:cs="GHEA Grapalat"/>
        </w:rPr>
        <w:t xml:space="preserve"> տեխնիկական և բովանդակային խնդիրներն էապես խոչընդոտում են ոլորտի շահառուների ներկայացրած խնդիրներին արագ արձագանքելուն, որոշում կայացնելուն և լուծում տալուն։ Ներկայումս ոլորտի տեղեկատվական համակարգերում առկա է մի պատկեր, որի պարագայում ՏՀ-ներում առկա տեխնիկական և բովանդակային խնդիրների լուծման համար անհրաժեշտ են ավելի շատ մարդկային և ֆինանսական ռեսուրսներ, քան կպահանջվի այդ ՏՀ-ներում ավտոմատացված բիզնես-գործընթացները արդիականացնելու և դրանց տեխնոլոգիապես նոր որակ հաղորդելու համար։</w:t>
      </w:r>
    </w:p>
    <w:p w:rsidR="003542E8" w:rsidRPr="00A76240" w:rsidRDefault="002D2BAE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/>
          <w:color w:val="000000"/>
        </w:rPr>
        <w:t xml:space="preserve">Այսպիսով, </w:t>
      </w:r>
      <w:r w:rsidR="00BC044F" w:rsidRPr="00A76240">
        <w:rPr>
          <w:rFonts w:ascii="GHEA Grapalat" w:eastAsia="GHEA Grapalat" w:hAnsi="GHEA Grapalat"/>
          <w:color w:val="000000"/>
        </w:rPr>
        <w:t xml:space="preserve">տվյալների համակարգված բացահայտումների պլատֆորմի գործարկման և դրա հանրային հասանելիության ապահովման </w:t>
      </w:r>
      <w:r w:rsidRPr="00A76240">
        <w:rPr>
          <w:rFonts w:ascii="GHEA Grapalat" w:eastAsia="GHEA Grapalat" w:hAnsi="GHEA Grapalat"/>
          <w:color w:val="000000"/>
        </w:rPr>
        <w:t xml:space="preserve"> նպատակն է՝ </w:t>
      </w:r>
      <w:r w:rsidR="00BC044F" w:rsidRPr="00A76240">
        <w:rPr>
          <w:rFonts w:ascii="GHEA Grapalat" w:eastAsia="GHEA Grapalat" w:hAnsi="GHEA Grapalat"/>
          <w:color w:val="000000"/>
        </w:rPr>
        <w:t xml:space="preserve">«բաց տվյալների» սկզբունքով </w:t>
      </w:r>
      <w:r w:rsidRPr="00A76240">
        <w:rPr>
          <w:rFonts w:ascii="GHEA Grapalat" w:eastAsia="GHEA Grapalat" w:hAnsi="GHEA Grapalat"/>
          <w:color w:val="000000"/>
        </w:rPr>
        <w:t xml:space="preserve">մոդեռնիզացնել ԱՃԹՆ-ի գործընթացում ներգրավված կողմերի մոտ առկա տվյալների </w:t>
      </w:r>
      <w:r w:rsidRPr="00A76240">
        <w:rPr>
          <w:rFonts w:ascii="GHEA Grapalat" w:eastAsia="GHEA Grapalat" w:hAnsi="GHEA Grapalat"/>
          <w:color w:val="000000"/>
        </w:rPr>
        <w:lastRenderedPageBreak/>
        <w:t>բազաների և համակարգերի կառուցվածքը</w:t>
      </w:r>
      <w:r w:rsidR="00BC044F" w:rsidRPr="00A76240">
        <w:rPr>
          <w:rFonts w:ascii="GHEA Grapalat" w:eastAsia="GHEA Grapalat" w:hAnsi="GHEA Grapalat"/>
          <w:color w:val="000000"/>
        </w:rPr>
        <w:t xml:space="preserve"> և ապահովել դրանց հանրային հասանելիություն այնպես, որ</w:t>
      </w:r>
      <w:r w:rsidRPr="00A76240">
        <w:rPr>
          <w:rFonts w:ascii="GHEA Grapalat" w:eastAsia="GHEA Grapalat" w:hAnsi="GHEA Grapalat"/>
          <w:color w:val="000000"/>
        </w:rPr>
        <w:t xml:space="preserve"> ապահով</w:t>
      </w:r>
      <w:r w:rsidR="00C57799" w:rsidRPr="00A76240">
        <w:rPr>
          <w:rFonts w:ascii="GHEA Grapalat" w:eastAsia="GHEA Grapalat" w:hAnsi="GHEA Grapalat"/>
          <w:color w:val="000000"/>
        </w:rPr>
        <w:t>վեն</w:t>
      </w:r>
      <w:r w:rsidRPr="00A76240">
        <w:rPr>
          <w:rFonts w:ascii="GHEA Grapalat" w:eastAsia="GHEA Grapalat" w:hAnsi="GHEA Grapalat"/>
          <w:color w:val="000000"/>
        </w:rPr>
        <w:t xml:space="preserve"> հետևյալ արդյունքները.</w:t>
      </w:r>
      <w:r w:rsidR="009547DC" w:rsidRPr="00A76240">
        <w:rPr>
          <w:rFonts w:ascii="GHEA Grapalat" w:eastAsia="GHEA Grapalat" w:hAnsi="GHEA Grapalat" w:cs="GHEA Grapalat"/>
        </w:rPr>
        <w:tab/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ժամանակավրեպ տեղեկատվության վերացում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իրական ժամանակում ակտուալ տեղեկատվության հրապարակում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միտումնավոր սխալների մինիմալացում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վերլուծությունների բարձր որակի ապահովում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հարցումային վերլուծությունների իրականացում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«բաց» տվյալների հասանելիություն</w:t>
      </w:r>
      <w:r w:rsidR="00BB5DEE" w:rsidRPr="00A76240">
        <w:rPr>
          <w:rFonts w:ascii="GHEA Grapalat" w:eastAsia="GHEA Grapalat" w:hAnsi="GHEA Grapalat"/>
          <w:color w:val="000000"/>
        </w:rPr>
        <w:t>,</w:t>
      </w:r>
    </w:p>
    <w:p w:rsidR="003542E8" w:rsidRPr="00A76240" w:rsidRDefault="00BF080D" w:rsidP="004E121D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/>
          <w:color w:val="000000"/>
        </w:rPr>
        <w:t>թարմ տեղե</w:t>
      </w:r>
      <w:r w:rsidRPr="00A76240">
        <w:rPr>
          <w:rFonts w:ascii="GHEA Grapalat" w:eastAsia="GHEA Grapalat" w:hAnsi="GHEA Grapalat" w:cs="GHEA Grapalat"/>
        </w:rPr>
        <w:t>կատվության մշտական ցանցային հասանելիություն</w:t>
      </w:r>
      <w:r w:rsidR="002F0BA3" w:rsidRPr="00A76240">
        <w:rPr>
          <w:rFonts w:ascii="GHEA Grapalat" w:eastAsia="GHEA Grapalat" w:hAnsi="GHEA Grapalat" w:cs="GHEA Grapalat"/>
        </w:rPr>
        <w:t>:</w:t>
      </w: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  <w:bookmarkStart w:id="14" w:name="_heading=h.tyjcwt" w:colFirst="0" w:colLast="0"/>
      <w:bookmarkEnd w:id="14"/>
    </w:p>
    <w:p w:rsidR="003542E8" w:rsidRPr="00A76240" w:rsidRDefault="00BF080D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15" w:name="_Toc139985801"/>
      <w:bookmarkStart w:id="16" w:name="_Toc166670153"/>
      <w:r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2 </w:t>
      </w:r>
      <w:r w:rsidR="00EA5C63" w:rsidRPr="00A76240">
        <w:rPr>
          <w:rFonts w:ascii="GHEA Grapalat" w:eastAsia="GHEA Grapalat" w:hAnsi="GHEA Grapalat" w:cs="GHEA Grapalat"/>
          <w:b/>
          <w:sz w:val="24"/>
          <w:szCs w:val="24"/>
        </w:rPr>
        <w:t>ԽՈՐՀՐԴԱՏ</w:t>
      </w:r>
      <w:r w:rsidR="007C53CD" w:rsidRPr="00A76240">
        <w:rPr>
          <w:rFonts w:ascii="GHEA Grapalat" w:eastAsia="GHEA Grapalat" w:hAnsi="GHEA Grapalat" w:cs="GHEA Grapalat"/>
          <w:b/>
          <w:sz w:val="24"/>
          <w:szCs w:val="24"/>
        </w:rPr>
        <w:t>ՎԱԿԱՆ</w:t>
      </w:r>
      <w:r w:rsidR="006A3627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ԾԱՌԱՅՈՒԹՅՈՒՆՆԵՐԻ</w:t>
      </w:r>
      <w:r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ՇՐՋԱՆԱԿԸ</w:t>
      </w:r>
      <w:bookmarkEnd w:id="15"/>
      <w:bookmarkEnd w:id="16"/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Տվյալների համակարգված բացահայտումների տեղեկատվական համակարգի նախագծման և մշակման աշխատանքների շրջանակներում պետք է իրականացվեն հետևյալ հիմնական աշխատանքները՝ </w:t>
      </w:r>
    </w:p>
    <w:p w:rsidR="003542E8" w:rsidRPr="00A76240" w:rsidRDefault="009751AA" w:rsidP="004E121D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 xml:space="preserve">Հայցվորը </w:t>
      </w:r>
      <w:r w:rsidR="00BF080D" w:rsidRPr="00A76240">
        <w:rPr>
          <w:rFonts w:ascii="GHEA Grapalat" w:eastAsia="GHEA Grapalat" w:hAnsi="GHEA Grapalat" w:cs="GHEA Grapalat"/>
          <w:b/>
        </w:rPr>
        <w:t xml:space="preserve"> պետք է մշակի և</w:t>
      </w:r>
      <w:r w:rsidR="00AE72B3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AE72B3" w:rsidRPr="00A76240">
        <w:rPr>
          <w:rFonts w:ascii="GHEA Grapalat" w:eastAsia="GHEA Grapalat" w:hAnsi="GHEA Grapalat" w:cs="GHEA Grapalat"/>
          <w:b/>
        </w:rPr>
        <w:t>Տ</w:t>
      </w:r>
      <w:r w:rsidR="00BF080D" w:rsidRPr="00A76240">
        <w:rPr>
          <w:rFonts w:ascii="GHEA Grapalat" w:eastAsia="GHEA Grapalat" w:hAnsi="GHEA Grapalat" w:cs="GHEA Grapalat"/>
          <w:b/>
        </w:rPr>
        <w:t>եխնիկական առաջարկի</w:t>
      </w:r>
      <w:r w:rsidR="00AE72B3" w:rsidRPr="00A76240">
        <w:rPr>
          <w:rFonts w:ascii="GHEA Grapalat" w:eastAsia="GHEA Grapalat" w:hAnsi="GHEA Grapalat" w:cs="GHEA Grapalat"/>
          <w:b/>
        </w:rPr>
        <w:t xml:space="preserve"> (համաձայն  Հավելված 1-ի </w:t>
      </w:r>
      <w:r w:rsidR="00A77AAB">
        <w:rPr>
          <w:rFonts w:ascii="GHEA Grapalat" w:eastAsia="GHEA Grapalat" w:hAnsi="GHEA Grapalat" w:cs="GHEA Grapalat"/>
          <w:b/>
        </w:rPr>
        <w:t>Տ</w:t>
      </w:r>
      <w:r w:rsidRPr="00A76240">
        <w:rPr>
          <w:rFonts w:ascii="GHEA Grapalat" w:eastAsia="GHEA Grapalat" w:hAnsi="GHEA Grapalat" w:cs="GHEA Grapalat"/>
          <w:b/>
        </w:rPr>
        <w:t xml:space="preserve">եխնիկական </w:t>
      </w:r>
      <w:r w:rsidR="00AE72B3" w:rsidRPr="00A76240">
        <w:rPr>
          <w:rFonts w:ascii="GHEA Grapalat" w:eastAsia="GHEA Grapalat" w:hAnsi="GHEA Grapalat" w:cs="GHEA Grapalat"/>
          <w:b/>
        </w:rPr>
        <w:t>պահանջների)</w:t>
      </w:r>
      <w:r w:rsidR="00BF080D" w:rsidRPr="00A76240">
        <w:rPr>
          <w:rFonts w:ascii="GHEA Grapalat" w:eastAsia="GHEA Grapalat" w:hAnsi="GHEA Grapalat" w:cs="GHEA Grapalat"/>
          <w:b/>
        </w:rPr>
        <w:t xml:space="preserve"> շրջանակներում ներկայացնի Տվյալների համակարգված բացահայտումների </w:t>
      </w:r>
      <w:r w:rsidR="00CF2556" w:rsidRPr="00A76240">
        <w:rPr>
          <w:rFonts w:ascii="GHEA Grapalat" w:eastAsia="GHEA Grapalat" w:hAnsi="GHEA Grapalat" w:cs="GHEA Grapalat"/>
          <w:b/>
        </w:rPr>
        <w:t xml:space="preserve">հարթակի </w:t>
      </w:r>
      <w:r w:rsidR="00BF080D" w:rsidRPr="00A76240">
        <w:rPr>
          <w:rFonts w:ascii="GHEA Grapalat" w:eastAsia="GHEA Grapalat" w:hAnsi="GHEA Grapalat" w:cs="GHEA Grapalat"/>
          <w:b/>
        </w:rPr>
        <w:t xml:space="preserve">տեղեկատվական համակարգի </w:t>
      </w:r>
      <w:r w:rsidR="009E731E" w:rsidRPr="00A76240">
        <w:rPr>
          <w:rFonts w:ascii="GHEA Grapalat" w:eastAsia="GHEA Grapalat" w:hAnsi="GHEA Grapalat" w:cs="GHEA Grapalat"/>
          <w:b/>
        </w:rPr>
        <w:t xml:space="preserve">մոդերնիզացիայի </w:t>
      </w:r>
      <w:r w:rsidR="00BF080D" w:rsidRPr="00A76240">
        <w:rPr>
          <w:rFonts w:ascii="GHEA Grapalat" w:eastAsia="GHEA Grapalat" w:hAnsi="GHEA Grapalat" w:cs="GHEA Grapalat"/>
          <w:b/>
        </w:rPr>
        <w:t>տեսլականը սույն փաստաթղթում սահմանված բովանդակության շրջանակներում, որում պետք է նկարագրվի, թե ինչպիսին պետք է լինի մ</w:t>
      </w:r>
      <w:r w:rsidR="009E731E" w:rsidRPr="00A76240">
        <w:rPr>
          <w:rFonts w:ascii="GHEA Grapalat" w:eastAsia="GHEA Grapalat" w:hAnsi="GHEA Grapalat" w:cs="GHEA Grapalat"/>
          <w:b/>
        </w:rPr>
        <w:t xml:space="preserve">ոդերնիզացվող </w:t>
      </w:r>
      <w:r w:rsidR="00BF080D" w:rsidRPr="00A76240">
        <w:rPr>
          <w:rFonts w:ascii="GHEA Grapalat" w:eastAsia="GHEA Grapalat" w:hAnsi="GHEA Grapalat" w:cs="GHEA Grapalat"/>
          <w:b/>
        </w:rPr>
        <w:t xml:space="preserve"> տեղեկատվական համակարգը, նրա տվյալների շտեմարանը, ճարտարապետությունը, տեխնոլոգիական լուծումները, ստեկը, գործառութային հնարավորությունները, հետագա զարգացման ներուժը և այլն</w:t>
      </w:r>
      <w:r w:rsidR="002A75E1" w:rsidRPr="00A76240">
        <w:rPr>
          <w:rFonts w:ascii="GHEA Grapalat" w:eastAsia="GHEA Grapalat" w:hAnsi="GHEA Grapalat" w:cs="GHEA Grapalat"/>
          <w:b/>
        </w:rPr>
        <w:t>:</w:t>
      </w:r>
      <w:r w:rsidR="002443B1" w:rsidRPr="00A76240">
        <w:rPr>
          <w:rFonts w:ascii="GHEA Grapalat" w:eastAsia="GHEA Grapalat" w:hAnsi="GHEA Grapalat" w:cs="GHEA Grapalat"/>
          <w:b/>
        </w:rPr>
        <w:t xml:space="preserve"> </w:t>
      </w:r>
    </w:p>
    <w:p w:rsidR="003542E8" w:rsidRPr="00A76240" w:rsidRDefault="009751AA" w:rsidP="002A75E1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Հայցվորը</w:t>
      </w:r>
      <w:r w:rsidR="00BF080D" w:rsidRPr="00A76240">
        <w:rPr>
          <w:rFonts w:ascii="GHEA Grapalat" w:eastAsia="GHEA Grapalat" w:hAnsi="GHEA Grapalat" w:cs="GHEA Grapalat"/>
          <w:b/>
        </w:rPr>
        <w:t xml:space="preserve"> պետք է մշակի և </w:t>
      </w:r>
      <w:r w:rsidR="000C339D" w:rsidRPr="00A76240">
        <w:rPr>
          <w:rFonts w:ascii="GHEA Grapalat" w:eastAsia="GHEA Grapalat" w:hAnsi="GHEA Grapalat" w:cs="GHEA Grapalat"/>
          <w:b/>
        </w:rPr>
        <w:t>Տ</w:t>
      </w:r>
      <w:r w:rsidR="00BF080D" w:rsidRPr="00A76240">
        <w:rPr>
          <w:rFonts w:ascii="GHEA Grapalat" w:eastAsia="GHEA Grapalat" w:hAnsi="GHEA Grapalat" w:cs="GHEA Grapalat"/>
          <w:b/>
        </w:rPr>
        <w:t xml:space="preserve">եխնիկական առաջարկի շրջանակներում ներկայացնի նաև Տվյալների համակարգված բացահայտումների տեղեկատվական համակարգի նախագծման, մշակման և </w:t>
      </w:r>
      <w:sdt>
        <w:sdtPr>
          <w:rPr>
            <w:rFonts w:ascii="GHEA Grapalat" w:eastAsia="GHEA Grapalat" w:hAnsi="GHEA Grapalat" w:cs="GHEA Grapalat"/>
            <w:b/>
          </w:rPr>
          <w:tag w:val="goog_rdk_0"/>
          <w:id w:val="668057210"/>
        </w:sdtPr>
        <w:sdtEndPr/>
        <w:sdtContent/>
      </w:sdt>
      <w:sdt>
        <w:sdtPr>
          <w:rPr>
            <w:rFonts w:ascii="GHEA Grapalat" w:eastAsia="GHEA Grapalat" w:hAnsi="GHEA Grapalat" w:cs="GHEA Grapalat"/>
            <w:b/>
          </w:rPr>
          <w:tag w:val="goog_rdk_1"/>
          <w:id w:val="884987993"/>
        </w:sdtPr>
        <w:sdtEndPr/>
        <w:sdtContent>
          <w:r w:rsidR="00BF080D" w:rsidRPr="00A76240">
            <w:rPr>
              <w:rFonts w:ascii="GHEA Grapalat" w:eastAsia="GHEA Grapalat" w:hAnsi="GHEA Grapalat" w:cs="GHEA Grapalat"/>
              <w:b/>
            </w:rPr>
            <w:t>գործարկման համար անհրաժեշտ սերվերային ենթակառուցվածքի</w:t>
          </w:r>
        </w:sdtContent>
      </w:sdt>
      <w:r w:rsidR="00BF080D" w:rsidRPr="00A76240">
        <w:rPr>
          <w:rFonts w:ascii="GHEA Grapalat" w:eastAsia="GHEA Grapalat" w:hAnsi="GHEA Grapalat" w:cs="GHEA Grapalat"/>
          <w:b/>
        </w:rPr>
        <w:t xml:space="preserve"> և ծրագրային միջոցների վերաբերյալ մանրամասն տեղեկատվություն։</w:t>
      </w:r>
      <w:r w:rsidR="002A75E1" w:rsidRPr="00A76240">
        <w:rPr>
          <w:rFonts w:ascii="GHEA Grapalat" w:eastAsia="GHEA Grapalat" w:hAnsi="GHEA Grapalat" w:cs="GHEA Grapalat"/>
          <w:b/>
        </w:rPr>
        <w:t xml:space="preserve"> Այլ խոսքով՝ որոշի IT լուծումների այն ցանկը, որոնք անհրաժեշտ են հարթակի հայեցակարգը իրականացնելու համար։</w:t>
      </w:r>
    </w:p>
    <w:p w:rsidR="003542E8" w:rsidRPr="00A76240" w:rsidRDefault="009751AA" w:rsidP="004E121D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Խորհրդատուն</w:t>
      </w:r>
      <w:r w:rsidR="00BF080D" w:rsidRPr="00A76240">
        <w:rPr>
          <w:rFonts w:ascii="GHEA Grapalat" w:eastAsia="GHEA Grapalat" w:hAnsi="GHEA Grapalat" w:cs="GHEA Grapalat"/>
          <w:b/>
        </w:rPr>
        <w:t xml:space="preserve"> պետք է իրականացնի ԱՃԹՆ ՏՀ ենթակառուցվածքի խորքային ուսումնասիրություն, որի հիման վրա կիրականացնի փաստաթղթավորում, այդ թվում՝ մանրամասն </w:t>
      </w:r>
      <w:r w:rsidRPr="00A76240">
        <w:rPr>
          <w:rFonts w:ascii="GHEA Grapalat" w:eastAsia="GHEA Grapalat" w:hAnsi="GHEA Grapalat" w:cs="GHEA Grapalat"/>
          <w:b/>
        </w:rPr>
        <w:t>տ</w:t>
      </w:r>
      <w:r w:rsidR="00BF080D" w:rsidRPr="00A76240">
        <w:rPr>
          <w:rFonts w:ascii="GHEA Grapalat" w:eastAsia="GHEA Grapalat" w:hAnsi="GHEA Grapalat" w:cs="GHEA Grapalat"/>
          <w:b/>
        </w:rPr>
        <w:t>եխնիկական առաջադրանքի մշակում, որը կներկայացնի Պատվիրատուի  հաստատմանը,</w:t>
      </w:r>
    </w:p>
    <w:p w:rsidR="003542E8" w:rsidRPr="00A76240" w:rsidRDefault="00BF080D" w:rsidP="004E121D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 xml:space="preserve">Հաստատված փաստաթղթավորման, այդ թվում՝ </w:t>
      </w:r>
      <w:r w:rsidR="00C21ABD" w:rsidRPr="00A76240">
        <w:rPr>
          <w:rFonts w:ascii="GHEA Grapalat" w:eastAsia="GHEA Grapalat" w:hAnsi="GHEA Grapalat" w:cs="GHEA Grapalat"/>
          <w:b/>
        </w:rPr>
        <w:t>տ</w:t>
      </w:r>
      <w:r w:rsidRPr="00A76240">
        <w:rPr>
          <w:rFonts w:ascii="GHEA Grapalat" w:eastAsia="GHEA Grapalat" w:hAnsi="GHEA Grapalat" w:cs="GHEA Grapalat"/>
          <w:b/>
        </w:rPr>
        <w:t xml:space="preserve">եխնիկական առաջադրանքի, ինչպես նաև մրցույթի ընթացքում իր կողմից ներկայացված տեսլականի հիման վրա </w:t>
      </w:r>
      <w:r w:rsidR="009751AA" w:rsidRPr="00A76240">
        <w:rPr>
          <w:rFonts w:ascii="GHEA Grapalat" w:eastAsia="GHEA Grapalat" w:hAnsi="GHEA Grapalat" w:cs="GHEA Grapalat"/>
          <w:b/>
        </w:rPr>
        <w:t>Խորհրդատուն</w:t>
      </w:r>
      <w:r w:rsidRPr="00A76240">
        <w:rPr>
          <w:rFonts w:ascii="GHEA Grapalat" w:eastAsia="GHEA Grapalat" w:hAnsi="GHEA Grapalat" w:cs="GHEA Grapalat"/>
          <w:b/>
        </w:rPr>
        <w:t xml:space="preserve"> սույն փաստաթղթում սահմանված բովանդակության շրջանակներում  պետք է իրականացնի Տվյալների համակարգված </w:t>
      </w:r>
      <w:r w:rsidRPr="00A76240">
        <w:rPr>
          <w:rFonts w:ascii="GHEA Grapalat" w:eastAsia="GHEA Grapalat" w:hAnsi="GHEA Grapalat" w:cs="GHEA Grapalat"/>
          <w:b/>
        </w:rPr>
        <w:lastRenderedPageBreak/>
        <w:t>բացահայտումների տեղեկատվական համակարգի նախագծում, մշակում, թես</w:t>
      </w:r>
      <w:r w:rsidR="003148AF" w:rsidRPr="00A76240">
        <w:rPr>
          <w:rFonts w:ascii="GHEA Grapalat" w:eastAsia="GHEA Grapalat" w:hAnsi="GHEA Grapalat" w:cs="GHEA Grapalat"/>
          <w:b/>
        </w:rPr>
        <w:t>թ</w:t>
      </w:r>
      <w:r w:rsidRPr="00A76240">
        <w:rPr>
          <w:rFonts w:ascii="GHEA Grapalat" w:eastAsia="GHEA Grapalat" w:hAnsi="GHEA Grapalat" w:cs="GHEA Grapalat"/>
          <w:b/>
        </w:rPr>
        <w:t>ավորում, տվյալների միգրացիա նախկինում շահագործվող տեղեկատվական համակարգի տվյալների շտեմարանից, համապատասխան աշխատակազմի վերապատրաստում,</w:t>
      </w:r>
    </w:p>
    <w:p w:rsidR="003542E8" w:rsidRPr="00A76240" w:rsidRDefault="00BF080D" w:rsidP="004E121D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Վերը նկարագրված աշխատանքների ավարտին տեղի կունենա տեղեկատվական համակարգի համապարփակ թես</w:t>
      </w:r>
      <w:r w:rsidR="003148AF" w:rsidRPr="00A76240">
        <w:rPr>
          <w:rFonts w:ascii="GHEA Grapalat" w:eastAsia="GHEA Grapalat" w:hAnsi="GHEA Grapalat" w:cs="GHEA Grapalat"/>
          <w:b/>
        </w:rPr>
        <w:t>թ</w:t>
      </w:r>
      <w:r w:rsidRPr="00A76240">
        <w:rPr>
          <w:rFonts w:ascii="GHEA Grapalat" w:eastAsia="GHEA Grapalat" w:hAnsi="GHEA Grapalat" w:cs="GHEA Grapalat"/>
          <w:b/>
        </w:rPr>
        <w:t xml:space="preserve">ավորում (acceptance testing) և պիլոտային գործարկում, որի արդյունքում դուրսբերված խնդիրները պետք է շտկվեն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04067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  <w:b/>
        </w:rPr>
        <w:t xml:space="preserve"> կողմից, առանց որևէ հավելյալ ծախսի: Վերոնշյալ փուլերում հայտնաբերված խնդիրների շտկումից հետո պետք է կրկին իրականացվի թես</w:t>
      </w:r>
      <w:r w:rsidR="003148AF" w:rsidRPr="00A76240">
        <w:rPr>
          <w:rFonts w:ascii="GHEA Grapalat" w:eastAsia="GHEA Grapalat" w:hAnsi="GHEA Grapalat" w:cs="GHEA Grapalat"/>
          <w:b/>
        </w:rPr>
        <w:t>թ</w:t>
      </w:r>
      <w:r w:rsidRPr="00A76240">
        <w:rPr>
          <w:rFonts w:ascii="GHEA Grapalat" w:eastAsia="GHEA Grapalat" w:hAnsi="GHEA Grapalat" w:cs="GHEA Grapalat"/>
          <w:b/>
        </w:rPr>
        <w:t xml:space="preserve">ավորում, որի հաջող ավարտի դեպքում միայն հետո պետք է իրականցվի հանձնում-ընդունում, որի դեպքում կհամարվի, որ համակարգը մտնում է երաշխիքային սպասարկման փուլ, որի մանրամասները ներկայացված են սույն փաստաթղթի 2.8 և </w:t>
      </w:r>
      <w:r w:rsidR="00AE72B3" w:rsidRPr="00A76240">
        <w:rPr>
          <w:rFonts w:ascii="GHEA Grapalat" w:eastAsia="GHEA Grapalat" w:hAnsi="GHEA Grapalat" w:cs="GHEA Grapalat"/>
          <w:b/>
        </w:rPr>
        <w:t>6</w:t>
      </w:r>
      <w:r w:rsidRPr="00A76240">
        <w:rPr>
          <w:rFonts w:ascii="GHEA Grapalat" w:eastAsia="GHEA Grapalat" w:hAnsi="GHEA Grapalat" w:cs="GHEA Grapalat"/>
          <w:b/>
        </w:rPr>
        <w:t xml:space="preserve"> կետերում: </w:t>
      </w:r>
    </w:p>
    <w:p w:rsidR="003542E8" w:rsidRPr="00A76240" w:rsidRDefault="00BF080D" w:rsidP="004E121D">
      <w:pPr>
        <w:numPr>
          <w:ilvl w:val="0"/>
          <w:numId w:val="13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ՏՀ-ի թողարկում, սույն փաստաթղթի պահանջներին համապատասխան։</w:t>
      </w: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Վերը նշված աշխատանքների իրականացման արդյունքում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C21ABD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հանձնի ՀՀ վարչապետի աշխատակազմի (ԱՃԹՆ </w:t>
      </w:r>
      <w:r w:rsidR="00C21ABD" w:rsidRPr="00A76240">
        <w:rPr>
          <w:rFonts w:ascii="GHEA Grapalat" w:eastAsia="GHEA Grapalat" w:hAnsi="GHEA Grapalat" w:cs="GHEA Grapalat"/>
        </w:rPr>
        <w:t xml:space="preserve">ազգային </w:t>
      </w:r>
      <w:r w:rsidR="00BF080D" w:rsidRPr="00A76240">
        <w:rPr>
          <w:rFonts w:ascii="GHEA Grapalat" w:eastAsia="GHEA Grapalat" w:hAnsi="GHEA Grapalat" w:cs="GHEA Grapalat"/>
        </w:rPr>
        <w:t>քարտուղարության) և ԷԿԵՆԳ-ի շահագործմանը պատրաստ Տվյալների համակարգված բացահայտումների տեղեկատվական համակարգը։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17" w:name="_Toc139985802"/>
      <w:bookmarkStart w:id="18" w:name="_Toc166670154"/>
      <w:r w:rsidRPr="00A76240">
        <w:rPr>
          <w:rFonts w:ascii="GHEA Grapalat" w:eastAsia="GHEA Grapalat" w:hAnsi="GHEA Grapalat" w:cs="GHEA Grapalat"/>
          <w:b/>
        </w:rPr>
        <w:t>2.1 Ծրագրային ապահով</w:t>
      </w:r>
      <w:r w:rsidR="0087240D" w:rsidRPr="00A76240">
        <w:rPr>
          <w:rFonts w:ascii="GHEA Grapalat" w:eastAsia="GHEA Grapalat" w:hAnsi="GHEA Grapalat" w:cs="GHEA Grapalat"/>
          <w:b/>
        </w:rPr>
        <w:t>ում</w:t>
      </w:r>
      <w:bookmarkEnd w:id="17"/>
      <w:bookmarkEnd w:id="18"/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9547D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ՏՀԲ համակարգի </w:t>
      </w:r>
      <w:r w:rsidR="0067577A" w:rsidRPr="00A76240">
        <w:rPr>
          <w:rFonts w:ascii="GHEA Grapalat" w:eastAsia="GHEA Grapalat" w:hAnsi="GHEA Grapalat" w:cs="GHEA Grapalat"/>
        </w:rPr>
        <w:t xml:space="preserve">ՏՏ լուծումների փաթեթի </w:t>
      </w:r>
      <w:r w:rsidR="00BF080D" w:rsidRPr="00A76240">
        <w:rPr>
          <w:rFonts w:ascii="GHEA Grapalat" w:eastAsia="GHEA Grapalat" w:hAnsi="GHEA Grapalat" w:cs="GHEA Grapalat"/>
        </w:rPr>
        <w:t xml:space="preserve"> ապահովումն իրականացնելու նպատակով </w:t>
      </w:r>
      <w:r w:rsidR="0067577A" w:rsidRPr="00A76240">
        <w:rPr>
          <w:rFonts w:ascii="GHEA Grapalat" w:eastAsia="GHEA Grapalat" w:hAnsi="GHEA Grapalat" w:cs="GHEA Grapalat"/>
          <w:b/>
        </w:rPr>
        <w:t>Խորհրդատու</w:t>
      </w:r>
      <w:r w:rsidR="00C21ABD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ապահովի հետևյալ պահանջների կատարումը՝</w:t>
      </w:r>
    </w:p>
    <w:p w:rsidR="003542E8" w:rsidRPr="00A76240" w:rsidRDefault="00BF080D" w:rsidP="004E121D">
      <w:pPr>
        <w:numPr>
          <w:ilvl w:val="0"/>
          <w:numId w:val="1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Նախագծի իրականացման ողջ ընթացքում </w:t>
      </w:r>
      <w:r w:rsidR="0067577A" w:rsidRPr="00A76240">
        <w:rPr>
          <w:rFonts w:ascii="GHEA Grapalat" w:eastAsia="GHEA Grapalat" w:hAnsi="GHEA Grapalat" w:cs="GHEA Grapalat"/>
          <w:b/>
        </w:rPr>
        <w:t>Խորհրդատու</w:t>
      </w:r>
      <w:r w:rsidR="00997A66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կողմից պետք է կիրառվի նախագծի կառավարման Agile մեթոդաբանություն, որի շրջանակներում պետք է գործածվի նախագծերի կառավարման ծրագրային միջոց (օրինակ՝ Jira, Asana, Trello կամ համանման), որին պետք է ունենան հասանելիություն ԱՃԹՆ քարտուղարության, ԷԿԵՆԳ-ի և </w:t>
      </w:r>
      <w:r w:rsidR="0067577A" w:rsidRPr="00A76240">
        <w:rPr>
          <w:rFonts w:ascii="GHEA Grapalat" w:eastAsia="GHEA Grapalat" w:hAnsi="GHEA Grapalat" w:cs="GHEA Grapalat"/>
          <w:b/>
        </w:rPr>
        <w:t>Խորհրդատու</w:t>
      </w:r>
      <w:r w:rsidR="00997A66" w:rsidRPr="00A76240">
        <w:rPr>
          <w:rFonts w:ascii="GHEA Grapalat" w:eastAsia="GHEA Grapalat" w:hAnsi="GHEA Grapalat" w:cs="GHEA Grapalat"/>
          <w:b/>
        </w:rPr>
        <w:t>ի</w:t>
      </w:r>
      <w:r w:rsidR="0067577A" w:rsidRPr="00A76240">
        <w:rPr>
          <w:rFonts w:ascii="GHEA Grapalat" w:eastAsia="GHEA Grapalat" w:hAnsi="GHEA Grapalat" w:cs="GHEA Grapalat"/>
          <w:b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 կողմից սահմանված անձինք,</w:t>
      </w:r>
    </w:p>
    <w:p w:rsidR="003542E8" w:rsidRPr="00A76240" w:rsidRDefault="00BF080D" w:rsidP="004E121D">
      <w:pPr>
        <w:numPr>
          <w:ilvl w:val="0"/>
          <w:numId w:val="1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բիզնես և տեխնիկական պահանջների, օգտվողների դերերի տիպերի և իրավասությունների, ՏՀ-ում ներառվելիք տվյալների ծավալի ուսումնասիրություն,</w:t>
      </w:r>
    </w:p>
    <w:p w:rsidR="003542E8" w:rsidRPr="00A76240" w:rsidRDefault="00BF080D" w:rsidP="004E121D">
      <w:pPr>
        <w:numPr>
          <w:ilvl w:val="0"/>
          <w:numId w:val="1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19" w:name="_heading=h.vx1227" w:colFirst="0" w:colLast="0"/>
      <w:bookmarkStart w:id="20" w:name="_Hlk126767747"/>
      <w:bookmarkEnd w:id="19"/>
      <w:r w:rsidRPr="00A76240">
        <w:rPr>
          <w:rFonts w:ascii="GHEA Grapalat" w:eastAsia="GHEA Grapalat" w:hAnsi="GHEA Grapalat" w:cs="GHEA Grapalat"/>
        </w:rPr>
        <w:t xml:space="preserve">ՏՀ-ի նախագծման և մշակման մանրամասն </w:t>
      </w:r>
      <w:r w:rsidR="00352E57" w:rsidRPr="00A76240">
        <w:rPr>
          <w:rFonts w:ascii="GHEA Grapalat" w:eastAsia="GHEA Grapalat" w:hAnsi="GHEA Grapalat" w:cs="GHEA Grapalat"/>
        </w:rPr>
        <w:t>Տ</w:t>
      </w:r>
      <w:r w:rsidRPr="00A76240">
        <w:rPr>
          <w:rFonts w:ascii="GHEA Grapalat" w:eastAsia="GHEA Grapalat" w:hAnsi="GHEA Grapalat" w:cs="GHEA Grapalat"/>
        </w:rPr>
        <w:t xml:space="preserve">եխնիկական առաջադրանքի մշակում և ներկայացում </w:t>
      </w:r>
      <w:r w:rsidRPr="00A76240">
        <w:rPr>
          <w:rFonts w:ascii="GHEA Grapalat" w:eastAsia="GHEA Grapalat" w:hAnsi="GHEA Grapalat" w:cs="GHEA Grapalat"/>
          <w:b/>
        </w:rPr>
        <w:t>Պատվիրատուին</w:t>
      </w:r>
      <w:r w:rsidRPr="00A76240">
        <w:rPr>
          <w:rFonts w:ascii="GHEA Grapalat" w:eastAsia="GHEA Grapalat" w:hAnsi="GHEA Grapalat" w:cs="GHEA Grapalat"/>
        </w:rPr>
        <w:t>՝ հաստատման: Նշված փաստաթուղթ</w:t>
      </w:r>
      <w:r w:rsidR="00352E57" w:rsidRPr="00A76240">
        <w:rPr>
          <w:rFonts w:ascii="GHEA Grapalat" w:eastAsia="GHEA Grapalat" w:hAnsi="GHEA Grapalat" w:cs="GHEA Grapalat"/>
        </w:rPr>
        <w:t>ն</w:t>
      </w:r>
      <w:r w:rsidRPr="00A76240">
        <w:rPr>
          <w:rFonts w:ascii="GHEA Grapalat" w:eastAsia="GHEA Grapalat" w:hAnsi="GHEA Grapalat" w:cs="GHEA Grapalat"/>
        </w:rPr>
        <w:t xml:space="preserve"> իր մեջ պետք է ներառի աշխատանքների իրականացման ժամանակացույցը, ՏՀ-ի գործառութային, տեխնիկական, ինտեգրման և փոխգործելիության նկարագրությունները, ծրագրային ապահովման ճարտարապետությունը, տեխնոլոգիաների նկարագրությունը, որոնք կիրառվելու են ՏՀ-ն նախագծելիս և մշակելիս, ՏՀ-ի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ավորման և տեղակայման, տվյալների միգրացիայի, </w:t>
      </w:r>
      <w:r w:rsidRPr="00A76240">
        <w:rPr>
          <w:rFonts w:ascii="GHEA Grapalat" w:eastAsia="GHEA Grapalat" w:hAnsi="GHEA Grapalat" w:cs="GHEA Grapalat"/>
        </w:rPr>
        <w:lastRenderedPageBreak/>
        <w:t xml:space="preserve">համապատասխան աշխատակազմի վերապատրաստման պլանները, ՏՀ-ի ինտերֆեյսի (միջերեսի) դիզայն կոնցեպտը և այլ անհրաժեշտ նկարագրեր, որոնք </w:t>
      </w:r>
      <w:r w:rsidR="0067577A" w:rsidRPr="00A76240">
        <w:rPr>
          <w:rFonts w:ascii="GHEA Grapalat" w:eastAsia="GHEA Grapalat" w:hAnsi="GHEA Grapalat" w:cs="GHEA Grapalat"/>
          <w:b/>
        </w:rPr>
        <w:t>Խորհրդատու</w:t>
      </w:r>
      <w:r w:rsidR="00D040FC" w:rsidRPr="00A76240">
        <w:rPr>
          <w:rFonts w:ascii="GHEA Grapalat" w:eastAsia="GHEA Grapalat" w:hAnsi="GHEA Grapalat" w:cs="GHEA Grapalat"/>
          <w:b/>
        </w:rPr>
        <w:t>ի</w:t>
      </w:r>
      <w:r w:rsidR="0067577A" w:rsidRPr="00A76240">
        <w:rPr>
          <w:rFonts w:ascii="GHEA Grapalat" w:eastAsia="GHEA Grapalat" w:hAnsi="GHEA Grapalat" w:cs="GHEA Grapalat"/>
          <w:b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 կողմից իրականացվելիք ուսումնասիրության փուլում կհստակեցվեն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հետ համատեղ</w:t>
      </w:r>
      <w:bookmarkEnd w:id="20"/>
      <w:r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1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Ծրագրային ապահովման նախագծում, մշակում,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ավորում, տվյալների միգրացիա, փորձնական թողարկում (pilot) և հաստատված </w:t>
      </w:r>
      <w:r w:rsidR="0003477F" w:rsidRPr="00A76240">
        <w:rPr>
          <w:rFonts w:ascii="GHEA Grapalat" w:eastAsia="GHEA Grapalat" w:hAnsi="GHEA Grapalat" w:cs="GHEA Grapalat"/>
        </w:rPr>
        <w:t xml:space="preserve">Տեխնիկական </w:t>
      </w:r>
      <w:r w:rsidRPr="00A76240">
        <w:rPr>
          <w:rFonts w:ascii="GHEA Grapalat" w:eastAsia="GHEA Grapalat" w:hAnsi="GHEA Grapalat" w:cs="GHEA Grapalat"/>
        </w:rPr>
        <w:t>առաջադրանքով սահմանված այլ աշխատանքների իրականացում։</w:t>
      </w:r>
    </w:p>
    <w:p w:rsidR="003542E8" w:rsidRPr="00A76240" w:rsidRDefault="00807F57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Նախագծի ավարտին </w:t>
      </w:r>
      <w:r w:rsidR="0067577A" w:rsidRPr="00A76240">
        <w:rPr>
          <w:rFonts w:ascii="GHEA Grapalat" w:eastAsia="GHEA Grapalat" w:hAnsi="GHEA Grapalat" w:cs="GHEA Grapalat"/>
          <w:b/>
        </w:rPr>
        <w:t>Խորհրդատու</w:t>
      </w:r>
      <w:r w:rsidR="00D040FC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</w:t>
      </w:r>
      <w:r w:rsidR="00BF080D" w:rsidRPr="00A76240">
        <w:rPr>
          <w:rFonts w:ascii="GHEA Grapalat" w:eastAsia="GHEA Grapalat" w:hAnsi="GHEA Grapalat" w:cs="GHEA Grapalat"/>
          <w:b/>
        </w:rPr>
        <w:t xml:space="preserve">Պատվիրատուին </w:t>
      </w:r>
      <w:r w:rsidR="00BF080D" w:rsidRPr="00A76240">
        <w:rPr>
          <w:rFonts w:ascii="GHEA Grapalat" w:eastAsia="GHEA Grapalat" w:hAnsi="GHEA Grapalat" w:cs="GHEA Grapalat"/>
        </w:rPr>
        <w:t>հանձնի ՏՀԲ տեղեկատվական համակարգի ելքային կոդերը և փաստաթղթավորումը՝ ըստ սահմանված ցանկի։ Ծրագրային կոդի մշակման  և դրանց որակի վերահսկման սկզբունքները սահմանված են հաջորդիվ։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ind w:firstLine="27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21" w:name="_Toc139985803"/>
      <w:bookmarkStart w:id="22" w:name="_Toc166670155"/>
      <w:r w:rsidRPr="00A76240">
        <w:rPr>
          <w:rFonts w:ascii="GHEA Grapalat" w:eastAsia="GHEA Grapalat" w:hAnsi="GHEA Grapalat" w:cs="GHEA Grapalat"/>
          <w:b/>
        </w:rPr>
        <w:t>2.2 Որակի ապահովում</w:t>
      </w:r>
      <w:bookmarkEnd w:id="21"/>
      <w:bookmarkEnd w:id="22"/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807F57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23" w:name="_heading=h.3fwokq0" w:colFirst="0" w:colLast="0"/>
      <w:bookmarkStart w:id="24" w:name="_Hlk126769740"/>
      <w:bookmarkEnd w:id="23"/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084102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 xml:space="preserve">պետք է մշակի և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 հաստատմանը ներկայացնի տեղեկատվական համակարգի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ավորման և ընդունման պլան: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ավորման պլանը պետք է ներառի հետևյալ հիմնական բաժինները՝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ռազմավարությունը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տեխնիկական առանձնահատկությունները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սցենարները, ներառյալ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 քեյսերը 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միջավայրը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արդյունքների մշակումը</w:t>
      </w:r>
    </w:p>
    <w:p w:rsidR="003542E8" w:rsidRPr="00A76240" w:rsidRDefault="00BF080D" w:rsidP="004E121D">
      <w:pPr>
        <w:numPr>
          <w:ilvl w:val="0"/>
          <w:numId w:val="16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հիման վրա փոփոխությունների իրականացման ռազմավարությունը։</w:t>
      </w:r>
    </w:p>
    <w:bookmarkEnd w:id="24"/>
    <w:p w:rsidR="003542E8" w:rsidRPr="00A76240" w:rsidRDefault="003542E8" w:rsidP="004E121D">
      <w:pPr>
        <w:spacing w:beforeLines="60" w:before="144" w:afterLines="60" w:after="144"/>
        <w:ind w:left="1440"/>
        <w:jc w:val="both"/>
        <w:rPr>
          <w:rFonts w:ascii="GHEA Grapalat" w:eastAsia="GHEA Grapalat" w:hAnsi="GHEA Grapalat" w:cs="GHEA Grapalat"/>
        </w:rPr>
      </w:pPr>
    </w:p>
    <w:p w:rsidR="003542E8" w:rsidRPr="00A76240" w:rsidRDefault="00433E9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25" w:name="_heading=h.1v1yuxt" w:colFirst="0" w:colLast="0"/>
      <w:bookmarkStart w:id="26" w:name="_Hlk126769786"/>
      <w:bookmarkEnd w:id="25"/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084102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իրականացնի և </w:t>
      </w:r>
      <w:r w:rsidR="00BF080D" w:rsidRPr="00A76240">
        <w:rPr>
          <w:rFonts w:ascii="GHEA Grapalat" w:eastAsia="GHEA Grapalat" w:hAnsi="GHEA Grapalat" w:cs="GHEA Grapalat"/>
          <w:b/>
        </w:rPr>
        <w:t>Պատվիրատուին</w:t>
      </w:r>
      <w:r w:rsidR="00BF080D" w:rsidRPr="00A76240">
        <w:rPr>
          <w:rFonts w:ascii="GHEA Grapalat" w:eastAsia="GHEA Grapalat" w:hAnsi="GHEA Grapalat" w:cs="GHEA Grapalat"/>
        </w:rPr>
        <w:t xml:space="preserve"> ներկայացնի առնվազն հետևյալ փուլերից բաղկացած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ավորում՝</w:t>
      </w:r>
    </w:p>
    <w:p w:rsidR="003542E8" w:rsidRPr="00A76240" w:rsidRDefault="00BF080D" w:rsidP="004E121D">
      <w:pPr>
        <w:numPr>
          <w:ilvl w:val="0"/>
          <w:numId w:val="2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27" w:name="_heading=h.2s8eyo1" w:colFirst="0" w:colLast="0"/>
      <w:bookmarkEnd w:id="27"/>
      <w:r w:rsidRPr="00A76240">
        <w:rPr>
          <w:rFonts w:ascii="GHEA Grapalat" w:eastAsia="GHEA Grapalat" w:hAnsi="GHEA Grapalat" w:cs="GHEA Grapalat"/>
        </w:rPr>
        <w:t>ներքին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 (</w:t>
      </w:r>
      <w:bookmarkStart w:id="28" w:name="_Hlk82775138"/>
      <w:r w:rsidRPr="00A76240">
        <w:rPr>
          <w:rFonts w:ascii="GHEA Grapalat" w:eastAsia="GHEA Grapalat" w:hAnsi="GHEA Grapalat" w:cs="GHEA Grapalat"/>
        </w:rPr>
        <w:t>unit testing</w:t>
      </w:r>
      <w:bookmarkEnd w:id="28"/>
      <w:r w:rsidRPr="00A76240">
        <w:rPr>
          <w:rFonts w:ascii="GHEA Grapalat" w:eastAsia="GHEA Grapalat" w:hAnsi="GHEA Grapalat" w:cs="GHEA Grapalat"/>
        </w:rPr>
        <w:t xml:space="preserve">) </w:t>
      </w:r>
    </w:p>
    <w:p w:rsidR="003542E8" w:rsidRPr="00A76240" w:rsidRDefault="00BF080D" w:rsidP="004E121D">
      <w:pPr>
        <w:numPr>
          <w:ilvl w:val="0"/>
          <w:numId w:val="2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29" w:name="_heading=h.17dp8vu" w:colFirst="0" w:colLast="0"/>
      <w:bookmarkStart w:id="30" w:name="_Hlk82775152"/>
      <w:bookmarkEnd w:id="29"/>
      <w:r w:rsidRPr="00A76240">
        <w:rPr>
          <w:rFonts w:ascii="GHEA Grapalat" w:eastAsia="GHEA Grapalat" w:hAnsi="GHEA Grapalat" w:cs="GHEA Grapalat"/>
        </w:rPr>
        <w:t>ինտեգրալ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ավորում </w:t>
      </w:r>
      <w:bookmarkEnd w:id="30"/>
      <w:r w:rsidRPr="00A76240">
        <w:rPr>
          <w:rFonts w:ascii="GHEA Grapalat" w:eastAsia="GHEA Grapalat" w:hAnsi="GHEA Grapalat" w:cs="GHEA Grapalat"/>
        </w:rPr>
        <w:t>(</w:t>
      </w:r>
      <w:r w:rsidRPr="00A76240">
        <w:rPr>
          <w:rFonts w:ascii="GHEA Grapalat" w:eastAsia="GHEA Grapalat" w:hAnsi="GHEA Grapalat"/>
        </w:rPr>
        <w:t>integration</w:t>
      </w:r>
      <w:r w:rsidRPr="00A76240">
        <w:rPr>
          <w:rFonts w:ascii="GHEA Grapalat" w:eastAsia="GHEA Grapalat" w:hAnsi="GHEA Grapalat" w:cs="GHEA Grapalat"/>
        </w:rPr>
        <w:t xml:space="preserve"> testing)</w:t>
      </w:r>
    </w:p>
    <w:p w:rsidR="003542E8" w:rsidRPr="00A76240" w:rsidRDefault="00BF080D" w:rsidP="004E121D">
      <w:pPr>
        <w:numPr>
          <w:ilvl w:val="0"/>
          <w:numId w:val="2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ավորում </w:t>
      </w:r>
      <w:r w:rsidRPr="00A76240">
        <w:rPr>
          <w:rFonts w:ascii="GHEA Grapalat" w:eastAsia="GHEA Grapalat" w:hAnsi="GHEA Grapalat"/>
        </w:rPr>
        <w:t>(system testing)</w:t>
      </w:r>
    </w:p>
    <w:p w:rsidR="003542E8" w:rsidRPr="00A76240" w:rsidRDefault="00BF080D" w:rsidP="004E121D">
      <w:pPr>
        <w:numPr>
          <w:ilvl w:val="0"/>
          <w:numId w:val="2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օգտվողի ընդունման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 (user acceptance testing)</w:t>
      </w:r>
    </w:p>
    <w:p w:rsidR="003542E8" w:rsidRPr="00A76240" w:rsidRDefault="00BF080D" w:rsidP="004E121D">
      <w:pPr>
        <w:numPr>
          <w:ilvl w:val="0"/>
          <w:numId w:val="2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31" w:name="_heading=h.3rdcrjn" w:colFirst="0" w:colLast="0"/>
      <w:bookmarkStart w:id="32" w:name="_Hlk82775163"/>
      <w:bookmarkEnd w:id="31"/>
      <w:r w:rsidRPr="00A76240">
        <w:rPr>
          <w:rFonts w:ascii="GHEA Grapalat" w:eastAsia="GHEA Grapalat" w:hAnsi="GHEA Grapalat" w:cs="GHEA Grapalat"/>
        </w:rPr>
        <w:t>փորձնական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 (pilot testing)</w:t>
      </w:r>
    </w:p>
    <w:bookmarkEnd w:id="26"/>
    <w:bookmarkEnd w:id="32"/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433E9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ab/>
      </w:r>
      <w:r w:rsidR="00BF080D" w:rsidRPr="00A76240">
        <w:rPr>
          <w:rFonts w:ascii="GHEA Grapalat" w:eastAsia="GHEA Grapalat" w:hAnsi="GHEA Grapalat" w:cs="GHEA Grapalat"/>
        </w:rPr>
        <w:t xml:space="preserve">Տեղեկատվական համակարգի </w:t>
      </w:r>
      <w:r w:rsidR="00BF080D" w:rsidRPr="00A76240">
        <w:rPr>
          <w:rFonts w:ascii="GHEA Grapalat" w:eastAsia="GHEA Grapalat" w:hAnsi="GHEA Grapalat" w:cs="GHEA Grapalat"/>
          <w:b/>
        </w:rPr>
        <w:t>ներքին (unit testing)</w:t>
      </w:r>
      <w:r w:rsidR="00BF080D" w:rsidRPr="00A76240">
        <w:rPr>
          <w:rFonts w:ascii="GHEA Grapalat" w:eastAsia="GHEA Grapalat" w:hAnsi="GHEA Grapalat" w:cs="GHEA Grapalat"/>
        </w:rPr>
        <w:t xml:space="preserve"> և </w:t>
      </w:r>
      <w:r w:rsidR="00BF080D" w:rsidRPr="00A76240">
        <w:rPr>
          <w:rFonts w:ascii="GHEA Grapalat" w:eastAsia="GHEA Grapalat" w:hAnsi="GHEA Grapalat" w:cs="GHEA Grapalat"/>
          <w:b/>
        </w:rPr>
        <w:t>ինտեգրալ (integration testing)</w:t>
      </w:r>
      <w:r w:rsidR="00BF080D" w:rsidRPr="00A76240">
        <w:rPr>
          <w:rFonts w:ascii="GHEA Grapalat" w:eastAsia="GHEA Grapalat" w:hAnsi="GHEA Grapalat" w:cs="GHEA Grapalat"/>
        </w:rPr>
        <w:t xml:space="preserve">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ավորման փուլերի նպատակն է ստուգել տեղեկատվական համակարգի աշխատանքը՝ ենթահամակարգերի առանձին գործառույթների և ենթահամակարգերի փոխկապակցված գործառույթների մակարդակով: Այս փուլերը պետք է անցկացվեն տեղեկատվական համակարգի մշակման գործընթացին զուգահեռ: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433E9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Ներքին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ավորումը պետք է հիմնված լինի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ավորման ստանդարտացված, լավ հայտնի շրջանակների վրա` ծածկագրի շտեմարանի ավելի լավ սպասարկելիություն ապահովելու և պոտենցիալ վրիպակները (bug) և սխալները (error) համեմատաբար հեշտ բացահայտելու համար: Շատ կարևոր է, որ ծրագրային կոդի բոլոր հատվածները ներքին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ավորման ենթարկվեն: Անհրաժեշտ է նաև իրականացնել ինտերֆեյսի ավտոմատ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ավորում, օգտագործելով լայն կիրառություն ունեցող համապատասխան լուծումներ, ինչպիսին է Selenium-ը կամ համանման գործիք: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 xml:space="preserve">ավորման ավտոմատացման համապատասխան բոլոր կոդերը/script-ները նույնպես կտրամադրվեն </w:t>
      </w:r>
      <w:r w:rsidR="00091C7C" w:rsidRPr="00A76240">
        <w:rPr>
          <w:rFonts w:ascii="GHEA Grapalat" w:eastAsia="GHEA Grapalat" w:hAnsi="GHEA Grapalat" w:cs="GHEA Grapalat"/>
          <w:b/>
        </w:rPr>
        <w:t>Պ</w:t>
      </w:r>
      <w:r w:rsidR="00BF080D" w:rsidRPr="00A76240">
        <w:rPr>
          <w:rFonts w:ascii="GHEA Grapalat" w:eastAsia="GHEA Grapalat" w:hAnsi="GHEA Grapalat" w:cs="GHEA Grapalat"/>
          <w:b/>
        </w:rPr>
        <w:t>ատվիրատուին</w:t>
      </w:r>
      <w:r w:rsidR="00BF080D" w:rsidRPr="00A76240">
        <w:rPr>
          <w:rFonts w:ascii="GHEA Grapalat" w:eastAsia="GHEA Grapalat" w:hAnsi="GHEA Grapalat" w:cs="GHEA Grapalat"/>
        </w:rPr>
        <w:t>։</w:t>
      </w:r>
    </w:p>
    <w:p w:rsidR="003542E8" w:rsidRPr="00A76240" w:rsidRDefault="00433E9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Համակարգի յուրաքանչյուր գործնական դեպք (business case) պետք է իրեն համապատասխան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ային դեպք (test case) ունենա մշակված՝ հստակ սահմանելով մուտքային և ելքային արժեքները: Ողջ գործընթացում պետք է հաշվի առնվի թեսթավորման միջոցով ծրագրային ապահովման մոտեցումը (Test Driven Development)՝ հավաստելով, որ ծրագրային ապահովման ողջ ֆունկցիոնալության հանդեպ կիրառվելու են դեպքերի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ավորումները, որոնք մշակված կլինեն նախապես ծրագրային ապահովմանը զուգընթաց և մինչ ամբողջական ծրագրային ապահովման մշակումը, որոնցով ծրագրային ապահովումը շարունակաբար կթես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 xml:space="preserve">ավորվի։  Ծրագրային ապահովման </w:t>
      </w:r>
      <w:r w:rsidR="00BF080D" w:rsidRPr="00A76240">
        <w:rPr>
          <w:rFonts w:ascii="GHEA Grapalat" w:eastAsia="GHEA Grapalat" w:hAnsi="GHEA Grapalat" w:cs="GHEA Grapalat"/>
          <w:b/>
        </w:rPr>
        <w:t>ընդունման թես</w:t>
      </w:r>
      <w:r w:rsidR="0058005D" w:rsidRPr="00A76240">
        <w:rPr>
          <w:rFonts w:ascii="GHEA Grapalat" w:eastAsia="GHEA Grapalat" w:hAnsi="GHEA Grapalat" w:cs="GHEA Grapalat"/>
          <w:b/>
        </w:rPr>
        <w:t>թ</w:t>
      </w:r>
      <w:r w:rsidR="00BF080D" w:rsidRPr="00A76240">
        <w:rPr>
          <w:rFonts w:ascii="GHEA Grapalat" w:eastAsia="GHEA Grapalat" w:hAnsi="GHEA Grapalat" w:cs="GHEA Grapalat"/>
          <w:b/>
        </w:rPr>
        <w:t xml:space="preserve">ավորումը (acceptance testing) </w:t>
      </w:r>
      <w:r w:rsidR="00BF080D" w:rsidRPr="00A76240">
        <w:rPr>
          <w:rFonts w:ascii="GHEA Grapalat" w:eastAsia="GHEA Grapalat" w:hAnsi="GHEA Grapalat" w:cs="GHEA Grapalat"/>
        </w:rPr>
        <w:t xml:space="preserve">պետք է նաև իրականացվի մշակված դեպքերի հիման վրա՝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134A75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 xml:space="preserve"> հետ համագործակցությամբ:  </w:t>
      </w:r>
    </w:p>
    <w:p w:rsidR="003542E8" w:rsidRPr="00A76240" w:rsidRDefault="00433E9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Տեղեկատվական համակարգի </w:t>
      </w:r>
      <w:r w:rsidR="00BF080D" w:rsidRPr="00A76240">
        <w:rPr>
          <w:rFonts w:ascii="GHEA Grapalat" w:eastAsia="GHEA Grapalat" w:hAnsi="GHEA Grapalat" w:cs="GHEA Grapalat"/>
          <w:b/>
        </w:rPr>
        <w:t>փորձնական թես</w:t>
      </w:r>
      <w:r w:rsidR="0058005D" w:rsidRPr="00A76240">
        <w:rPr>
          <w:rFonts w:ascii="GHEA Grapalat" w:eastAsia="GHEA Grapalat" w:hAnsi="GHEA Grapalat" w:cs="GHEA Grapalat"/>
          <w:b/>
        </w:rPr>
        <w:t>թ</w:t>
      </w:r>
      <w:r w:rsidR="00BF080D" w:rsidRPr="00A76240">
        <w:rPr>
          <w:rFonts w:ascii="GHEA Grapalat" w:eastAsia="GHEA Grapalat" w:hAnsi="GHEA Grapalat" w:cs="GHEA Grapalat"/>
          <w:b/>
        </w:rPr>
        <w:t xml:space="preserve">ավորումը (pilot testing) </w:t>
      </w:r>
      <w:r w:rsidR="00BF080D" w:rsidRPr="00A76240">
        <w:rPr>
          <w:rFonts w:ascii="GHEA Grapalat" w:eastAsia="GHEA Grapalat" w:hAnsi="GHEA Grapalat" w:cs="GHEA Grapalat"/>
        </w:rPr>
        <w:t>պետք է իրականացվի ստորև թվարկված վայրերում ՝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ԷԿԵՆԳ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Պետական եկամուտների կոմիտե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ՀՀ տարածքային կառավարման և ենթակառուցվածքների նախարարություն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ՀՀ շրջակա միջավայրի նախարարություն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Բնապահպանության և ընդերքի տեսչական մարմին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Ընտրված համայնք</w:t>
      </w:r>
      <w:r w:rsidR="00433E9C" w:rsidRPr="00A76240">
        <w:rPr>
          <w:rFonts w:ascii="GHEA Grapalat" w:eastAsia="GHEA Grapalat" w:hAnsi="GHEA Grapalat" w:cs="GHEA Grapalat"/>
        </w:rPr>
        <w:t>ներ</w:t>
      </w:r>
      <w:r w:rsidR="00D4294F" w:rsidRPr="00A76240">
        <w:rPr>
          <w:rFonts w:ascii="GHEA Grapalat" w:eastAsia="GHEA Grapalat" w:hAnsi="GHEA Grapalat" w:cs="GHEA Grapalat"/>
        </w:rPr>
        <w:t>,</w:t>
      </w:r>
    </w:p>
    <w:p w:rsidR="003542E8" w:rsidRPr="00A76240" w:rsidRDefault="00BF080D" w:rsidP="004E121D">
      <w:pPr>
        <w:numPr>
          <w:ilvl w:val="0"/>
          <w:numId w:val="4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Ընտրված ընդերքօգտագործող ընկերություն։ </w:t>
      </w:r>
    </w:p>
    <w:p w:rsidR="003542E8" w:rsidRPr="00A76240" w:rsidRDefault="00742C12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Այս փուլում պետք է թես</w:t>
      </w:r>
      <w:r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ավորվեն տեղեկատվական համակարգի աշխատանքային առանձնահատկությունները՝ օգտվողների տարբեր խմբերի գործառույթների հիման վրա: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742C12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lastRenderedPageBreak/>
        <w:tab/>
      </w:r>
      <w:r w:rsidR="00BF080D" w:rsidRPr="00A76240">
        <w:rPr>
          <w:rFonts w:ascii="GHEA Grapalat" w:eastAsia="GHEA Grapalat" w:hAnsi="GHEA Grapalat" w:cs="GHEA Grapalat"/>
          <w:b/>
        </w:rPr>
        <w:t>Oգտվողի ընդունման թես</w:t>
      </w:r>
      <w:r w:rsidR="0058005D" w:rsidRPr="00A76240">
        <w:rPr>
          <w:rFonts w:ascii="GHEA Grapalat" w:eastAsia="GHEA Grapalat" w:hAnsi="GHEA Grapalat" w:cs="GHEA Grapalat"/>
          <w:b/>
        </w:rPr>
        <w:t>թ</w:t>
      </w:r>
      <w:r w:rsidR="00BF080D" w:rsidRPr="00A76240">
        <w:rPr>
          <w:rFonts w:ascii="GHEA Grapalat" w:eastAsia="GHEA Grapalat" w:hAnsi="GHEA Grapalat" w:cs="GHEA Grapalat"/>
          <w:b/>
        </w:rPr>
        <w:t>ավորում (user acceptance testing)</w:t>
      </w:r>
      <w:r w:rsidR="00BF080D" w:rsidRPr="00A76240">
        <w:rPr>
          <w:rFonts w:ascii="GHEA Grapalat" w:eastAsia="GHEA Grapalat" w:hAnsi="GHEA Grapalat" w:cs="GHEA Grapalat"/>
        </w:rPr>
        <w:t>, որի ընթացքում պետք է փորձարկվեն տեղեկատվական համակարգի հետևյալ հատկությունները (իրավիճակները)՝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հարակից ՏՏ ծառայությունների կառավարելիությունը,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տեղադրում,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արտադրողականությունը ծայրահեղ (սթրեսային) և ծավալային աշխատանքային պայմաններում,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անվտանգությունը և ներխուժման սցենարների հայտնաբերումը և բացառումը,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տեղեկատվական համակարգի արխիվացումը և վերականգնումը (backup and recovery),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տեղեկատվության վերականգնումը,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ծրագրի աշխատունակության վերականգնումը,</w:t>
      </w:r>
    </w:p>
    <w:p w:rsidR="003542E8" w:rsidRPr="00A76240" w:rsidRDefault="00BF080D" w:rsidP="004E121D">
      <w:pPr>
        <w:numPr>
          <w:ilvl w:val="0"/>
          <w:numId w:val="6"/>
        </w:num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տեղեկատվական համակարգի կառավարումը, վերահսկողությունը և զգուշացումները։</w:t>
      </w:r>
    </w:p>
    <w:p w:rsidR="003542E8" w:rsidRPr="00A76240" w:rsidRDefault="00742C12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Oգտվողի ընդունման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 xml:space="preserve">ավորում կիրականացվի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 xml:space="preserve">կողմից տրամադրվելիք և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 կողմից հաստատվելիք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ային դեպքերի հիման վրա։ Ընդունման 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 xml:space="preserve">ավորումը կիրականացվի համակարգի հիմնական շահագրգիռ կողմեր հանդիսացող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 կողմից կազմված խմբի միջոցով, </w:t>
      </w:r>
      <w:r w:rsidR="00E358DE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  <w:b/>
        </w:rPr>
        <w:t xml:space="preserve">  </w:t>
      </w:r>
      <w:r w:rsidR="00BF080D" w:rsidRPr="00A76240">
        <w:rPr>
          <w:rFonts w:ascii="GHEA Grapalat" w:eastAsia="GHEA Grapalat" w:hAnsi="GHEA Grapalat" w:cs="GHEA Grapalat"/>
        </w:rPr>
        <w:t>աջակցությամբ, որը կներառի նաև որակի, արտադրողականության և սթրես-թես</w:t>
      </w:r>
      <w:r w:rsidR="0058005D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 xml:space="preserve">ավորման աշխատանքներ: </w:t>
      </w:r>
      <w:r w:rsidR="00BF080D" w:rsidRPr="00A76240">
        <w:rPr>
          <w:rFonts w:ascii="GHEA Grapalat" w:eastAsia="GHEA Grapalat" w:hAnsi="GHEA Grapalat" w:cs="GHEA Grapalat"/>
          <w:b/>
        </w:rPr>
        <w:t>Պատվիրատուն</w:t>
      </w:r>
      <w:r w:rsidR="00BF080D" w:rsidRPr="00A76240">
        <w:rPr>
          <w:rFonts w:ascii="GHEA Grapalat" w:eastAsia="GHEA Grapalat" w:hAnsi="GHEA Grapalat" w:cs="GHEA Grapalat"/>
        </w:rPr>
        <w:t xml:space="preserve"> իրեն իրավունք է վերապահում ձևավորել փորձագետների թիմ՝ (բաղկացած սեփական անձնակազմից և/կամ արտաքին փորձագետներից, այլ շահագրգիռ կողմերից) ընդհանուր լուծման համապատասխանությունը նշված պահանջներին և ոլորտի հայտնի գործելակերպերին գնահատելու համար:</w:t>
      </w:r>
    </w:p>
    <w:p w:rsidR="003542E8" w:rsidRPr="00A76240" w:rsidRDefault="00742C12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Բոլոր վերոնշյալ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երը, այդ թվում օգտվողի գրաֆիկական ինտերֆեյսի (GUI) և կիրառական ծրագրերի ինտերֆեյսի (API) հետ կապված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երը, պետք է հնարավորության դեպքում ավտոմատացված լինեն՝ օգտագործելով հայտնի, ստանդարտ փորձարկման ավտոմատացման ծրագրակազմ: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33" w:name="_Toc139985804"/>
      <w:bookmarkStart w:id="34" w:name="_Toc166670156"/>
      <w:r w:rsidRPr="00A76240">
        <w:rPr>
          <w:rFonts w:ascii="GHEA Grapalat" w:eastAsia="GHEA Grapalat" w:hAnsi="GHEA Grapalat" w:cs="GHEA Grapalat"/>
          <w:b/>
        </w:rPr>
        <w:t>2.3 Տեղակայում</w:t>
      </w:r>
      <w:bookmarkEnd w:id="33"/>
      <w:bookmarkEnd w:id="34"/>
    </w:p>
    <w:p w:rsidR="003542E8" w:rsidRPr="00A76240" w:rsidRDefault="0058005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ՏՀ-ի նախագծման և մշակման գործընթացում </w:t>
      </w:r>
      <w:r w:rsidR="00E358DE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ի</w:t>
      </w:r>
      <w:r w:rsidR="00E91F70" w:rsidRPr="00A76240">
        <w:rPr>
          <w:rFonts w:ascii="GHEA Grapalat" w:eastAsia="GHEA Grapalat" w:hAnsi="GHEA Grapalat" w:cs="GHEA Grapalat"/>
        </w:rPr>
        <w:t xml:space="preserve"> 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>կողմից պետք է առանձնացված լինեն երեք հիմնական միջավայրեր՝ ծրագրային ապահովման (development) և թեսթավորման (staging), և իրական (production) որոնք պետք է տեղակայված լինեն ԷԿԵՆԳ-ում, և որոնցից յուրաքանչյուրին ըստ անհրաժեշտության՝ պետք է հնարավոր լինի տալ հասանելիություն։</w:t>
      </w:r>
    </w:p>
    <w:p w:rsidR="003542E8" w:rsidRPr="00A76240" w:rsidRDefault="0022267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ab/>
      </w:r>
      <w:r w:rsidR="00BF080D" w:rsidRPr="00A76240">
        <w:rPr>
          <w:rFonts w:ascii="GHEA Grapalat" w:eastAsia="GHEA Grapalat" w:hAnsi="GHEA Grapalat" w:cs="GHEA Grapalat"/>
        </w:rPr>
        <w:t>ՏՀ-ի տեղակայումը շահագործման համար պետք է իրականացվի երկու հիմնական փուլով՝</w:t>
      </w:r>
    </w:p>
    <w:p w:rsidR="003542E8" w:rsidRPr="00A76240" w:rsidRDefault="00BF080D" w:rsidP="004E121D">
      <w:pPr>
        <w:numPr>
          <w:ilvl w:val="0"/>
          <w:numId w:val="7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Փորձնական տեղակայում, որից հետո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ընտրված մասնագետների խումբը կիրականացնի ՏՀ-ի փորձարկման աշխատանքներ՝ համոզվելու, որ ՏՀ-ն աշխատում է սույն նախագծով նախատեսված բոլոր պահանջներին համապատասխան։ Այս գործընթացում ի հայտ եկած խնդիրները պետք է շտկվեն </w:t>
      </w:r>
      <w:r w:rsidR="005C538D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կողմից ԷԿԵՆԳ-ի անմիջական հսկողությամբ, որից հետո </w:t>
      </w:r>
      <w:r w:rsidRPr="00A76240">
        <w:rPr>
          <w:rFonts w:ascii="GHEA Grapalat" w:eastAsia="GHEA Grapalat" w:hAnsi="GHEA Grapalat" w:cs="GHEA Grapalat"/>
          <w:b/>
        </w:rPr>
        <w:t xml:space="preserve">Պատվիրատուի </w:t>
      </w:r>
      <w:r w:rsidRPr="00A76240">
        <w:rPr>
          <w:rFonts w:ascii="GHEA Grapalat" w:eastAsia="GHEA Grapalat" w:hAnsi="GHEA Grapalat" w:cs="GHEA Grapalat"/>
        </w:rPr>
        <w:t>կողմից ընտրված մասնագետների խումբը դարձյալ կիրականացնի ՏՀ-ի փորձարկում։ Այս գործընթացը կվերարտադրվի մինչև ի հայտ եկած բոլոր խնդիրների լիարժեք վերացումը։</w:t>
      </w:r>
    </w:p>
    <w:p w:rsidR="003542E8" w:rsidRPr="00A76240" w:rsidRDefault="00BF080D" w:rsidP="004E121D">
      <w:pPr>
        <w:numPr>
          <w:ilvl w:val="0"/>
          <w:numId w:val="7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Տեղակայում, որը կիրականացվի ՏՀ-ն շահագործման հանձնելուց առաջ։ Պիլոտային շահագործումից առաջ և ընթացքում ի հայտ եկած խնդիրները ևս պետք է շտկվեն </w:t>
      </w:r>
      <w:r w:rsidR="005C538D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  <w:b/>
        </w:rPr>
        <w:t xml:space="preserve"> </w:t>
      </w:r>
      <w:r w:rsidRPr="00A76240">
        <w:rPr>
          <w:rFonts w:ascii="GHEA Grapalat" w:eastAsia="GHEA Grapalat" w:hAnsi="GHEA Grapalat" w:cs="GHEA Grapalat"/>
        </w:rPr>
        <w:t>կողմից։</w:t>
      </w:r>
    </w:p>
    <w:p w:rsidR="003542E8" w:rsidRPr="00A76240" w:rsidRDefault="0022267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ՏՀ-ի տեղակայման համար </w:t>
      </w:r>
      <w:r w:rsidR="00BF080D" w:rsidRPr="00A76240">
        <w:rPr>
          <w:rFonts w:ascii="GHEA Grapalat" w:eastAsia="GHEA Grapalat" w:hAnsi="GHEA Grapalat" w:cs="GHEA Grapalat"/>
          <w:b/>
        </w:rPr>
        <w:t xml:space="preserve">Պատվիրատուն </w:t>
      </w:r>
      <w:r w:rsidR="00BF080D" w:rsidRPr="00A76240">
        <w:rPr>
          <w:rFonts w:ascii="GHEA Grapalat" w:eastAsia="GHEA Grapalat" w:hAnsi="GHEA Grapalat" w:cs="GHEA Grapalat"/>
        </w:rPr>
        <w:t xml:space="preserve">պետք է ապահովի ՏՀՏ համապատասխան միջավայր, որի պարամետրերը պետք է ներկայացվեն մրցութային փուլում։ </w:t>
      </w:r>
      <w:r w:rsidR="00091C7C" w:rsidRPr="00A76240">
        <w:rPr>
          <w:rFonts w:ascii="GHEA Grapalat" w:eastAsia="GHEA Grapalat" w:hAnsi="GHEA Grapalat" w:cs="GHEA Grapalat"/>
          <w:b/>
        </w:rPr>
        <w:t>Խորհրդատուի</w:t>
      </w:r>
      <w:r w:rsidR="00BF080D" w:rsidRPr="00A76240">
        <w:rPr>
          <w:rFonts w:ascii="GHEA Grapalat" w:eastAsia="GHEA Grapalat" w:hAnsi="GHEA Grapalat" w:cs="GHEA Grapalat"/>
        </w:rPr>
        <w:t xml:space="preserve"> կողմից պետք է ներկայացվեն պահանջվող սերվերային համակարգերի նվազագույն պահանջները և խորհուրդ տրվող պահանջները։ 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35" w:name="_Toc139985805"/>
      <w:bookmarkStart w:id="36" w:name="_Toc166670157"/>
      <w:r w:rsidRPr="00A76240">
        <w:rPr>
          <w:rFonts w:ascii="GHEA Grapalat" w:eastAsia="GHEA Grapalat" w:hAnsi="GHEA Grapalat" w:cs="GHEA Grapalat"/>
          <w:b/>
        </w:rPr>
        <w:t>2.4 Տվյալների միգրացիա</w:t>
      </w:r>
      <w:bookmarkEnd w:id="35"/>
      <w:bookmarkEnd w:id="36"/>
    </w:p>
    <w:p w:rsidR="003542E8" w:rsidRPr="00A76240" w:rsidRDefault="0022267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Տվյալների միգրացիան իրականացնելու համար </w:t>
      </w:r>
      <w:r w:rsidR="004E121D" w:rsidRPr="00A76240">
        <w:rPr>
          <w:rFonts w:ascii="GHEA Grapalat" w:eastAsia="GHEA Grapalat" w:hAnsi="GHEA Grapalat" w:cs="GHEA Grapalat"/>
          <w:b/>
        </w:rPr>
        <w:t>Խորհրդատո</w:t>
      </w:r>
      <w:r w:rsidR="00091C7C" w:rsidRPr="00A76240">
        <w:rPr>
          <w:rFonts w:ascii="GHEA Grapalat" w:eastAsia="GHEA Grapalat" w:hAnsi="GHEA Grapalat" w:cs="GHEA Grapalat"/>
          <w:b/>
        </w:rPr>
        <w:t>ւն</w:t>
      </w:r>
      <w:r w:rsidR="00BF080D" w:rsidRPr="00A76240">
        <w:rPr>
          <w:rFonts w:ascii="GHEA Grapalat" w:eastAsia="GHEA Grapalat" w:hAnsi="GHEA Grapalat" w:cs="GHEA Grapalat"/>
        </w:rPr>
        <w:t xml:space="preserve"> պետք է մշակի և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 հաստատմանը ներկայացնի միգրացիայի աշխատանքների իրականացման մանրամասն պլան, որի հիման վրա </w:t>
      </w:r>
      <w:r w:rsidR="004E121D" w:rsidRPr="00A76240">
        <w:rPr>
          <w:rFonts w:ascii="GHEA Grapalat" w:eastAsia="GHEA Grapalat" w:hAnsi="GHEA Grapalat" w:cs="GHEA Grapalat"/>
          <w:b/>
        </w:rPr>
        <w:t>Խոր</w:t>
      </w:r>
      <w:r w:rsidR="00091C7C" w:rsidRPr="00A76240">
        <w:rPr>
          <w:rFonts w:ascii="GHEA Grapalat" w:eastAsia="GHEA Grapalat" w:hAnsi="GHEA Grapalat" w:cs="GHEA Grapalat"/>
          <w:b/>
        </w:rPr>
        <w:t>հրդատուի</w:t>
      </w:r>
      <w:r w:rsidR="00BF080D" w:rsidRPr="00A76240">
        <w:rPr>
          <w:rFonts w:ascii="GHEA Grapalat" w:eastAsia="GHEA Grapalat" w:hAnsi="GHEA Grapalat" w:cs="GHEA Grapalat"/>
        </w:rPr>
        <w:t xml:space="preserve"> կողմից ԷԿԵՆԳ-ի աջակցությամբ պետք է իրականացվի տվյալների միգրացիան։</w:t>
      </w:r>
    </w:p>
    <w:p w:rsidR="003542E8" w:rsidRPr="00A76240" w:rsidRDefault="0022267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Միաժամանակ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</w:t>
      </w:r>
      <w:r w:rsidR="00BF080D" w:rsidRPr="00A76240">
        <w:rPr>
          <w:rFonts w:ascii="GHEA Grapalat" w:eastAsia="GHEA Grapalat" w:hAnsi="GHEA Grapalat" w:cs="GHEA Grapalat"/>
          <w:b/>
        </w:rPr>
        <w:t>Պատվիրատուին</w:t>
      </w:r>
      <w:r w:rsidR="00BF080D" w:rsidRPr="00A76240">
        <w:rPr>
          <w:rFonts w:ascii="GHEA Grapalat" w:eastAsia="GHEA Grapalat" w:hAnsi="GHEA Grapalat" w:cs="GHEA Grapalat"/>
        </w:rPr>
        <w:t xml:space="preserve"> պետք է ներկայացնի իր կողմից պատվիրակված այն մասնագետների ցանկը, որոնք պետք է իրականացնեն միգրացիայի աշխատանքները, որի ընթացքում այդ մասնագետները իրենց աշխատանքը պետք է իրականացնեն ԷԿԵՆԳ-ի տարածքում։</w:t>
      </w:r>
    </w:p>
    <w:p w:rsidR="003542E8" w:rsidRPr="00A76240" w:rsidRDefault="006B295B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Տվյալների միգրացիան գոյություն ունեցող հարթակից դեպի ՏՀԲ համակարգը կիրականացնի </w:t>
      </w:r>
      <w:r w:rsidR="00164655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ԷԿԵՆԳ-ի տարածքում վերջինիս սարքավորումների օգտագործմամբ և ԷԿԵՆԳ-ի թիմի հետ համատեղ։</w:t>
      </w:r>
    </w:p>
    <w:p w:rsidR="003542E8" w:rsidRPr="00A76240" w:rsidRDefault="006B295B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Տվյալների միգրացիան ներառում է տվյալների պրոֆիլավորում, տվյալների մաքրում, տվյալների վավերացում և թիրախ համակարգում տվյալների որակի ապահովման ընթացիկ գործընթաց: Տվյալների միգրացիայի ռազմավարության մեջ և ծրագրում պետք է հաշվի առնել հետևյալը.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բոլոր ժամանակագրական տվյալները,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կրկնվող, ինչպես նաև չհաստատված տվյալների մաքրումը, 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>տվյալների փոխակերպումը (նոր մետատվյալներ և աղյուսակների ու մոդուլների դիզայն),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տվյալների միգրացիայի գործընթացին ուղեկցող բոլոր ռիսկերը:</w:t>
      </w:r>
    </w:p>
    <w:p w:rsidR="003542E8" w:rsidRPr="00A76240" w:rsidRDefault="006B295B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164655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պատասխանատվություն է կրելու տվյալների մաքրման, վավերացման կանոնների մշակման, կիրառման և փորձարկման համար ԷԿԵՆԳ-ի աջակցությամբ, իսկ վերջիններիս համար կպահանջվի ԷԿԵՆԳ-ի հաստատումը: Վավերացման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ը պետք է առնվազն ներառի սխեմայի վավերացում, բջիջ առ բջիջ համեմատություն, բոլոր սյունակների համաձայնեցման ստուգումներ, NULL վավերացում, ազատ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ավորում: Բոլոր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="00BF080D" w:rsidRPr="00A76240">
        <w:rPr>
          <w:rFonts w:ascii="GHEA Grapalat" w:eastAsia="GHEA Grapalat" w:hAnsi="GHEA Grapalat" w:cs="GHEA Grapalat"/>
        </w:rPr>
        <w:t>երը պետք է ավտոմատացված լինեն՝ նվազագույնի հասցնելով ձեռքով միջամտությունը:</w:t>
      </w:r>
    </w:p>
    <w:p w:rsidR="003542E8" w:rsidRPr="00A76240" w:rsidRDefault="003542E8" w:rsidP="004E121D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37" w:name="_Toc139985806"/>
      <w:bookmarkStart w:id="38" w:name="_Toc166670158"/>
      <w:r w:rsidRPr="00A76240">
        <w:rPr>
          <w:rFonts w:ascii="GHEA Grapalat" w:eastAsia="GHEA Grapalat" w:hAnsi="GHEA Grapalat" w:cs="GHEA Grapalat"/>
          <w:b/>
        </w:rPr>
        <w:t>2.5 Վերապատրաստումներ</w:t>
      </w:r>
      <w:bookmarkEnd w:id="37"/>
      <w:bookmarkEnd w:id="38"/>
    </w:p>
    <w:p w:rsidR="003542E8" w:rsidRPr="00A76240" w:rsidRDefault="006B295B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Սույն տեխնիկական </w:t>
      </w:r>
      <w:r w:rsidR="0003477F" w:rsidRPr="00A76240">
        <w:rPr>
          <w:rFonts w:ascii="GHEA Grapalat" w:eastAsia="GHEA Grapalat" w:hAnsi="GHEA Grapalat" w:cs="GHEA Grapalat"/>
        </w:rPr>
        <w:t xml:space="preserve">առաջադրանքով </w:t>
      </w:r>
      <w:r w:rsidR="00BF080D" w:rsidRPr="00A76240">
        <w:rPr>
          <w:rFonts w:ascii="GHEA Grapalat" w:eastAsia="GHEA Grapalat" w:hAnsi="GHEA Grapalat" w:cs="GHEA Grapalat"/>
        </w:rPr>
        <w:t xml:space="preserve">նախատեսված աշխատանքների շրջանակներում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091C7C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իրականացնի համակարգից օգտվողների և համակարգի սպասարկում իրականացնող իրավասու աշխատակիցների (ադմինիստրատորներ, ծրագրավորողներ) համապարփակ վերապատրաստում:</w:t>
      </w:r>
    </w:p>
    <w:p w:rsidR="003542E8" w:rsidRPr="00A76240" w:rsidRDefault="0022104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bookmarkStart w:id="39" w:name="_heading=h.4f1mdlm" w:colFirst="0" w:colLast="0"/>
      <w:bookmarkStart w:id="40" w:name="_Hlk126769883"/>
      <w:bookmarkEnd w:id="39"/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մշակի և </w:t>
      </w:r>
      <w:r w:rsidR="00BF080D" w:rsidRPr="00A76240">
        <w:rPr>
          <w:rFonts w:ascii="GHEA Grapalat" w:eastAsia="GHEA Grapalat" w:hAnsi="GHEA Grapalat" w:cs="GHEA Grapalat"/>
          <w:b/>
        </w:rPr>
        <w:t>Պատվիրատուին</w:t>
      </w:r>
      <w:r w:rsidR="00BF080D" w:rsidRPr="00A76240">
        <w:rPr>
          <w:rFonts w:ascii="GHEA Grapalat" w:eastAsia="GHEA Grapalat" w:hAnsi="GHEA Grapalat" w:cs="GHEA Grapalat"/>
        </w:rPr>
        <w:t xml:space="preserve"> ներկայացնի վերապատրաստման իրականացման մանրամասն պլան, որը իր մեջ պետք է ներառի վերապատրաստման մեթոդաբանությունը, վերապատրաստման խմբերի բաժանման տրամաբանությունը, վերապատրաստման նյութերի բովանդակությունը, վերապատրաստման իրականացման ժամանակացույցը և գիտելիքների գնահատման մեթոդաբանությունը: Սույն տեխնիկական </w:t>
      </w:r>
      <w:r w:rsidR="0003477F" w:rsidRPr="00A76240">
        <w:rPr>
          <w:rFonts w:ascii="GHEA Grapalat" w:eastAsia="GHEA Grapalat" w:hAnsi="GHEA Grapalat" w:cs="GHEA Grapalat"/>
        </w:rPr>
        <w:t xml:space="preserve">առաջադրանքով </w:t>
      </w:r>
      <w:r w:rsidR="00BF080D" w:rsidRPr="00A76240">
        <w:rPr>
          <w:rFonts w:ascii="GHEA Grapalat" w:eastAsia="GHEA Grapalat" w:hAnsi="GHEA Grapalat" w:cs="GHEA Grapalat"/>
        </w:rPr>
        <w:t xml:space="preserve">նախատեսված աշխատանքների շրջանակում </w:t>
      </w:r>
      <w:r w:rsidR="006E5DAF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իրականացնի վերապատրաստումներ հետևյալ հիմնական խմբերի համար՝</w:t>
      </w:r>
    </w:p>
    <w:p w:rsidR="003542E8" w:rsidRPr="00A76240" w:rsidRDefault="00BF080D" w:rsidP="004E121D">
      <w:pPr>
        <w:numPr>
          <w:ilvl w:val="0"/>
          <w:numId w:val="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Վերապատրաստողների վերապատրաստում (ToT)</w:t>
      </w:r>
      <w:r w:rsidRPr="00A76240">
        <w:rPr>
          <w:rFonts w:ascii="GHEA Grapalat" w:eastAsia="GHEA Grapalat" w:hAnsi="GHEA Grapalat" w:cs="GHEA Grapalat"/>
        </w:rPr>
        <w:t xml:space="preserve"> – այս վերապատրաստումը պետք է իրականացվի արդյունահանող ոլորտը կարգավորող պետական մարմինների և ոլորտում գործող ընկերությունների աշխատակիցների վերապատրաստելու համար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առանձնացված թվով 10-15 հոգանոց մասնագիտական խմբի համար, որի արդյունքում նշված խումբը պետք է ձեռքբերի անհրաժեշտ բոլոր հմտություններն ու գիտելիքները՝ հետագայում ինքնուրույն ՏՀ-ի վերապատրաստում անցկացնելու համար</w:t>
      </w:r>
      <w:r w:rsidR="001E47BA" w:rsidRPr="00A76240">
        <w:rPr>
          <w:rFonts w:ascii="GHEA Grapalat" w:eastAsia="GHEA Grapalat" w:hAnsi="GHEA Grapalat" w:cs="GHEA Grapalat"/>
        </w:rPr>
        <w:t>։</w:t>
      </w:r>
    </w:p>
    <w:p w:rsidR="003542E8" w:rsidRPr="00A76240" w:rsidRDefault="00BF080D" w:rsidP="004E121D">
      <w:pPr>
        <w:numPr>
          <w:ilvl w:val="0"/>
          <w:numId w:val="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Համակարգի ադմինիստրատորի վերապատրաստում</w:t>
      </w:r>
      <w:r w:rsidRPr="00A76240">
        <w:rPr>
          <w:rFonts w:ascii="GHEA Grapalat" w:eastAsia="GHEA Grapalat" w:hAnsi="GHEA Grapalat" w:cs="GHEA Grapalat"/>
        </w:rPr>
        <w:t xml:space="preserve"> – այս վերապատրաստումը պետք է իրականացվի համակարգի ադմինիստրատորների համար (թվով 3-5 մասնագետ), որի արդյունքում համակարգի ադմինիստրատորները պետք է ձեռքբերեն անհրաժեշտ բոլոր հմտություններն ու գիտելիքները՝ ՏՀ-ի տեխնիկական կառավարման և կիրառման համար։</w:t>
      </w:r>
    </w:p>
    <w:p w:rsidR="003542E8" w:rsidRPr="00A76240" w:rsidRDefault="00BF080D" w:rsidP="004E121D">
      <w:pPr>
        <w:numPr>
          <w:ilvl w:val="0"/>
          <w:numId w:val="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 xml:space="preserve">Տեխնիկական վերապատրաստում </w:t>
      </w:r>
      <w:r w:rsidRPr="00A76240">
        <w:rPr>
          <w:rFonts w:ascii="GHEA Grapalat" w:eastAsia="GHEA Grapalat" w:hAnsi="GHEA Grapalat" w:cs="GHEA Grapalat"/>
        </w:rPr>
        <w:t xml:space="preserve">– այս վերապատրաստումը պետք է իրականացվի տեխնիկական այն անձնակազմի համար (թվով 5-10 մասնագետ), որը </w:t>
      </w:r>
      <w:r w:rsidRPr="00A76240">
        <w:rPr>
          <w:rFonts w:ascii="GHEA Grapalat" w:eastAsia="GHEA Grapalat" w:hAnsi="GHEA Grapalat" w:cs="GHEA Grapalat"/>
        </w:rPr>
        <w:lastRenderedPageBreak/>
        <w:t>պետք է ներգրավված լինի ՏՀ-ի ծրագրային ապահովման սպասարկման գործընթացում</w:t>
      </w:r>
      <w:r w:rsidR="001E47BA" w:rsidRPr="00A76240">
        <w:rPr>
          <w:rFonts w:ascii="GHEA Grapalat" w:eastAsia="GHEA Grapalat" w:hAnsi="GHEA Grapalat" w:cs="GHEA Grapalat"/>
        </w:rPr>
        <w:t>։</w:t>
      </w:r>
    </w:p>
    <w:p w:rsidR="003542E8" w:rsidRPr="00A76240" w:rsidRDefault="00691C1A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մշակի վերապատրաստման համար անհրաժեշտ բոլոր ուսումնական ծրագրերը, մեթոդական նյութերը և ցուցադրական նյութերը, որոնք պետք է լինեն թղթային, էլեկտրոնային, աուդիո և վիդեո ձևաչափերով:</w:t>
      </w:r>
    </w:p>
    <w:bookmarkEnd w:id="40"/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41" w:name="_Toc139985807"/>
      <w:bookmarkStart w:id="42" w:name="_Toc166670159"/>
      <w:r w:rsidRPr="00A76240">
        <w:rPr>
          <w:rFonts w:ascii="GHEA Grapalat" w:eastAsia="GHEA Grapalat" w:hAnsi="GHEA Grapalat" w:cs="GHEA Grapalat"/>
          <w:b/>
        </w:rPr>
        <w:t>2.6 Փաստաթղթավորման պահանջներ</w:t>
      </w:r>
      <w:bookmarkEnd w:id="41"/>
      <w:bookmarkEnd w:id="42"/>
    </w:p>
    <w:p w:rsidR="003542E8" w:rsidRPr="00A76240" w:rsidRDefault="00DE573C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bookmarkStart w:id="43" w:name="_heading=h.2u6wntf" w:colFirst="0" w:colLast="0"/>
      <w:bookmarkStart w:id="44" w:name="_Hlk126769965"/>
      <w:bookmarkEnd w:id="43"/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ՏՀ ներդրման շրջանակներում պետք է մշակի և </w:t>
      </w:r>
      <w:r w:rsidR="00BF080D" w:rsidRPr="00A76240">
        <w:rPr>
          <w:rFonts w:ascii="GHEA Grapalat" w:eastAsia="GHEA Grapalat" w:hAnsi="GHEA Grapalat" w:cs="GHEA Grapalat"/>
          <w:b/>
        </w:rPr>
        <w:t>Պատվիրատուին</w:t>
      </w:r>
      <w:r w:rsidR="00BF080D" w:rsidRPr="00A76240">
        <w:rPr>
          <w:rFonts w:ascii="GHEA Grapalat" w:eastAsia="GHEA Grapalat" w:hAnsi="GHEA Grapalat" w:cs="GHEA Grapalat"/>
        </w:rPr>
        <w:t xml:space="preserve"> տրամադրի հետևյալ փաստաթղթերը</w:t>
      </w:r>
      <w:r w:rsidR="005907E3" w:rsidRPr="00A76240">
        <w:rPr>
          <w:rFonts w:ascii="GHEA Grapalat" w:eastAsia="GHEA Grapalat" w:hAnsi="GHEA Grapalat" w:cs="GHEA Grapalat"/>
        </w:rPr>
        <w:t>.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Տեխնոլոգիայի նկարագրությունն ապահովող համակարգային փաստաթղթեր,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Պահանջների փաստաթղթավորում, ներառյալ գործի կանոնները, օգտագործման դեպքերը և օգտվողների պատմությունները,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Ծրագրային ճարտարապետության փաստաթղթավորում, ներառյալ նախագծված API-ները և ընդհանուր համակարգի և ենթակառուցվածքների դիագրամային ներկայացում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Տեխնիկական սպասարկման փաստաթղթեր, որոնք նկարագրում են համակարգի ներսում առկա սահմանափակումներն ու ի հայտ եկած խնդիրները և իրականացվող լուծումները. համակարգի բաղադրիչների միջև փոխկապակցվածությունը նույնպես պետք է ներկայացվի այս փաստաթղթում,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Բոլոր շերտերի ցանցային տոպոլագիա, ներառյալ ֆիզիկական և տրամաբանական, ցանցային պաշտպանության համակարգեր՝ ներխուժման հայտնաբերման/ներխուժման կանխարգելման համակարգերը (IPS/IDS) համապատասխան առաջարկվող կազմաձևերով, ապարատային փոխկապակցումներ, 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Օգտվողի ձեռնարկ,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Ադմինիստրատորի (համակարգի շահագործման) ձեռնարկ,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տեղադրման (installation) ձեռնարկ,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ներդրման (deployment) ձեռնարկ,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Սպասարկման (support) ձեռնարկ,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Շահագործման (operation) ձեռնարկ՝ ներառյալ շահագործման հանձնման պլանը,</w:t>
      </w:r>
    </w:p>
    <w:p w:rsidR="003542E8" w:rsidRPr="00A76240" w:rsidRDefault="00BF080D" w:rsidP="004E121D">
      <w:pPr>
        <w:pStyle w:val="ListParagraph"/>
        <w:numPr>
          <w:ilvl w:val="0"/>
          <w:numId w:val="83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Խափանումների կառավարման</w:t>
      </w:r>
      <w:r w:rsidR="00AA73A3" w:rsidRPr="00A76240">
        <w:rPr>
          <w:rFonts w:ascii="GHEA Grapalat" w:eastAsia="GHEA Grapalat" w:hAnsi="GHEA Grapalat" w:cs="GHEA Grapalat"/>
        </w:rPr>
        <w:t xml:space="preserve"> (failure management) </w:t>
      </w:r>
      <w:r w:rsidRPr="00A76240">
        <w:rPr>
          <w:rFonts w:ascii="GHEA Grapalat" w:eastAsia="GHEA Grapalat" w:hAnsi="GHEA Grapalat" w:cs="GHEA Grapalat"/>
        </w:rPr>
        <w:t xml:space="preserve"> ձեռնարկ:</w:t>
      </w:r>
      <w:bookmarkEnd w:id="44"/>
    </w:p>
    <w:p w:rsidR="003542E8" w:rsidRPr="00A76240" w:rsidRDefault="007578C7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Փաստաթղթերը պետք է տրամադրվեն ինչպես որոնման ենթակա տեքստային ձևաչափով (օրինակ՝ PDF, Word և այլն), այնպես էլ բաց կոդով, ցանցի վրա հիմնված պահոցով, ինչպես օրինակ՝ wiki.js, կամ մեկ այլ, փակ կոդով, որը կառաջարկվի ԷԿԵՆԳ-ի կողմից (օրինակ՝ Confluence) ինչը ավելի հեշտ որոնման, պահպանման և օգտագործման հնարավորություն կտա: API-ի փաստաթղթերը պետք է նախագծվեն և մատուցվեն այն շրջանակների միջոցով, որոնք կհեշտացնեն հետագա պահպանումն ու մշակումը (օրինակ՝ Swagger):</w:t>
      </w:r>
    </w:p>
    <w:p w:rsidR="003542E8" w:rsidRPr="00A76240" w:rsidRDefault="00631360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ab/>
      </w:r>
      <w:r w:rsidR="00BF080D" w:rsidRPr="00A76240">
        <w:rPr>
          <w:rFonts w:ascii="GHEA Grapalat" w:eastAsia="GHEA Grapalat" w:hAnsi="GHEA Grapalat" w:cs="GHEA Grapalat"/>
        </w:rPr>
        <w:t>Համակարգը պետք է դերերի վրա հիմնված հայալեզու ձեռնարկներ ունենա: Տեխնիկական փաստաթղթերի համար անգլերենը կարող է ընդունելի համարվել: Ձեռնարկները պետք է հասանելի լինեն նաև համակարգի ինտերֆեյսի միջոցով: Համակարգը պետք է ներառի նաև առցանց օգնության թեմաներ համապատասխան ցուցումներով: Այդ թեմաները հասանելի կլինեն անմիջապես օգտվողի իտերֆեյսի յուրաքանչյուր հատվածից: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631360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Ծրագրի իրականացման ընթացքում </w:t>
      </w:r>
      <w:r w:rsidR="006E5DAF" w:rsidRPr="00A76240">
        <w:rPr>
          <w:rFonts w:ascii="GHEA Grapalat" w:eastAsia="GHEA Grapalat" w:hAnsi="GHEA Grapalat" w:cs="GHEA Grapalat"/>
        </w:rPr>
        <w:t>Խորհրդատու</w:t>
      </w:r>
      <w:r w:rsidR="00BF080D" w:rsidRPr="00A76240">
        <w:rPr>
          <w:rFonts w:ascii="GHEA Grapalat" w:eastAsia="GHEA Grapalat" w:hAnsi="GHEA Grapalat" w:cs="GHEA Grapalat"/>
        </w:rPr>
        <w:t>ն պարտավոր է տրամադրել ծրագրի կառավարման հետևյալ փաստաթղթերը.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Ծրագրի կառավարման պլան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Որակի կառավարման պլան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Ռիսկերի կառավարման պլան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Վերապատրաստման պլան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Համակարգի ներդրման պլան</w:t>
      </w:r>
    </w:p>
    <w:p w:rsidR="003542E8" w:rsidRPr="00A76240" w:rsidRDefault="00BF080D" w:rsidP="004E121D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Երաշխիքային և տեխնիկական աջակցության պ</w:t>
      </w:r>
      <w:r w:rsidR="0003477F" w:rsidRPr="00A76240">
        <w:rPr>
          <w:rFonts w:ascii="GHEA Grapalat" w:eastAsia="GHEA Grapalat" w:hAnsi="GHEA Grapalat"/>
          <w:color w:val="000000"/>
        </w:rPr>
        <w:t>լ</w:t>
      </w:r>
      <w:r w:rsidRPr="00A76240">
        <w:rPr>
          <w:rFonts w:ascii="GHEA Grapalat" w:eastAsia="GHEA Grapalat" w:hAnsi="GHEA Grapalat"/>
          <w:color w:val="000000"/>
        </w:rPr>
        <w:t>ան</w:t>
      </w:r>
    </w:p>
    <w:p w:rsidR="003542E8" w:rsidRPr="00A76240" w:rsidRDefault="00631360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երաշխիքային փուլերում պարտավոր է կատարել փոփոխություններ ձեռնարկներում՝ սարքերի և ծրագրային ապահովության փաթեթի և միջավայրի փոփոխություններին համահունչ:</w:t>
      </w:r>
    </w:p>
    <w:p w:rsidR="003542E8" w:rsidRPr="00A76240" w:rsidRDefault="00631360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հստակ նշի համակարգի հետ տրամադրվող ձեռնարկների բնութագրերը և նրանց թարմացման եղանակը, ինչպես նաև նշի ձեռնարկների ֆայլերի ձևաչափը:</w:t>
      </w:r>
    </w:p>
    <w:p w:rsidR="003542E8" w:rsidRPr="00A76240" w:rsidRDefault="003542E8" w:rsidP="004E121D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45" w:name="_Toc139985808"/>
      <w:bookmarkStart w:id="46" w:name="_Toc166670160"/>
      <w:r w:rsidRPr="00A76240">
        <w:rPr>
          <w:rFonts w:ascii="GHEA Grapalat" w:eastAsia="GHEA Grapalat" w:hAnsi="GHEA Grapalat" w:cs="GHEA Grapalat"/>
          <w:b/>
        </w:rPr>
        <w:t>2.7 Ներդրման աջակցություն</w:t>
      </w:r>
      <w:bookmarkEnd w:id="45"/>
      <w:bookmarkEnd w:id="46"/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42E8" w:rsidRPr="00A76240" w:rsidRDefault="00DD0106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պարտավոր է </w:t>
      </w:r>
      <w:r w:rsidR="00BF080D" w:rsidRPr="00A76240">
        <w:rPr>
          <w:rFonts w:ascii="GHEA Grapalat" w:eastAsia="GHEA Grapalat" w:hAnsi="GHEA Grapalat" w:cs="GHEA Grapalat"/>
          <w:b/>
        </w:rPr>
        <w:t xml:space="preserve">Պատվիրատուի </w:t>
      </w:r>
      <w:r w:rsidR="00BF080D" w:rsidRPr="00A76240">
        <w:rPr>
          <w:rFonts w:ascii="GHEA Grapalat" w:eastAsia="GHEA Grapalat" w:hAnsi="GHEA Grapalat" w:cs="GHEA Grapalat"/>
        </w:rPr>
        <w:t>կողմից տրամադրված տվյալների կենտրոնում ՏՀԲ համակարգի ներդրման ստանդարտ միջավայր, քաղաքականություններ և ուղեցույցներ ապահովել: Միջավայրը ներառում է DevOps-ի լավագույն փորձի հիման վրա շարունակական ինտեգրման/շարունակական ներդրման գործընթացների (continuous integration/continuous delivery pipelines) իրականացման ժամանակակից մշակումների ապահովում, որոնք կառանձնացնեն մշակման, փորձարկման և իրականացման միջավայրերը (development, staging, production):</w:t>
      </w:r>
    </w:p>
    <w:p w:rsidR="003542E8" w:rsidRPr="00A76240" w:rsidRDefault="00DD0106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Ծրագրային ապահովման բաղադրիչները պետք է փաթեթավորված (packaged) լին</w:t>
      </w:r>
      <w:r w:rsidR="00352E57" w:rsidRPr="00A76240">
        <w:rPr>
          <w:rFonts w:ascii="GHEA Grapalat" w:eastAsia="GHEA Grapalat" w:hAnsi="GHEA Grapalat" w:cs="GHEA Grapalat"/>
        </w:rPr>
        <w:t>են</w:t>
      </w:r>
      <w:r w:rsidR="00BF080D" w:rsidRPr="00A76240">
        <w:rPr>
          <w:rFonts w:ascii="GHEA Grapalat" w:eastAsia="GHEA Grapalat" w:hAnsi="GHEA Grapalat" w:cs="GHEA Grapalat"/>
        </w:rPr>
        <w:t xml:space="preserve"> վերջինիս հետ բոլոր փոխկապակցվածությունների (dependencies) հետ, ինչը հնարավորություն կտա ծրագրին հուսալիորեն գործարկել ցանկացած ենթակառուցվածքի վրա՝ միաժամանակ մեկուսացված մնալով իր աշխատանքային միջավայրից: 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47" w:name="_Toc139985809"/>
      <w:bookmarkStart w:id="48" w:name="_Toc166670161"/>
      <w:r w:rsidRPr="00A76240">
        <w:rPr>
          <w:rFonts w:ascii="GHEA Grapalat" w:eastAsia="GHEA Grapalat" w:hAnsi="GHEA Grapalat" w:cs="GHEA Grapalat"/>
          <w:b/>
        </w:rPr>
        <w:lastRenderedPageBreak/>
        <w:t>2.8 Սպասարկում</w:t>
      </w:r>
      <w:bookmarkEnd w:id="47"/>
      <w:bookmarkEnd w:id="48"/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42E8" w:rsidRPr="00A76240" w:rsidRDefault="004E5C1B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ՏՀԲ համակարգի պաշտոնական հանձնում-ընդունումից հետո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  <w:b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 xml:space="preserve">ԷԿԵՆԳ-ի հետ համատեղ պետք է պատրաստի համակարգի շահագործման մեկ տարվա երաշխիքային սպասարկման Ծառայությունների մակարդակի համաձայնագիր (SLA) և ներկայացնի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 հաստատմանը, ստորագրմանը և կնքմանը: Այս երաշխիքային սպասարկման շրջանակներում պետք է</w:t>
      </w:r>
      <w:r w:rsidR="00926D1B" w:rsidRPr="00A76240">
        <w:rPr>
          <w:rFonts w:ascii="GHEA Grapalat" w:eastAsia="GHEA Grapalat" w:hAnsi="GHEA Grapalat" w:cs="GHEA Grapalat"/>
        </w:rPr>
        <w:t xml:space="preserve"> առնվազն</w:t>
      </w:r>
      <w:r w:rsidR="00BF080D" w:rsidRPr="00A76240">
        <w:rPr>
          <w:rFonts w:ascii="GHEA Grapalat" w:eastAsia="GHEA Grapalat" w:hAnsi="GHEA Grapalat" w:cs="GHEA Grapalat"/>
        </w:rPr>
        <w:t xml:space="preserve"> իրականացվի ծրագրային ապահովման փաթեթի թարմացում (software update) և ծրագրի նոր տարբերակի թողարկում (software release) գործառույթների սխալներն ուղղելու և բացթողումները շտկելու նպատակով` կախված բացահայտված խնդրի լրջությունից:</w:t>
      </w:r>
    </w:p>
    <w:p w:rsidR="003542E8" w:rsidRPr="00A76240" w:rsidRDefault="000A08B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Համակարգի սպասարկման ընթացքում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պետք է առաջնորդվի շահագործման ընթացքում ի հայտ եկած սխալների (errors) և վրիպակների (bugs) շտկման պայմաններով: Անհրաժեշտ է նաև սահմանել համակարգի թարմացումների տրամադրման, և տեղադրման քաղաքականություն, որը կհաստատվի </w:t>
      </w:r>
      <w:r w:rsidR="00BF080D" w:rsidRPr="00A76240">
        <w:rPr>
          <w:rFonts w:ascii="GHEA Grapalat" w:eastAsia="GHEA Grapalat" w:hAnsi="GHEA Grapalat" w:cs="GHEA Grapalat"/>
          <w:b/>
        </w:rPr>
        <w:t xml:space="preserve">Պատվիրատուի </w:t>
      </w:r>
      <w:r w:rsidR="00BF080D" w:rsidRPr="00A76240">
        <w:rPr>
          <w:rFonts w:ascii="GHEA Grapalat" w:eastAsia="GHEA Grapalat" w:hAnsi="GHEA Grapalat" w:cs="GHEA Grapalat"/>
        </w:rPr>
        <w:t>կողմից:</w:t>
      </w: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Ծրագրային ապահովման փաթեթի սխալները (errors) կարող են առաջ բերել տեղեկատվական համակարգի ոչ ճշգրիտ գործունեության և ներառե</w:t>
      </w:r>
      <w:r w:rsidR="000A08B8" w:rsidRPr="00A76240">
        <w:rPr>
          <w:rFonts w:ascii="GHEA Grapalat" w:eastAsia="GHEA Grapalat" w:hAnsi="GHEA Grapalat" w:cs="GHEA Grapalat"/>
        </w:rPr>
        <w:t>լ</w:t>
      </w:r>
      <w:r w:rsidRPr="00A76240">
        <w:rPr>
          <w:rFonts w:ascii="GHEA Grapalat" w:eastAsia="GHEA Grapalat" w:hAnsi="GHEA Grapalat" w:cs="GHEA Grapalat"/>
        </w:rPr>
        <w:t xml:space="preserve"> հետևյալ հիմնական խմբերը՝</w:t>
      </w:r>
    </w:p>
    <w:p w:rsidR="003542E8" w:rsidRPr="00A76240" w:rsidRDefault="00BF080D" w:rsidP="004E121D">
      <w:pPr>
        <w:numPr>
          <w:ilvl w:val="0"/>
          <w:numId w:val="8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մուտքագրված տվյալներն ճշտությամբ և ամբողջովին չեն պահպանվում տվյալների շտեմարանում,</w:t>
      </w:r>
    </w:p>
    <w:p w:rsidR="003542E8" w:rsidRPr="00A76240" w:rsidRDefault="00BF080D" w:rsidP="004E121D">
      <w:pPr>
        <w:numPr>
          <w:ilvl w:val="0"/>
          <w:numId w:val="8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տվյալների շտեմարանի հաշվարկման դաշտերը չեն ներկայացնում ճշգրիտ արժեքը՝ հաշվարկման բանաձևում առկա սխալների հետևանքով,</w:t>
      </w:r>
    </w:p>
    <w:p w:rsidR="003542E8" w:rsidRPr="00A76240" w:rsidRDefault="00BF080D" w:rsidP="004E121D">
      <w:pPr>
        <w:numPr>
          <w:ilvl w:val="0"/>
          <w:numId w:val="85"/>
        </w:numPr>
        <w:tabs>
          <w:tab w:val="left" w:pos="3686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գործարքներին համապատասխանող գործողությունները չեն իրականացվում մեկ գործարքի (transaction) շրջանակներում,</w:t>
      </w:r>
    </w:p>
    <w:p w:rsidR="003542E8" w:rsidRPr="00A76240" w:rsidRDefault="00BF080D" w:rsidP="004E121D">
      <w:pPr>
        <w:numPr>
          <w:ilvl w:val="0"/>
          <w:numId w:val="8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հաշվետվությունները չեն ներկայացնում ակնկալվող արդյունքները,</w:t>
      </w:r>
    </w:p>
    <w:p w:rsidR="003542E8" w:rsidRPr="00A76240" w:rsidRDefault="00BF080D" w:rsidP="004E121D">
      <w:pPr>
        <w:numPr>
          <w:ilvl w:val="0"/>
          <w:numId w:val="8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ծրագրային ապահովման փաթեթը պատշաճ կերպով չի վարվում խնդրիների/սխալների հետ, առաջացնում է անլուծելի խնդիրների հաղորդագրություններ և ելք է կատարում առանց օգտվողի միջամտության,</w:t>
      </w:r>
    </w:p>
    <w:p w:rsidR="003542E8" w:rsidRPr="00A76240" w:rsidRDefault="00BF080D" w:rsidP="004E121D">
      <w:pPr>
        <w:numPr>
          <w:ilvl w:val="0"/>
          <w:numId w:val="85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ծրագրային ապահովման փաթեթի պատասխանը ուշանում է, և այդ ուշացումը կապված չէ տվյալների շտեմարանի գործունեության հետ:</w:t>
      </w:r>
    </w:p>
    <w:p w:rsidR="003542E8" w:rsidRPr="00A76240" w:rsidRDefault="000A08B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Առավել մանրամասն շտկման ենթակա բոլոր հնարավոր սխալների կատեգորիաների մասին տեղեկատվությունը պետք է արտացոլված լինի համապատասխան Ծառայությունների մակարդակի համաձայնագրում (SLA) և հաստատվի ինչպես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, այնպես էլ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  <w:b/>
        </w:rPr>
        <w:t xml:space="preserve"> կողմից</w:t>
      </w:r>
      <w:r w:rsidR="00BF080D" w:rsidRPr="00A76240">
        <w:rPr>
          <w:rFonts w:ascii="GHEA Grapalat" w:eastAsia="GHEA Grapalat" w:hAnsi="GHEA Grapalat" w:cs="GHEA Grapalat"/>
        </w:rPr>
        <w:t>:</w:t>
      </w:r>
    </w:p>
    <w:p w:rsidR="003542E8" w:rsidRPr="00A76240" w:rsidRDefault="00A2526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Համակարգչային ծրագրի վրիպակները (bugs) ներառում են ծրագրի այն բնութագրիչները, որոնք չեն առաջացնում տվյալների ամբողջականության, ստացվող հաշվետվությունների հաշվարկների խախտում, նույնպես պետք է նշված լինեն </w:t>
      </w:r>
      <w:r w:rsidR="00BF080D" w:rsidRPr="00A76240">
        <w:rPr>
          <w:rFonts w:ascii="GHEA Grapalat" w:eastAsia="GHEA Grapalat" w:hAnsi="GHEA Grapalat" w:cs="GHEA Grapalat"/>
        </w:rPr>
        <w:lastRenderedPageBreak/>
        <w:t xml:space="preserve">Ծառայությունների մակարդակի համաձայնագրում (SLA) և հաստատվեն ինչպես </w:t>
      </w:r>
      <w:r w:rsidR="00BF080D" w:rsidRPr="00A76240">
        <w:rPr>
          <w:rFonts w:ascii="GHEA Grapalat" w:eastAsia="GHEA Grapalat" w:hAnsi="GHEA Grapalat" w:cs="GHEA Grapalat"/>
          <w:b/>
        </w:rPr>
        <w:t>Պատվիրատուի</w:t>
      </w:r>
      <w:r w:rsidR="00BF080D" w:rsidRPr="00A76240">
        <w:rPr>
          <w:rFonts w:ascii="GHEA Grapalat" w:eastAsia="GHEA Grapalat" w:hAnsi="GHEA Grapalat" w:cs="GHEA Grapalat"/>
        </w:rPr>
        <w:t xml:space="preserve">, այնպես էլ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</w:rPr>
        <w:t xml:space="preserve"> կողմից:</w:t>
      </w: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Ծրագրային ապահովման փաթեթի երաշխիքային սպասարկումը գործելու է միայն այն դեպքերում, երբ տեղեկատվական համակարգը տեղադրված է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և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կողմից համաձայնեցված տեխնիկական միջոցների նվազագույն պահանջներին համապատասխանող սարքավորումների վրա: </w:t>
      </w:r>
    </w:p>
    <w:p w:rsidR="003542E8" w:rsidRPr="00A76240" w:rsidRDefault="00A2526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 xml:space="preserve">Ծրագրային ապահովման փաթեթի երաշխիքային սպասարկման ընթացքում յուրաքանչյուր անհամապատասխանության դեպքում (վրիպակներ, սխալներ) ԷԿԵՆԳ-ը պետք է գրավոր կերպով ներկայացնի խնդիրը </w:t>
      </w:r>
      <w:r w:rsidR="004E121D" w:rsidRPr="00A76240">
        <w:rPr>
          <w:rFonts w:ascii="GHEA Grapalat" w:eastAsia="GHEA Grapalat" w:hAnsi="GHEA Grapalat" w:cs="GHEA Grapalat"/>
          <w:b/>
        </w:rPr>
        <w:t>Խորհրդատու</w:t>
      </w:r>
      <w:r w:rsidR="008F2728" w:rsidRPr="00A76240">
        <w:rPr>
          <w:rFonts w:ascii="GHEA Grapalat" w:eastAsia="GHEA Grapalat" w:hAnsi="GHEA Grapalat" w:cs="GHEA Grapalat"/>
          <w:b/>
        </w:rPr>
        <w:t>ին</w:t>
      </w:r>
      <w:r w:rsidR="00BF080D" w:rsidRPr="00A76240">
        <w:rPr>
          <w:rFonts w:ascii="GHEA Grapalat" w:eastAsia="GHEA Grapalat" w:hAnsi="GHEA Grapalat" w:cs="GHEA Grapalat"/>
        </w:rPr>
        <w:t>` մանրամասն նկարագրելով առաջացած անհամապատասխանության բնույթը և ժամանակը:</w:t>
      </w:r>
    </w:p>
    <w:p w:rsidR="003542E8" w:rsidRPr="00A76240" w:rsidRDefault="00A2526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</w:r>
      <w:r w:rsidR="00BF080D" w:rsidRPr="00A76240">
        <w:rPr>
          <w:rFonts w:ascii="GHEA Grapalat" w:eastAsia="GHEA Grapalat" w:hAnsi="GHEA Grapalat" w:cs="GHEA Grapalat"/>
        </w:rPr>
        <w:t>Երաշխիքային սպասարկման պայմանները, որոնք պետք է սահմանվեն Ծառայությունների մակարդակի համաձայնագրում (SLA), պետք է պարունակեն առնվազն հետևյալ դրույթները՝</w:t>
      </w:r>
    </w:p>
    <w:p w:rsidR="003542E8" w:rsidRPr="00A76240" w:rsidRDefault="00BF080D" w:rsidP="004E121D">
      <w:pPr>
        <w:numPr>
          <w:ilvl w:val="0"/>
          <w:numId w:val="27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Եթե անհամապատասխանություններն ազդեցություն են ունենում համակարգի հիմնական գործառույթների վրա (հնարավոր չէ իրականացնել տվյալների մուտքագրում կամ մուտքագրումը իրականացվում է սխալներով, հաշվետու ժամանակահատվածում հնարավոր չէ ստանալ անհրաժեշտ հաշվետվություններ), ապա խնդիրը պետք է լուծվի ծանուցման պահից 12 ժամվա ընթացքում: </w:t>
      </w:r>
    </w:p>
    <w:p w:rsidR="003542E8" w:rsidRPr="00A76240" w:rsidRDefault="00BF080D" w:rsidP="004E121D">
      <w:pPr>
        <w:numPr>
          <w:ilvl w:val="0"/>
          <w:numId w:val="27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Բոլոր այն սխալները և բացթողումները, որոնք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սահմանվել են որպես ծրագրի համար ոչ կենսական նշանակություն ունեցող բացթողումներ, միավորվում են նոր թողարկման/տարբերակի (release) մեջ և ներկայացվում </w:t>
      </w:r>
      <w:r w:rsidRPr="00A76240">
        <w:rPr>
          <w:rFonts w:ascii="GHEA Grapalat" w:eastAsia="GHEA Grapalat" w:hAnsi="GHEA Grapalat" w:cs="GHEA Grapalat"/>
          <w:b/>
        </w:rPr>
        <w:t>Պատվիրատուին</w:t>
      </w:r>
      <w:r w:rsidRPr="00A76240">
        <w:rPr>
          <w:rFonts w:ascii="GHEA Grapalat" w:eastAsia="GHEA Grapalat" w:hAnsi="GHEA Grapalat" w:cs="GHEA Grapalat"/>
        </w:rPr>
        <w:t xml:space="preserve"> 1 աշխատանքային օրվա ընթացքում:</w:t>
      </w:r>
    </w:p>
    <w:p w:rsidR="003542E8" w:rsidRPr="00A76240" w:rsidRDefault="00BF080D" w:rsidP="004E121D">
      <w:pPr>
        <w:numPr>
          <w:ilvl w:val="0"/>
          <w:numId w:val="27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Պետք է տրամադրվի թեժ գիծ հեռախոսային խորհրդատվություն տեղեկատվական համակարգի օգտվողներին շաբաթվա  աշխատանքային օրերի հետևյալ ժամերին` 9:00 մինչև 18:00: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3542E8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</w:p>
    <w:p w:rsidR="003542E8" w:rsidRPr="00A76240" w:rsidRDefault="00EC2091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49" w:name="_Toc139985824"/>
      <w:bookmarkStart w:id="50" w:name="_Toc166670162"/>
      <w:r w:rsidRPr="00A76240">
        <w:rPr>
          <w:rFonts w:ascii="GHEA Grapalat" w:eastAsia="GHEA Grapalat" w:hAnsi="GHEA Grapalat" w:cs="GHEA Grapalat"/>
          <w:b/>
          <w:sz w:val="24"/>
          <w:szCs w:val="24"/>
        </w:rPr>
        <w:t>3.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ԱՐԴՅՈՒՆՔՆԵՐԻ ԻՐԱԿԱՆԱՑՄԱՆ ԵՎ ՆԵՐԿԱՅԱՑՄԱՆ ՓՈՒԼԵՐ</w:t>
      </w:r>
      <w:bookmarkEnd w:id="49"/>
      <w:bookmarkEnd w:id="50"/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>Տվյալների համակարգված բացահայտնման տեղեկատվական համակարգի մշակման և ներդրման աշխատանքների շրջանակներում նախատեսված հիմնական աշխատանքները պետք է իրականացվեն հետևյալ հիմնական փուլերով՝</w:t>
      </w:r>
    </w:p>
    <w:p w:rsidR="003542E8" w:rsidRPr="00A76240" w:rsidRDefault="00BF080D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Առաջին փուլ՝ Հետազոտություն և պահանջների սահմանում</w:t>
      </w:r>
    </w:p>
    <w:p w:rsidR="003542E8" w:rsidRPr="00A76240" w:rsidRDefault="00BF080D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Երկրորդ փուլ՝ Տեղեկատվական համակարգի մշակում</w:t>
      </w:r>
    </w:p>
    <w:p w:rsidR="003542E8" w:rsidRPr="00A76240" w:rsidRDefault="00BF080D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Երրորդ փուլ՝ Տեղակայում, փաստաթղթավորում, թես</w:t>
      </w:r>
      <w:r w:rsidR="003148AF" w:rsidRPr="00A76240">
        <w:rPr>
          <w:rFonts w:ascii="GHEA Grapalat" w:eastAsia="GHEA Grapalat" w:hAnsi="GHEA Grapalat" w:cs="GHEA Grapalat"/>
          <w:b/>
        </w:rPr>
        <w:t>թ</w:t>
      </w:r>
      <w:r w:rsidRPr="00A76240">
        <w:rPr>
          <w:rFonts w:ascii="GHEA Grapalat" w:eastAsia="GHEA Grapalat" w:hAnsi="GHEA Grapalat" w:cs="GHEA Grapalat"/>
          <w:b/>
        </w:rPr>
        <w:t>ավորում և վերապատրաստում</w:t>
      </w:r>
    </w:p>
    <w:p w:rsidR="003542E8" w:rsidRPr="00A76240" w:rsidRDefault="00BF080D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lastRenderedPageBreak/>
        <w:t>Չորրորդ փուլ` Տեղեկատվական համակարգի հանձնում շահագործման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Առաջին փուլ՝ Հետազոտություն և պահանջների սահմանում</w:t>
      </w:r>
    </w:p>
    <w:p w:rsidR="00193519" w:rsidRPr="00A76240" w:rsidRDefault="00193519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Գործողությունների պլան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Մշակել նախագծի իրականացման գործողությունների պլան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Նախագծի իրականացման գործողությունների պլանը ներկայացնել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հաստատմանը: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Պահանջների բացահայտում՝ հետազոտություններ և ուսումնասիրություններ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Հանդիպումներ և քննարկումներ ոլորտի պատասխանատուների հետ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բիզնես պահանջների ուսումնասիրություն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տեխնիկական պահանջների ուսումնասիրություն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օգտվողների դերերի տիպերի ուսումնասիրություն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ՏՀ-ում ներառվելիք տվյալների ծավալի ուսումնասիրություն: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Տեխնիկական լուծումների սահմանում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առանձնահատկությունների սահմանում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Տեղեկատվության դասակարգում և օգտվողների իրավասությունների սահմանում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Տեխնիկական առաջադրանքի նախագծում և մշակում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ավորման և ընդունման պլանի մշակում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Վերապատրաստման պլանի մշակում</w:t>
      </w:r>
    </w:p>
    <w:p w:rsidR="003542E8" w:rsidRPr="00A76240" w:rsidRDefault="00BF080D" w:rsidP="004E121D">
      <w:pPr>
        <w:numPr>
          <w:ilvl w:val="0"/>
          <w:numId w:val="17"/>
        </w:num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ավորման և ընդունման պլանի, վերապատրաստման պլանի և մանրամասն </w:t>
      </w:r>
      <w:r w:rsidR="00EC2091" w:rsidRPr="00A76240">
        <w:rPr>
          <w:rFonts w:ascii="GHEA Grapalat" w:eastAsia="GHEA Grapalat" w:hAnsi="GHEA Grapalat" w:cs="GHEA Grapalat"/>
        </w:rPr>
        <w:t>Տ</w:t>
      </w:r>
      <w:r w:rsidRPr="00A76240">
        <w:rPr>
          <w:rFonts w:ascii="GHEA Grapalat" w:eastAsia="GHEA Grapalat" w:hAnsi="GHEA Grapalat" w:cs="GHEA Grapalat"/>
        </w:rPr>
        <w:t xml:space="preserve">եխնիկական առաջադրանքի ներկայացում </w:t>
      </w:r>
      <w:r w:rsidRPr="00A76240">
        <w:rPr>
          <w:rFonts w:ascii="GHEA Grapalat" w:eastAsia="GHEA Grapalat" w:hAnsi="GHEA Grapalat" w:cs="GHEA Grapalat"/>
          <w:b/>
        </w:rPr>
        <w:t xml:space="preserve">Պատվիրատուի </w:t>
      </w:r>
      <w:r w:rsidRPr="00A76240">
        <w:rPr>
          <w:rFonts w:ascii="GHEA Grapalat" w:eastAsia="GHEA Grapalat" w:hAnsi="GHEA Grapalat" w:cs="GHEA Grapalat"/>
        </w:rPr>
        <w:t>հաստատման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Առաջին փուլի աշխատանքների իրականացման ակնկալվող արդյունքներ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851" w:hanging="491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Հաստատված նախագծի իրականացման գործողությունների պլան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851" w:hanging="491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Հաստատված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ավորման և ընդունման պլան, վերապատրատման պլան 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851" w:hanging="491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Հաստատված մանրամասն </w:t>
      </w:r>
      <w:r w:rsidR="00B108B8" w:rsidRPr="00A76240">
        <w:rPr>
          <w:rFonts w:ascii="GHEA Grapalat" w:eastAsia="GHEA Grapalat" w:hAnsi="GHEA Grapalat" w:cs="GHEA Grapalat"/>
        </w:rPr>
        <w:t>Տ</w:t>
      </w:r>
      <w:r w:rsidRPr="00A76240">
        <w:rPr>
          <w:rFonts w:ascii="GHEA Grapalat" w:eastAsia="GHEA Grapalat" w:hAnsi="GHEA Grapalat" w:cs="GHEA Grapalat"/>
        </w:rPr>
        <w:t>եխնիկական առաջադրանք՝ ՏՀԲ տեղեկատվական համակարգի նախագծման, մշակման, ներդրման և գործարկման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851" w:hanging="491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>Անհրաժեշտ տեխնիկական միջոցների բնութագիր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851" w:hanging="491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Առաջին փուլի հաշվետվություն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Երկրորդ փուլ՝ Տեղեկատվական համակարգի մշակում</w:t>
      </w: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Համաձայն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հաստատված մանրամասն տեխնիկական առաջադրանքի՝ պետք է իրականացվեն ՏՀԲ տեղեկատվական համակարգի նախագծման, մշակման և ներդրման հետևյալ աշխատանքները՝</w:t>
      </w: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ՏՀ-ի ստեղծում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տվյալների շտեմարանի նախագծում և ստեղծում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ծրագրային ապահովման ստեղծում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ինտերֆեյսերի դիզայն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Ալֆա, գործառութային և միաժամանակ մի քանի օգտվողների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Բետա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նախնական տարբերակի ներկայացում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ՏՀ-ի փորձնական տեղակայում (pilot)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հիմնական ծրագրային ապահովման նախնական տարբերակի փորձնական տեղակայում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Երկրորդ փուլի աշխատանքների իրականացման ակնկալվող արդյունքներ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540" w:hanging="18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հիմնական ծրագրային ապահովման նախնական տարբերակ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540" w:hanging="18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Երկրորդ փուլի հաշվետվություն</w:t>
      </w:r>
    </w:p>
    <w:p w:rsidR="003542E8" w:rsidRPr="00A76240" w:rsidRDefault="003542E8" w:rsidP="004E121D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Երրորդ փուլ՝ Տեղակայում, փաստաթղթավորում, թես</w:t>
      </w:r>
      <w:r w:rsidR="003148AF" w:rsidRPr="00A76240">
        <w:rPr>
          <w:rFonts w:ascii="GHEA Grapalat" w:eastAsia="GHEA Grapalat" w:hAnsi="GHEA Grapalat" w:cs="GHEA Grapalat"/>
          <w:b/>
        </w:rPr>
        <w:t>թ</w:t>
      </w:r>
      <w:r w:rsidRPr="00A76240">
        <w:rPr>
          <w:rFonts w:ascii="GHEA Grapalat" w:eastAsia="GHEA Grapalat" w:hAnsi="GHEA Grapalat" w:cs="GHEA Grapalat"/>
          <w:b/>
        </w:rPr>
        <w:t xml:space="preserve">ավորում և վերապատրաստում </w:t>
      </w: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Տեղակայում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տեղակայում` նախատեսված սերվերների և աշխատանքային կայանների վրա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ամբողջական տեղակայում</w:t>
      </w:r>
    </w:p>
    <w:p w:rsidR="003542E8" w:rsidRPr="00A76240" w:rsidRDefault="003542E8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Փաստաթղթավորում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օգտվողի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>ՏՀ-ի ադմինիստրատորի (համակարգի շահագործման)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տեղադրման (installation)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ներդրման (deployment)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շահագործման (operation) ձեռնարկի մշակում, ներառյալ շահագործման հանձնման պլանը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սպասարկման (support)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ՏՀ-ի խափանումների կառավարման (failure management) ձեռնարկի մշակում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Տեխնիկական առաջադրանքի թարմացում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Օգնության համակարգի (Help) մշակում և տեղեկատվական համակարգին ինտեգրում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շահագործման մեկ տարվա երաշխիքային սպասարկման Ծառայությունների մակարդակի համաձայնագրի (SLA) մշակում և ներկայացում Պաատվիրատուի հաստատման, ստորագրման և կնքման</w:t>
      </w:r>
    </w:p>
    <w:p w:rsidR="003542E8" w:rsidRPr="00A76240" w:rsidRDefault="003542E8" w:rsidP="004E121D">
      <w:pPr>
        <w:spacing w:beforeLines="60" w:before="144" w:afterLines="60" w:after="144"/>
        <w:ind w:left="720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Թես</w:t>
      </w:r>
      <w:r w:rsidR="003148AF" w:rsidRPr="00A76240">
        <w:rPr>
          <w:rFonts w:ascii="GHEA Grapalat" w:eastAsia="GHEA Grapalat" w:hAnsi="GHEA Grapalat" w:cs="GHEA Grapalat"/>
          <w:b/>
          <w:u w:val="single"/>
        </w:rPr>
        <w:t>թ</w:t>
      </w:r>
      <w:r w:rsidRPr="00A76240">
        <w:rPr>
          <w:rFonts w:ascii="GHEA Grapalat" w:eastAsia="GHEA Grapalat" w:hAnsi="GHEA Grapalat" w:cs="GHEA Grapalat"/>
          <w:b/>
          <w:u w:val="single"/>
        </w:rPr>
        <w:t>ավորում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Վերջնական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ավորում, ներառյալ՝ սթրես և բեռնման (load)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ավորումը: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Օգտվողի ընդունման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ավորում:</w:t>
      </w:r>
    </w:p>
    <w:p w:rsidR="003542E8" w:rsidRPr="00A76240" w:rsidRDefault="003542E8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Վերապատրաստում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Վերապատրաստման ենթակա մասնագետների ցանկի պատրաստում </w:t>
      </w:r>
    </w:p>
    <w:p w:rsidR="003542E8" w:rsidRPr="00A76240" w:rsidRDefault="00BF080D" w:rsidP="004E121D">
      <w:pPr>
        <w:numPr>
          <w:ilvl w:val="0"/>
          <w:numId w:val="1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Վերապատրաստողների վերապատրաստում (ToT), տեխնիկական անձնակազմի և համակարգի ադմինիստրատորների վերապատրաստում։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Երրորդ փուլի աշխատանքների իրականացման ակնկալվող արդյունքներ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709" w:hanging="34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Վերապատրաստված մասնագետներ, ովքեր կունենան համապատասխան գիտելիքներ և հմտություններ` համակարգից օգվելու և համակարգի կառավարման համար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709" w:hanging="34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Երրորդ փուլի հաշվետվություն</w:t>
      </w:r>
      <w:r w:rsidRPr="00A76240">
        <w:rPr>
          <w:rFonts w:ascii="GHEA Grapalat" w:eastAsia="GHEA Grapalat" w:hAnsi="GHEA Grapalat" w:cs="GHEA Grapalat"/>
        </w:rPr>
        <w:t>, այդ թվում՝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սկզբնական կոդերը (համապատասխան նկարագրություններով)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տվյալների շտեմարանի dump տարբերակը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lastRenderedPageBreak/>
        <w:t>Օգտվողի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Ադմինիստրատորի (համակարգի շահագործման)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տեղադրման (installation)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ներդրման (deployment)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Սպասարկման (support)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Շահագործման (operation) ձեռնարկ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Խափանումների (failure managemetn) կառավարման ձեռնարկը</w:t>
      </w:r>
    </w:p>
    <w:p w:rsidR="003542E8" w:rsidRPr="00A76240" w:rsidRDefault="00BF080D" w:rsidP="004E121D">
      <w:pPr>
        <w:numPr>
          <w:ilvl w:val="1"/>
          <w:numId w:val="20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թարմացված տեխնիկական պահանջները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709" w:hanging="34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համակարգի շահագործման մեկ տարվա երաշխիքային սպասարկման հաստատված Ծառայությունների մակարդակի համաձայնագիր (SLA)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Չորրորդ փուլ` Տեղեկատվական համակարգի հանձնում շահագործման</w:t>
      </w:r>
    </w:p>
    <w:p w:rsidR="003542E8" w:rsidRPr="00A76240" w:rsidRDefault="00BF080D" w:rsidP="004E121D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  <w:b/>
          <w:u w:val="single"/>
        </w:rPr>
        <w:t>ՏՀ-ի հանձնում, պիլոտային շահագործում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709" w:hanging="349"/>
        <w:jc w:val="both"/>
        <w:rPr>
          <w:rFonts w:ascii="GHEA Grapalat" w:eastAsia="GHEA Grapalat" w:hAnsi="GHEA Grapalat" w:cs="GHEA Grapalat"/>
          <w:b/>
          <w:u w:val="single"/>
        </w:rPr>
      </w:pPr>
      <w:r w:rsidRPr="00A76240">
        <w:rPr>
          <w:rFonts w:ascii="GHEA Grapalat" w:eastAsia="GHEA Grapalat" w:hAnsi="GHEA Grapalat" w:cs="GHEA Grapalat"/>
        </w:rPr>
        <w:t>Համակարգի ընդունման-հանձնման հաստատված ակտ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  <w:b/>
        </w:rPr>
      </w:pPr>
      <w:r w:rsidRPr="00A76240">
        <w:rPr>
          <w:rFonts w:ascii="GHEA Grapalat" w:eastAsia="GHEA Grapalat" w:hAnsi="GHEA Grapalat" w:cs="GHEA Grapalat"/>
          <w:b/>
        </w:rPr>
        <w:t>Չորրորդ փուլի աշխատանքների իրականացման ակնկալվող արդյունքներ</w:t>
      </w:r>
    </w:p>
    <w:p w:rsidR="003542E8" w:rsidRPr="00A76240" w:rsidRDefault="00BF080D" w:rsidP="004E121D">
      <w:pPr>
        <w:numPr>
          <w:ilvl w:val="0"/>
          <w:numId w:val="18"/>
        </w:numPr>
        <w:spacing w:beforeLines="60" w:before="144" w:afterLines="60" w:after="144"/>
        <w:ind w:left="709" w:hanging="34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Լիարժեք գործող ՏՀԲ տեղեկատվական համակարգ</w:t>
      </w:r>
    </w:p>
    <w:p w:rsidR="0003477F" w:rsidRPr="00A76240" w:rsidRDefault="0003477F" w:rsidP="00A76240">
      <w:pPr>
        <w:spacing w:beforeLines="60" w:before="144" w:afterLines="60" w:after="144"/>
        <w:ind w:left="709"/>
        <w:jc w:val="both"/>
        <w:rPr>
          <w:rFonts w:ascii="GHEA Grapalat" w:eastAsia="GHEA Grapalat" w:hAnsi="GHEA Grapalat" w:cs="GHEA Grapalat"/>
        </w:rPr>
      </w:pPr>
    </w:p>
    <w:p w:rsidR="003542E8" w:rsidRPr="00A76240" w:rsidRDefault="00EC2091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51" w:name="_Toc139985825"/>
      <w:bookmarkStart w:id="52" w:name="_Toc166670163"/>
      <w:r w:rsidRPr="00A76240">
        <w:rPr>
          <w:rFonts w:ascii="GHEA Grapalat" w:eastAsia="GHEA Grapalat" w:hAnsi="GHEA Grapalat" w:cs="GHEA Grapalat"/>
          <w:b/>
          <w:sz w:val="24"/>
          <w:szCs w:val="24"/>
        </w:rPr>
        <w:t>4.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ՍՏՈՒԳՈՒՄ ԵՎ ԹԵՍ</w:t>
      </w:r>
      <w:r w:rsidR="003148AF" w:rsidRPr="00A76240">
        <w:rPr>
          <w:rFonts w:ascii="GHEA Grapalat" w:eastAsia="GHEA Grapalat" w:hAnsi="GHEA Grapalat" w:cs="GHEA Grapalat"/>
          <w:b/>
          <w:sz w:val="24"/>
          <w:szCs w:val="24"/>
        </w:rPr>
        <w:t>Թ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>ԵՐ</w:t>
      </w:r>
      <w:bookmarkEnd w:id="51"/>
      <w:bookmarkEnd w:id="52"/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</w:rPr>
        <w:t xml:space="preserve">Մինչև համակարգի գործարկումը պետք է իրականացվի ՏՀԲ-ի համապարփակ փորձարկում: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B108B8" w:rsidRPr="00A76240">
        <w:rPr>
          <w:rFonts w:ascii="GHEA Grapalat" w:eastAsia="GHEA Grapalat" w:hAnsi="GHEA Grapalat" w:cs="GHEA Grapalat"/>
          <w:b/>
        </w:rPr>
        <w:t>ն</w:t>
      </w:r>
      <w:r w:rsidRPr="00A76240">
        <w:rPr>
          <w:rFonts w:ascii="GHEA Grapalat" w:eastAsia="GHEA Grapalat" w:hAnsi="GHEA Grapalat" w:cs="GHEA Grapalat"/>
          <w:b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 պարտավոր է պատրաստել փորձարկման ծրագրեր, որոնք կհաստատվեն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կողմից: Բոլոր փորձարկման ծրագրերը պետք է ներառեն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հետ համաձայնեցված սցենարներ` համակարգի ներդրումից առաջ համակարգի մանրակրկիտ և պատշաճ փորձարկում ապահովելու համար: 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Ընդունման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ը կիրականացվի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կամ համակարգի հիմնական շահառուներ հանդիսացող ԷԿԵՆԳ-ի, Վարչապետի աշխատակազմի, ՀՀ ՊԵԿ-ի, ՀՀ ՏԿԵՆ-ի և ՀՀ ՇՄՆ-ի ներկայացուցիչներից կազմված խմբի կողմից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B108B8" w:rsidRPr="00A76240">
        <w:rPr>
          <w:rFonts w:ascii="GHEA Grapalat" w:eastAsia="GHEA Grapalat" w:hAnsi="GHEA Grapalat" w:cs="GHEA Grapalat"/>
          <w:b/>
        </w:rPr>
        <w:t>ի</w:t>
      </w:r>
      <w:r w:rsidR="006E5DAF" w:rsidRPr="00A76240">
        <w:rPr>
          <w:rFonts w:ascii="GHEA Grapalat" w:eastAsia="GHEA Grapalat" w:hAnsi="GHEA Grapalat" w:cs="GHEA Grapalat"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աջակցությամբ, որը նաև կներառի ծանրաբեռնվածության և սթրեսի փորձարկում: 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Պատվիրատուն</w:t>
      </w:r>
      <w:r w:rsidRPr="00A76240">
        <w:rPr>
          <w:rFonts w:ascii="GHEA Grapalat" w:eastAsia="GHEA Grapalat" w:hAnsi="GHEA Grapalat" w:cs="GHEA Grapalat"/>
        </w:rPr>
        <w:t xml:space="preserve"> իրեն իրավունք է վերապահում ձևավորել փորձագետների թիմ (որը բաղկացած կլինի սեփական անձնակազմից և/կամ արտաքին փորձագետներից, այլ շահագրգիռ կողմերի ներկայացուցիչներից) ընդհանուր լուծումը գնահատելու և դրա համապատասխանությունը նշված պահանջներին և համապատասխան ոլորտի հայտնի գործելակերպերին որոշելու համար: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lastRenderedPageBreak/>
        <w:t xml:space="preserve">Պատվիրատուի </w:t>
      </w:r>
      <w:r w:rsidRPr="00A76240">
        <w:rPr>
          <w:rFonts w:ascii="GHEA Grapalat" w:eastAsia="GHEA Grapalat" w:hAnsi="GHEA Grapalat" w:cs="GHEA Grapalat"/>
        </w:rPr>
        <w:t>որոշման համաձայն, ԷԿԵՆԳ-ի, Վարչապետի աշխատակազմի,  ՊԵԿ-ի,  ՏԿԵՆ-ի և ՇՄՆ-ի մասնագետներին կհանձնարարվի մասնակցել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երին՝ դրա արդյունքները ստուգելու և հաստատելու, որ դրանք համապատասխանում են բոլոր գործառական և ոչ գործառնական պահանջներին: Հաստատելու նաև, որ լուծումը պատշաճ կազմաձևված և մշակված է, իսկ կատարողականը գոհացուցիչ, ներառյալ տվյալների համախմբման, տվյալների միգրացիայի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երը, տվյալների մուտքագրման, թարմացման և մշակման, հաշվետվությունների ստեղծման և այլ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երը փորձարկումը բարեհաջող անցել են: Օգտվողները կաշխատեն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B108B8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և</w:t>
      </w:r>
      <w:r w:rsidR="00EC2091" w:rsidRPr="00A76240">
        <w:rPr>
          <w:rFonts w:ascii="GHEA Grapalat" w:eastAsia="GHEA Grapalat" w:hAnsi="GHEA Grapalat" w:cs="GHEA Grapalat"/>
        </w:rPr>
        <w:t>,</w:t>
      </w:r>
      <w:r w:rsidRPr="00A76240">
        <w:rPr>
          <w:rFonts w:ascii="GHEA Grapalat" w:eastAsia="GHEA Grapalat" w:hAnsi="GHEA Grapalat" w:cs="GHEA Grapalat"/>
        </w:rPr>
        <w:t xml:space="preserve"> ըստ անհրաժեշտության</w:t>
      </w:r>
      <w:r w:rsidR="00EC2091" w:rsidRPr="00A76240">
        <w:rPr>
          <w:rFonts w:ascii="GHEA Grapalat" w:eastAsia="GHEA Grapalat" w:hAnsi="GHEA Grapalat" w:cs="GHEA Grapalat"/>
        </w:rPr>
        <w:t>,</w:t>
      </w:r>
      <w:r w:rsidRPr="00A76240">
        <w:rPr>
          <w:rFonts w:ascii="GHEA Grapalat" w:eastAsia="GHEA Grapalat" w:hAnsi="GHEA Grapalat"/>
        </w:rPr>
        <w:t xml:space="preserve">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ստեղծված աշխատանքային խմբի կողմից համատեղ մշակած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ային սցենարներով: Յուրաքանչյուր սցենարի ավարտին օգտվողը կնշի, թե արդյոք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ը ավարտվել է բարեհաջող, արդյոք եղել են սխալներ կամ անսպասելի արդյունքներ: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B108B8" w:rsidRPr="00A76240">
        <w:rPr>
          <w:rFonts w:ascii="GHEA Grapalat" w:eastAsia="GHEA Grapalat" w:hAnsi="GHEA Grapalat" w:cs="GHEA Grapalat"/>
          <w:b/>
        </w:rPr>
        <w:t>ն</w:t>
      </w:r>
      <w:r w:rsidRPr="00A76240">
        <w:rPr>
          <w:rFonts w:ascii="GHEA Grapalat" w:eastAsia="GHEA Grapalat" w:hAnsi="GHEA Grapalat" w:cs="GHEA Grapalat"/>
        </w:rPr>
        <w:t xml:space="preserve"> պետք է շտկի բոլոր հայտնաբերված խնդիրները: Ցանկացած առանձնահատկություն կամ գործառույթ, որը ձախողվել է փորձարկման ընթացքում, պետք է շտկվի և նորից փորձարկվի: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ավորման ավարտին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B108B8" w:rsidRPr="00A76240">
        <w:rPr>
          <w:rFonts w:ascii="GHEA Grapalat" w:eastAsia="GHEA Grapalat" w:hAnsi="GHEA Grapalat" w:cs="GHEA Grapalat"/>
          <w:b/>
        </w:rPr>
        <w:t>ն</w:t>
      </w:r>
      <w:r w:rsidR="006E5DAF" w:rsidRPr="00A76240">
        <w:rPr>
          <w:rFonts w:ascii="GHEA Grapalat" w:eastAsia="GHEA Grapalat" w:hAnsi="GHEA Grapalat" w:cs="GHEA Grapalat"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 պարտավոր է պատրաստել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>ի արդյունքների ամփոփագիր և նախանշել այն քայլերը, որ ձեռնարկվելու են հայտնաբերված բոլոր խնդիրների լուծման համար: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երի անցկացման կամ արդյունքների վերաբերյալ որևէ վեճի դեպքում ԷԿԵՆԳ-ը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ն</w:t>
      </w:r>
      <w:r w:rsidR="006E5DAF" w:rsidRPr="00A76240">
        <w:rPr>
          <w:rFonts w:ascii="GHEA Grapalat" w:eastAsia="GHEA Grapalat" w:hAnsi="GHEA Grapalat" w:cs="GHEA Grapalat"/>
        </w:rPr>
        <w:t xml:space="preserve"> </w:t>
      </w:r>
      <w:r w:rsidRPr="00A76240">
        <w:rPr>
          <w:rFonts w:ascii="GHEA Grapalat" w:eastAsia="GHEA Grapalat" w:hAnsi="GHEA Grapalat" w:cs="GHEA Grapalat"/>
        </w:rPr>
        <w:t xml:space="preserve"> գրավոր կտրամադրի խնդիրների նկարագրությունը դրանց լուծման ուղիների վերաբերյալ հատուկ առաջարկություններով: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ն</w:t>
      </w:r>
      <w:r w:rsidRPr="00A76240">
        <w:rPr>
          <w:rFonts w:ascii="GHEA Grapalat" w:eastAsia="GHEA Grapalat" w:hAnsi="GHEA Grapalat" w:cs="GHEA Grapalat"/>
        </w:rPr>
        <w:t xml:space="preserve"> պարտավոր է համապատասխան քայլեր ձեռնարկել վեճերը լուծելու և շուտափույթ բավարարող պարզաբանումներ տալու համար:</w:t>
      </w:r>
    </w:p>
    <w:p w:rsidR="003542E8" w:rsidRPr="00A76240" w:rsidRDefault="003542E8" w:rsidP="004E121D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42E8" w:rsidRPr="00A76240" w:rsidRDefault="00EC2091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53" w:name="_Toc139985826"/>
      <w:bookmarkStart w:id="54" w:name="_Toc166670164"/>
      <w:r w:rsidRPr="00A76240">
        <w:rPr>
          <w:rFonts w:ascii="GHEA Grapalat" w:eastAsia="GHEA Grapalat" w:hAnsi="GHEA Grapalat" w:cs="GHEA Grapalat"/>
          <w:b/>
          <w:sz w:val="24"/>
          <w:szCs w:val="24"/>
        </w:rPr>
        <w:t>5.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ԳՈՐԾԱՐԿՈՒՄ ԵՎ ՇԱՀԱԳՈՐԾՄԱՆ ԸՆԴՈՒՆՈՒՄ</w:t>
      </w:r>
      <w:bookmarkEnd w:id="53"/>
      <w:bookmarkEnd w:id="54"/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  <w:i/>
        </w:rPr>
        <w:t xml:space="preserve">Կոդի հենք (codebase). </w:t>
      </w:r>
      <w:r w:rsidRPr="00A76240">
        <w:rPr>
          <w:rFonts w:ascii="GHEA Grapalat" w:eastAsia="GHEA Grapalat" w:hAnsi="GHEA Grapalat" w:cs="GHEA Grapalat"/>
        </w:rPr>
        <w:t>կոդը բոլոր ճյուղերով (առնվազն մշակման/develop, փուլավորման/staging և արտադրության/production) գտնվելու է ԷԿԵՆԳ-ի շտեմարանում (repository), և կիրառվելու է համապատասխան ճյուղի քաղաքականությունը: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i/>
        </w:rPr>
        <w:t>Գործընթացներ.</w:t>
      </w:r>
      <w:r w:rsidRPr="00A76240">
        <w:rPr>
          <w:rFonts w:ascii="GHEA Grapalat" w:eastAsia="GHEA Grapalat" w:hAnsi="GHEA Grapalat" w:cs="GHEA Grapalat"/>
        </w:rPr>
        <w:t xml:space="preserve"> շարունակական ինտեգրման/շարունակական ներդրման լիովին գործունակ գործընթացները (CI/CD pipelines) բոլոր ավտոմատացված փորձարկման սցենարներով կներդրվեն ու կգործարկվեն,  կառուցման և ներդրման գործընթացները կավտոմատացվեն առանց որևէ ձեռքի միջամտություն պահանջելու, բացառությամբ արտադրական միջավայրում ներդրման: Արտադրական միջավայրում ներդրման գործընթացը կսահմանի ԷԿԵՆԳ-ը: Վերոնշյալ բոլոր կարգաբերումները կներդրվեն ԷԿԵՆԳ-ի կողմից տրամադրված միջավայրում։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Ընդունման թես</w:t>
      </w:r>
      <w:r w:rsidR="003148AF" w:rsidRPr="00A76240">
        <w:rPr>
          <w:rFonts w:ascii="GHEA Grapalat" w:eastAsia="GHEA Grapalat" w:hAnsi="GHEA Grapalat" w:cs="GHEA Grapalat"/>
        </w:rPr>
        <w:t>թ</w:t>
      </w:r>
      <w:r w:rsidRPr="00A76240">
        <w:rPr>
          <w:rFonts w:ascii="GHEA Grapalat" w:eastAsia="GHEA Grapalat" w:hAnsi="GHEA Grapalat" w:cs="GHEA Grapalat"/>
        </w:rPr>
        <w:t xml:space="preserve">ավորման հաջող ավարտից հետո շահագործման հանձնելու ծրագրի հիման վրա կիրականացվի ներդրումը, որը պետք է ներկայացվի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  <w:b/>
        </w:rPr>
        <w:t xml:space="preserve"> կողմից</w:t>
      </w:r>
      <w:r w:rsidRPr="00A76240">
        <w:rPr>
          <w:rFonts w:ascii="GHEA Grapalat" w:eastAsia="GHEA Grapalat" w:hAnsi="GHEA Grapalat" w:cs="GHEA Grapalat"/>
        </w:rPr>
        <w:t xml:space="preserve"> և հաստատվի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կողմից: 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Գործարկման ծրագիրը պետք է մշակվի՝ հաշվի առնելով.</w:t>
      </w:r>
    </w:p>
    <w:p w:rsidR="003542E8" w:rsidRPr="00A76240" w:rsidRDefault="00BF080D" w:rsidP="004E121D">
      <w:pPr>
        <w:pStyle w:val="ListParagraph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lastRenderedPageBreak/>
        <w:t xml:space="preserve">շահագործման հանձնելուց առաջ վերապատրաստված օգտվողների առկայությունը և պատրաստակամությունը, </w:t>
      </w:r>
    </w:p>
    <w:p w:rsidR="003542E8" w:rsidRPr="00A76240" w:rsidRDefault="00BF080D" w:rsidP="004E121D">
      <w:pPr>
        <w:pStyle w:val="ListParagraph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սպասարկման նվազագույն խափանումները,</w:t>
      </w:r>
    </w:p>
    <w:p w:rsidR="003542E8" w:rsidRPr="00A76240" w:rsidRDefault="00BF080D" w:rsidP="004E121D">
      <w:pPr>
        <w:pStyle w:val="ListParagraph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շարունակական մոնիթորինգ և հետադարձ կապի առկայություն, անհրաժեշտության դեպքում ապահովելով պատշաճ վերլուծություն և գործողություններ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Չափման համակարգը և մոնիթորինգի կարգավորումները պետք է ներառվեն շահագործման հանձնման պլանում, որի նպատակն է հնարավորություն տալ վերլուծելու մարդու և համակարգի վարքագիծը գործարկման ընթացքում: Կատարողականի ցուցանիշները, ինչպիսիք են հավելվածի մատչելիությունը, հուսալիությունը և արձագանքման ժամանակը չպետք է փոփոխվեն կամ լրացուցիչ ծանրաբեռնվածության կամ նոր առանձնահատկությունների ավելացման պարագայում լուրջ ազդեցության ենթարկվեն: Մոնիթորինգի գործիքները պետք է հասանելի և կարգաբերված լինեն՝ ներդրումից առաջ, ընթացքում և հետո կատարողականին հետևելու համար, և մեծացնեն օգտվողների շտեմարանը՝ թերակատարում թույլ չտալու համար:</w:t>
      </w:r>
    </w:p>
    <w:p w:rsidR="003542E8" w:rsidRPr="00A76240" w:rsidRDefault="00BF080D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Չափանիշների մոնիթորինգի ենթակա մանրամասները պետք է սահմանվեն և ներառվեն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տրամադրած և </w:t>
      </w:r>
      <w:r w:rsidRPr="00A76240">
        <w:rPr>
          <w:rFonts w:ascii="GHEA Grapalat" w:eastAsia="GHEA Grapalat" w:hAnsi="GHEA Grapalat" w:cs="GHEA Grapalat"/>
          <w:b/>
        </w:rPr>
        <w:t xml:space="preserve">Պատվիրատուի </w:t>
      </w:r>
      <w:r w:rsidRPr="00A76240">
        <w:rPr>
          <w:rFonts w:ascii="GHEA Grapalat" w:eastAsia="GHEA Grapalat" w:hAnsi="GHEA Grapalat" w:cs="GHEA Grapalat"/>
        </w:rPr>
        <w:t>և ԷԿԵՆԳ-ի կողմից հաստատված շահագործման հանձնման պլանում: Նման մշտադիտարկվող չափանիշները պետք է ներառեն, բայց չսահմանափակվեն էջի բեռնման ժամանակով, սխալներով, աշխատաժամանակով, գործարքների տևողությամբ և այլն:</w:t>
      </w:r>
    </w:p>
    <w:p w:rsidR="003542E8" w:rsidRPr="00A76240" w:rsidRDefault="00BF080D" w:rsidP="004E121D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Պատվիրատուն</w:t>
      </w:r>
      <w:r w:rsidRPr="00A76240">
        <w:rPr>
          <w:rFonts w:ascii="GHEA Grapalat" w:eastAsia="GHEA Grapalat" w:hAnsi="GHEA Grapalat" w:cs="GHEA Grapalat"/>
        </w:rPr>
        <w:t xml:space="preserve"> պատասխանատու կլինի համակարգի լիարժեք գործունակ և կայուն լինելը հաստատելու համար, որից հետո գործարկումը կհամարվի հաջողված:</w:t>
      </w:r>
    </w:p>
    <w:p w:rsidR="003542E8" w:rsidRPr="00A76240" w:rsidRDefault="003542E8" w:rsidP="004E121D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42E8" w:rsidRPr="00A76240" w:rsidRDefault="00EC2091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55" w:name="_Toc139985827"/>
      <w:bookmarkStart w:id="56" w:name="_Toc166670165"/>
      <w:r w:rsidRPr="00A76240">
        <w:rPr>
          <w:rFonts w:ascii="GHEA Grapalat" w:eastAsia="GHEA Grapalat" w:hAnsi="GHEA Grapalat" w:cs="GHEA Grapalat"/>
          <w:b/>
          <w:sz w:val="24"/>
          <w:szCs w:val="24"/>
        </w:rPr>
        <w:t>6.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ԹԵՐՈՒԹՅՈՒՆՆԵՐԻ ՎԵՐԱՑՄԱՆ ՊԱՏԱՍԽԱՆԱՏՎՈՒԹՅՈՒՆ</w:t>
      </w:r>
      <w:bookmarkEnd w:id="55"/>
      <w:bookmarkEnd w:id="56"/>
    </w:p>
    <w:p w:rsidR="003542E8" w:rsidRPr="00A76240" w:rsidRDefault="001C6E06" w:rsidP="004E121D">
      <w:pPr>
        <w:spacing w:beforeLines="60" w:before="144" w:afterLines="60" w:after="144"/>
        <w:ind w:firstLine="709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ն</w:t>
      </w:r>
      <w:r w:rsidR="00BF080D" w:rsidRPr="00A76240">
        <w:rPr>
          <w:rFonts w:ascii="GHEA Grapalat" w:eastAsia="GHEA Grapalat" w:hAnsi="GHEA Grapalat" w:cs="GHEA Grapalat"/>
        </w:rPr>
        <w:t xml:space="preserve"> երաշխավորում է, որ ողջ համակարգը իր ենթահամակարգերով և այլ բաղադրիչներով զերծ է թերություններից: Ծրագրի իրականացման ողջ ընթացքում և ՏՀԲ համակարգի գործարկումից առնվազն 1 տարի հետո հայտնաբերված ցանկացած խնդիր </w:t>
      </w:r>
      <w:r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ի</w:t>
      </w:r>
      <w:r w:rsidR="006E5DAF" w:rsidRPr="00A76240">
        <w:rPr>
          <w:rFonts w:ascii="GHEA Grapalat" w:eastAsia="GHEA Grapalat" w:hAnsi="GHEA Grapalat" w:cs="GHEA Grapalat"/>
        </w:rPr>
        <w:t xml:space="preserve"> </w:t>
      </w:r>
      <w:r w:rsidR="00BF080D" w:rsidRPr="00A76240">
        <w:rPr>
          <w:rFonts w:ascii="GHEA Grapalat" w:eastAsia="GHEA Grapalat" w:hAnsi="GHEA Grapalat" w:cs="GHEA Grapalat"/>
        </w:rPr>
        <w:t>կողմից լուծվում է առանց որևէ լրացուցիչ վճարի:</w:t>
      </w:r>
    </w:p>
    <w:p w:rsidR="003542E8" w:rsidRPr="00A76240" w:rsidRDefault="00BF080D" w:rsidP="004E121D">
      <w:pPr>
        <w:spacing w:beforeLines="60" w:before="144" w:afterLines="60" w:after="144"/>
        <w:ind w:firstLine="70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Հայտնաբերված բոլոր խնդիրները պետք է լուծվեն ժամանակին՝ ելնելով բացահայտված խնդիրների լրջությունից, նման հարցերը պետք է լուծվեն համաձայնեցված ժամկետում: Խնդիրների լուծման համար անհրաժեշտ ժամկետը սահմանվում է հետևյալ կերպ.</w:t>
      </w:r>
    </w:p>
    <w:p w:rsidR="003542E8" w:rsidRPr="00A76240" w:rsidRDefault="00BF080D" w:rsidP="004E121D">
      <w:pPr>
        <w:pStyle w:val="ListParagraph"/>
        <w:numPr>
          <w:ilvl w:val="0"/>
          <w:numId w:val="8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Կրիտիկական </w:t>
      </w:r>
      <w:r w:rsidRPr="00A76240">
        <w:rPr>
          <w:rFonts w:ascii="GHEA Grapalat" w:eastAsia="GHEA Grapalat" w:hAnsi="GHEA Grapalat"/>
        </w:rPr>
        <w:t xml:space="preserve">խնդիր </w:t>
      </w:r>
      <w:r w:rsidRPr="00A76240">
        <w:rPr>
          <w:rFonts w:ascii="GHEA Grapalat" w:eastAsia="GHEA Grapalat" w:hAnsi="GHEA Grapalat" w:cs="GHEA Grapalat"/>
        </w:rPr>
        <w:t>- 12 ժամ</w:t>
      </w:r>
    </w:p>
    <w:p w:rsidR="003542E8" w:rsidRPr="00A76240" w:rsidRDefault="00BF080D" w:rsidP="004E121D">
      <w:pPr>
        <w:pStyle w:val="ListParagraph"/>
        <w:numPr>
          <w:ilvl w:val="0"/>
          <w:numId w:val="8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Խոշոր խնդիր - 1 (աշխատանքային) օրվա ընթացքում</w:t>
      </w:r>
    </w:p>
    <w:p w:rsidR="003542E8" w:rsidRPr="00A76240" w:rsidRDefault="00BF080D" w:rsidP="004E121D">
      <w:pPr>
        <w:pStyle w:val="ListParagraph"/>
        <w:numPr>
          <w:ilvl w:val="0"/>
          <w:numId w:val="89"/>
        </w:num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Մանր խնդիր - 3 (աշխատանքային) օրվա ընթացքում</w:t>
      </w:r>
    </w:p>
    <w:p w:rsidR="003542E8" w:rsidRPr="00A76240" w:rsidRDefault="00BF080D" w:rsidP="004E121D">
      <w:pPr>
        <w:spacing w:beforeLines="60" w:before="144" w:afterLines="60" w:after="144"/>
        <w:ind w:firstLine="70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 xml:space="preserve">ԷԿԵՆԳ-ը խնդիրների լրջությունը որոշում է </w:t>
      </w:r>
      <w:r w:rsidR="001C6E06"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ի</w:t>
      </w:r>
      <w:r w:rsidRPr="00A76240">
        <w:rPr>
          <w:rFonts w:ascii="GHEA Grapalat" w:eastAsia="GHEA Grapalat" w:hAnsi="GHEA Grapalat" w:cs="GHEA Grapalat"/>
        </w:rPr>
        <w:t xml:space="preserve"> կողմից մշակված և </w:t>
      </w:r>
      <w:r w:rsidRPr="00A76240">
        <w:rPr>
          <w:rFonts w:ascii="GHEA Grapalat" w:eastAsia="GHEA Grapalat" w:hAnsi="GHEA Grapalat" w:cs="GHEA Grapalat"/>
          <w:b/>
        </w:rPr>
        <w:t>Պատվիրատուի</w:t>
      </w:r>
      <w:r w:rsidRPr="00A76240">
        <w:rPr>
          <w:rFonts w:ascii="GHEA Grapalat" w:eastAsia="GHEA Grapalat" w:hAnsi="GHEA Grapalat" w:cs="GHEA Grapalat"/>
        </w:rPr>
        <w:t xml:space="preserve"> կողմից հաստատված ուղեցույցների հիման վրա:</w:t>
      </w:r>
    </w:p>
    <w:p w:rsidR="003542E8" w:rsidRPr="00A76240" w:rsidRDefault="003542E8" w:rsidP="004E121D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42E8" w:rsidRPr="00A76240" w:rsidRDefault="00EC2091" w:rsidP="004E121D">
      <w:pPr>
        <w:pStyle w:val="Heading1"/>
        <w:spacing w:beforeLines="60" w:before="144" w:afterLines="60" w:after="144"/>
        <w:rPr>
          <w:rFonts w:ascii="GHEA Grapalat" w:eastAsia="GHEA Grapalat" w:hAnsi="GHEA Grapalat" w:cs="GHEA Grapalat"/>
          <w:b/>
          <w:sz w:val="24"/>
          <w:szCs w:val="24"/>
        </w:rPr>
      </w:pPr>
      <w:bookmarkStart w:id="57" w:name="_Toc139985828"/>
      <w:bookmarkStart w:id="58" w:name="_Toc166670166"/>
      <w:r w:rsidRPr="00A76240">
        <w:rPr>
          <w:rFonts w:ascii="GHEA Grapalat" w:eastAsia="GHEA Grapalat" w:hAnsi="GHEA Grapalat" w:cs="GHEA Grapalat"/>
          <w:b/>
          <w:sz w:val="24"/>
          <w:szCs w:val="24"/>
        </w:rPr>
        <w:t>7.</w:t>
      </w:r>
      <w:r w:rsidR="00BF080D" w:rsidRPr="00A76240">
        <w:rPr>
          <w:rFonts w:ascii="GHEA Grapalat" w:eastAsia="GHEA Grapalat" w:hAnsi="GHEA Grapalat" w:cs="GHEA Grapalat"/>
          <w:b/>
          <w:sz w:val="24"/>
          <w:szCs w:val="24"/>
        </w:rPr>
        <w:t xml:space="preserve"> ԿԱԶՄԱԿԵՐՊՈՒԹՅԱՆ ԵՎ ԱՆՁՆԱԿԱԶՄԻ ՈՐԱԿԱՎՈՐՈՒՄ</w:t>
      </w:r>
      <w:bookmarkEnd w:id="57"/>
      <w:bookmarkEnd w:id="58"/>
    </w:p>
    <w:p w:rsidR="003542E8" w:rsidRPr="00A76240" w:rsidRDefault="001C6E06" w:rsidP="004E121D">
      <w:pPr>
        <w:spacing w:beforeLines="60" w:before="144" w:afterLines="60" w:after="144"/>
        <w:ind w:firstLine="709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  <w:b/>
        </w:rPr>
        <w:t>Խորհրդատու</w:t>
      </w:r>
      <w:r w:rsidR="00E76462" w:rsidRPr="00A76240">
        <w:rPr>
          <w:rFonts w:ascii="GHEA Grapalat" w:eastAsia="GHEA Grapalat" w:hAnsi="GHEA Grapalat" w:cs="GHEA Grapalat"/>
          <w:b/>
        </w:rPr>
        <w:t>ի</w:t>
      </w:r>
      <w:r w:rsidR="00BF080D" w:rsidRPr="00A76240">
        <w:rPr>
          <w:rFonts w:ascii="GHEA Grapalat" w:eastAsia="GHEA Grapalat" w:hAnsi="GHEA Grapalat" w:cs="GHEA Grapalat"/>
        </w:rPr>
        <w:t xml:space="preserve"> անձնակազմի որակավորումն ու փորձը պետք է համապատասխան</w:t>
      </w:r>
      <w:r w:rsidR="00E10DD0">
        <w:rPr>
          <w:rFonts w:ascii="GHEA Grapalat" w:eastAsia="GHEA Grapalat" w:hAnsi="GHEA Grapalat" w:cs="GHEA Grapalat"/>
        </w:rPr>
        <w:t xml:space="preserve">ի </w:t>
      </w:r>
      <w:r w:rsidR="00BF080D" w:rsidRPr="00A76240">
        <w:rPr>
          <w:rFonts w:ascii="GHEA Grapalat" w:eastAsia="GHEA Grapalat" w:hAnsi="GHEA Grapalat" w:cs="GHEA Grapalat"/>
        </w:rPr>
        <w:t>ստորև ներկայացված նվազագույն պահանջներին:</w:t>
      </w:r>
    </w:p>
    <w:p w:rsidR="003542E8" w:rsidRPr="00A76240" w:rsidRDefault="00BF080D" w:rsidP="004E12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Կազմակերպությունը պետք է ունենա առնվազն հետևյալ անձնակազմը.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 xml:space="preserve">1 թիմի ղեկավար՝ ՏՏ, համակարգչային գիտության և/կամ այլ համապատասխան համալսարանական աստիճանով, ՏՏ ոլորտում առնվազն 5 տարվա աշխատանքային փորձով, ինչպես նաև համակարգման և թիմը ղեկավարելու </w:t>
      </w:r>
      <w:r w:rsidR="006E5DAF" w:rsidRPr="00A76240">
        <w:rPr>
          <w:rFonts w:ascii="GHEA Grapalat" w:eastAsia="GHEA Grapalat" w:hAnsi="GHEA Grapalat"/>
          <w:color w:val="000000"/>
        </w:rPr>
        <w:t xml:space="preserve">ուժեղ </w:t>
      </w:r>
      <w:r w:rsidRPr="00A76240">
        <w:rPr>
          <w:rFonts w:ascii="GHEA Grapalat" w:eastAsia="GHEA Grapalat" w:hAnsi="GHEA Grapalat"/>
          <w:color w:val="000000"/>
        </w:rPr>
        <w:t>հմտություններով: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1 վեբ/UI դիզայներ՝ համապատասխան համալսարանական աստիճանով և վեբ/UI դիզայնի առնվազն 3 տարվա աշխատանքային փորձ: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1 frontend ծրագրավորող՝ համապատասխան համալսարանական աստիճանով և համակարգչային ծրագրավորման ոլորտում առնվազն 3 տարվա աշխատանքային փորձով (frontend-ի մշակում):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2 backend ծրագրավորողներ՝ համապատասխան համալսարանական աստիճանով և համակարգչային ծրագրավորման ոլորտում առնվազն 3 տարվա աշխատանքային փորձով (backend-ի մշակում):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1 տվյալների բազաների մասնագետ՝ համապատասխան համալսարանական աստիճանով և համակարգչային ծրագրավորման ոլորտում առնվազն 5 տարվա աշխատանքային փորձով: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1 devops մասնագետ՝ համապատասխան համալսարանական աստիճանով և համակարգչային ծրագրավորման ոլորտում առնվազն 5 տարվա աշխատանքային փորձով:</w:t>
      </w:r>
    </w:p>
    <w:p w:rsidR="003542E8" w:rsidRPr="00A76240" w:rsidRDefault="00BF080D" w:rsidP="004E12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1 տեղեկատվական անվտանգության մասնագետ՝ համապատասխան համալսարանական աստիճանով և համակարգչային ծրագրավորման ոլորտում առնվազն 5 տարվա աշխատանքային փորձով:</w:t>
      </w:r>
    </w:p>
    <w:p w:rsidR="00BF319C" w:rsidRPr="00A76240" w:rsidRDefault="00BF319C" w:rsidP="00FB4E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 xml:space="preserve">1 </w:t>
      </w:r>
      <w:r w:rsidR="00FB4E1B" w:rsidRPr="00A76240">
        <w:rPr>
          <w:rFonts w:ascii="GHEA Grapalat" w:eastAsia="GHEA Grapalat" w:hAnsi="GHEA Grapalat"/>
          <w:color w:val="000000"/>
        </w:rPr>
        <w:t xml:space="preserve"> հանքարդյունաբերության ոլորտի մասնագետ՝ համապատասխան համալսարանական կրթությամբ, ոլորտում </w:t>
      </w:r>
      <w:r w:rsidR="00EC2091" w:rsidRPr="00A76240">
        <w:rPr>
          <w:rFonts w:ascii="GHEA Grapalat" w:eastAsia="GHEA Grapalat" w:hAnsi="GHEA Grapalat"/>
          <w:color w:val="000000"/>
        </w:rPr>
        <w:t>5</w:t>
      </w:r>
      <w:r w:rsidR="00FB4E1B" w:rsidRPr="00A76240">
        <w:rPr>
          <w:rFonts w:ascii="GHEA Grapalat" w:eastAsia="GHEA Grapalat" w:hAnsi="GHEA Grapalat"/>
          <w:color w:val="000000"/>
        </w:rPr>
        <w:t xml:space="preserve"> տարվա փորձով, որը կուղղորդի  </w:t>
      </w:r>
      <w:r w:rsidR="00C038C5">
        <w:rPr>
          <w:rFonts w:ascii="GHEA Grapalat" w:eastAsia="GHEA Grapalat" w:hAnsi="GHEA Grapalat"/>
          <w:color w:val="000000"/>
        </w:rPr>
        <w:t>Հայտատուի</w:t>
      </w:r>
      <w:r w:rsidR="00FB4E1B" w:rsidRPr="00A76240">
        <w:rPr>
          <w:rFonts w:ascii="GHEA Grapalat" w:eastAsia="GHEA Grapalat" w:hAnsi="GHEA Grapalat"/>
          <w:color w:val="000000"/>
        </w:rPr>
        <w:t xml:space="preserve"> թիմի անդամներին՝ պատկերացնելու և հասկանալու համար գործարկվելիք հարթակի հայեցակարգը</w:t>
      </w:r>
    </w:p>
    <w:p w:rsidR="003542E8" w:rsidRPr="00A76240" w:rsidRDefault="003542E8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Pr="00A76240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Pr="00A76240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Pr="00A76240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Pr="00A76240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Pr="00A76240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03477F" w:rsidRDefault="0003477F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E10DD0" w:rsidRDefault="00E10DD0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E10DD0" w:rsidRDefault="00E10DD0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E10DD0" w:rsidRDefault="00E10DD0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E10DD0" w:rsidRPr="00A76240" w:rsidRDefault="00E10DD0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352E57" w:rsidRPr="00A76240" w:rsidRDefault="00352E57" w:rsidP="00A76240">
      <w:pPr>
        <w:pStyle w:val="Heading1"/>
        <w:spacing w:beforeLines="60" w:before="144" w:afterLines="60" w:after="14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bookmarkStart w:id="59" w:name="_Toc166670167"/>
      <w:r w:rsidRPr="00A76240">
        <w:rPr>
          <w:rFonts w:ascii="GHEA Grapalat" w:eastAsia="GHEA Grapalat" w:hAnsi="GHEA Grapalat" w:cs="GHEA Grapalat"/>
          <w:b/>
          <w:sz w:val="24"/>
          <w:szCs w:val="24"/>
        </w:rPr>
        <w:t>ՀԱՎԵԼՎԱԾ 1</w:t>
      </w:r>
      <w:bookmarkEnd w:id="59"/>
    </w:p>
    <w:p w:rsidR="00352E57" w:rsidRPr="00A76240" w:rsidRDefault="00352E57" w:rsidP="00A76240">
      <w:pPr>
        <w:pStyle w:val="Heading1"/>
        <w:spacing w:beforeLines="60" w:before="144" w:afterLines="60" w:after="14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60" w:name="_Toc166670168"/>
      <w:r w:rsidRPr="00A76240">
        <w:rPr>
          <w:rFonts w:ascii="GHEA Grapalat" w:eastAsia="GHEA Grapalat" w:hAnsi="GHEA Grapalat" w:cs="GHEA Grapalat"/>
          <w:b/>
          <w:sz w:val="24"/>
          <w:szCs w:val="24"/>
        </w:rPr>
        <w:t>ՏԵԽՆԻԿԱԿԱՆ ՊԱՀԱՆՋՆԵՐ</w:t>
      </w:r>
      <w:bookmarkEnd w:id="60"/>
    </w:p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  <w:t xml:space="preserve">Սույն բաժնում ներկայացված են այն տեխնիկական պահանջները, որոնց պետք է համապատասխանի </w:t>
      </w:r>
      <w:r w:rsidR="00D7792C" w:rsidRPr="00A76240">
        <w:rPr>
          <w:rFonts w:ascii="GHEA Grapalat" w:eastAsia="GHEA Grapalat" w:hAnsi="GHEA Grapalat" w:cs="GHEA Grapalat"/>
          <w:b/>
        </w:rPr>
        <w:t>Հայցվորի</w:t>
      </w:r>
      <w:r w:rsidRPr="00A76240">
        <w:rPr>
          <w:rFonts w:ascii="GHEA Grapalat" w:eastAsia="GHEA Grapalat" w:hAnsi="GHEA Grapalat" w:cs="GHEA Grapalat"/>
        </w:rPr>
        <w:t xml:space="preserve"> առաջարկը:</w:t>
      </w:r>
    </w:p>
    <w:p w:rsidR="00352E57" w:rsidRPr="00A76240" w:rsidRDefault="00352E57" w:rsidP="00352E57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61" w:name="_Toc166670169"/>
      <w:r w:rsidRPr="00A76240">
        <w:rPr>
          <w:rFonts w:ascii="GHEA Grapalat" w:eastAsia="GHEA Grapalat" w:hAnsi="GHEA Grapalat" w:cs="GHEA Grapalat"/>
          <w:b/>
        </w:rPr>
        <w:t>1. Ծրագրային ապահովման ընդհանուր պահանջներ (G)</w:t>
      </w:r>
      <w:bookmarkEnd w:id="61"/>
    </w:p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tabs>
          <w:tab w:val="left" w:pos="0"/>
        </w:tabs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ab/>
        <w:t>Ստորև ներկայացված է ընդհանուր պահանջների ոլորտների ցանկը.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Ծրագրային լուծման ընդհանուր կառուցվածք և համակարգի ճարտարապետության պահանջներ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Լուծման տարբերակում (Versioning)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Տվյալների արխիվացում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Տվյալների բազայի համակարգի ծրագրային ապահովում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Հաշվետվությունների և վերլուծության միջավայր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Օգտվողի ինտերֆեյս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Առցանց օգնություն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Հուսալիության պահանջներ, այսինքն՝ սխալների հանդուրժողականություն և աղետների վերականգնում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Կրկնօրինակման և վերականգնման պահանջներ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Ինտեգրմանն պահանջներ</w:t>
      </w:r>
    </w:p>
    <w:p w:rsidR="00352E57" w:rsidRPr="00A76240" w:rsidRDefault="00352E57" w:rsidP="00352E57">
      <w:pPr>
        <w:pStyle w:val="ListParagraph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/>
        <w:ind w:left="1134"/>
        <w:jc w:val="both"/>
        <w:rPr>
          <w:rFonts w:ascii="GHEA Grapalat" w:eastAsia="GHEA Grapalat" w:hAnsi="GHEA Grapalat"/>
          <w:color w:val="000000"/>
        </w:rPr>
      </w:pPr>
      <w:r w:rsidRPr="00A76240">
        <w:rPr>
          <w:rFonts w:ascii="GHEA Grapalat" w:eastAsia="GHEA Grapalat" w:hAnsi="GHEA Grapalat"/>
          <w:color w:val="000000"/>
        </w:rPr>
        <w:t>Անվտանգության և տվյալների գաղտնիության պահանջներ, օրինակ՝ տեղեկատվության կառավարման և օգտագործողների կառավարման ոլորտում</w:t>
      </w:r>
    </w:p>
    <w:p w:rsidR="00352E57" w:rsidRPr="00A76240" w:rsidRDefault="00352E57" w:rsidP="00352E57">
      <w:pPr>
        <w:spacing w:beforeLines="60" w:before="144" w:afterLines="60" w:after="144"/>
        <w:jc w:val="both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2" w:name="_Toc166670170"/>
      <w:r w:rsidRPr="00A76240">
        <w:rPr>
          <w:rFonts w:ascii="GHEA Grapalat" w:eastAsia="GHEA Grapalat" w:hAnsi="GHEA Grapalat" w:cs="GHEA Grapalat"/>
          <w:b/>
          <w:i/>
        </w:rPr>
        <w:t>G01 Ծրագրային լուծման ընդհանուր կառուցվածք</w:t>
      </w:r>
      <w:bookmarkEnd w:id="62"/>
    </w:p>
    <w:tbl>
      <w:tblPr>
        <w:tblStyle w:val="ae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 xml:space="preserve">01. Ծրագրային լուծման ընդհանուր կառուցվածք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G01.001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ապահովի համատեղելիությունը տարբեր օպերացիոն համակարգերի հետ՝ օպտիմիզացված Apache/nginx վեբ սերվերի համար, որը գործում է Linux կամ այլ UNIX օպերացիոն համակարգերում: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էջերի հղումները պետք է իրականացվեն xHTML1.0 լեզվով, ըստ W3C ստանդարտների, անհրաժեշտության դեպքում կարող է օգտագործվել նաև HTML 5: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լինի ադապտիվ կամ ռեսպոնսիվ տարբերակով՝ ապահովելով առավելագույն օգտագործումը համակարգիչների, բջջային հեռախոսների և պլանշետների կողմից: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բովանդակության կառավարման համակարգ (CMS), որը թույլ կտա ոչ պրոֆեսիոնալ տեխնիկական գիտելիքներ (ծրագրավորման լեզուների իմացություն չունեցող) մարդկանց կառավարել պորտալի կառուցվածքը, ինչպես նաև համալրել էջի բովանդակությունը և ավելացնել նոր բաժիններ: Պորտալի CMS-ը պետք է ունենա օգտատերերի սպասարկման մի շարք տարբերակներ՝ տարբեր մակարդակների թույլտվություններով: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G01.005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գլոբալ որոնման համակարգ, որը թույլ կտա որոնել համակարգի ցանկացած հատվածում: Տեղեկատվության ներկայացման հարմարավետությունն ապահովելու համար պետք է մշակվի ավելի հարմարավետ և արդյունավետ որոնման համակարգ: Այն պետք է պարունակի տեքստային, բազմալեզու որոնում, որոնում ըստ ամսաթվի, թեմատիկ որոնում և ընդլայնված որոնում: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G01.006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Օգտագործողը պետք է հնարավորություն ունենա բաժանորդագրվել պորտալի հաճախակի թարմացվող բաժիններին, օրինակ՝ մեդիա կենտրոնին: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G01.007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ՏՀԲ համակարգի հանրային էջերի ստորին մասում պետք է տեղադրվի հատուկ մոդուլ, որը թույլ կտա տվյալ էջը տարածել սոցիալական մեդիա ցանցերում, ինչպիսիք են Facebook, </w:t>
            </w:r>
            <w:sdt>
              <w:sdtPr>
                <w:tag w:val="goog_rdk_2"/>
                <w:id w:val="-1960643601"/>
              </w:sdtPr>
              <w:sdtEndPr/>
              <w:sdtContent>
                <w:r w:rsidRPr="00A76240">
                  <w:rPr>
                    <w:rFonts w:ascii="GHEA Grapalat" w:eastAsia="GHEA Grapalat" w:hAnsi="GHEA Grapalat"/>
                  </w:rPr>
                  <w:t>X(</w:t>
                </w:r>
              </w:sdtContent>
            </w:sdt>
            <w:r w:rsidRPr="00A76240">
              <w:rPr>
                <w:rFonts w:ascii="GHEA Grapalat" w:eastAsia="GHEA Grapalat" w:hAnsi="GHEA Grapalat" w:cs="GHEA Grapalat"/>
              </w:rPr>
              <w:t>Twitter</w:t>
            </w:r>
            <w:sdt>
              <w:sdtPr>
                <w:tag w:val="goog_rdk_3"/>
                <w:id w:val="-2080125539"/>
              </w:sdtPr>
              <w:sdtEndPr/>
              <w:sdtContent>
                <w:r w:rsidRPr="00A76240">
                  <w:rPr>
                    <w:rFonts w:ascii="GHEA Grapalat" w:eastAsia="GHEA Grapalat" w:hAnsi="GHEA Grapalat" w:cs="GHEA Grapalat"/>
                  </w:rPr>
                  <w:t>)</w:t>
                </w:r>
              </w:sdtContent>
            </w:sdt>
            <w:r w:rsidRPr="00A76240">
              <w:rPr>
                <w:rFonts w:ascii="GHEA Grapalat" w:eastAsia="GHEA Grapalat" w:hAnsi="GHEA Grapalat" w:cs="GHEA Grapalat"/>
              </w:rPr>
              <w:t>, Live Journal, GOXI, YouTube և այլն: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G01.008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թույլ տա ստեղծել անսահմանափակ թվով ստատիկ HTML էջեր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G01.009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ՏՀԲ համակարգի կառուցվածքը, օգտատիրոջ միջերեսը և սկզբնաղբյուրները պետք է համապատասխանեն ՀՀ իրավական ակտերի պահանջներին (մասնավորապես, «Ինտերնետ ցանցում պետական մարմինների պաշտոնական կայքերին ներկայացվող նվազագույն պահանջները հաստատելու մասին» ՀՀ կառավարության 2013 թվականի դեկտեմբերի 26-ի թիվ 1521-Ն որոշում»):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G01.010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համակարգում անհրաժեշտ է իրականացնել տեղեկատու աղյուսակների ենթաբաժին, որը պետք է ունենա հետևյալ հնարավորությունները.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1. Տեղեկատու աղյուսակները պետք է ունենան վավերականության ժամկետ։ 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Տեղեկատու աղյուսակի յուրաքանչյուր տող պետք է ունենա վավերականության ժամկետ։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3. Հնարավոր է օգտագործել տեղեկատու աղյուսակի բովանդակությունը այնպես, ինչպես եղել է ժամանակի ցանկացած պահի անցյալ և ներկա վիճակում։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4. Վավերականության ժամկետները վերահսկելու համար հնարավոր է կիրառել բիզնես կանոններ։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5. Հնարավոր է կարգավորել կապերը տեղեկատու աղյուսակների և տվյալների տարրերի միջև։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6. Տեղեկատու աղյուսակը կարող է ունենալ հիերարխիք կառուցվածք և համակարգը պետք է ապահովի տվյալների կայունությունը։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7. Հնարավոր է կիրառել համակարգի կանոններ՝ տվյալների տարրերի եզակիությունն ապահովելու համար։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G01.011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պարունակի հղման տվյալների ամբողջական պատմություն։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3" w:name="_Toc166670171"/>
      <w:r w:rsidRPr="00A76240">
        <w:rPr>
          <w:rFonts w:ascii="GHEA Grapalat" w:eastAsia="GHEA Grapalat" w:hAnsi="GHEA Grapalat" w:cs="GHEA Grapalat"/>
          <w:b/>
          <w:i/>
        </w:rPr>
        <w:lastRenderedPageBreak/>
        <w:t>G02 Լուծման տարբերակում</w:t>
      </w:r>
      <w:bookmarkEnd w:id="63"/>
    </w:p>
    <w:tbl>
      <w:tblPr>
        <w:tblStyle w:val="af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2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Տարբերակման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Խորհրդատու</w:t>
            </w:r>
            <w:r w:rsidR="00804067">
              <w:rPr>
                <w:rFonts w:ascii="GHEA Grapalat" w:eastAsia="GHEA Grapalat" w:hAnsi="GHEA Grapalat" w:cs="GHEA Grapalat"/>
                <w:b/>
              </w:rPr>
              <w:t>ն</w:t>
            </w:r>
            <w:r w:rsidRPr="00A76240">
              <w:rPr>
                <w:rFonts w:ascii="GHEA Grapalat" w:eastAsia="GHEA Grapalat" w:hAnsi="GHEA Grapalat" w:cs="GHEA Grapalat"/>
              </w:rPr>
              <w:t xml:space="preserve"> պետք է տրամադրի ՏՀԲ համակարգի մեկ տարբերակից հաջորդ տարբերակ ավտոմատացված միգրացիայի գործիքներ, օրինակ (բայց չսահմանափակվելով)՝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տվյալների հին մոդելից տվյալների նոր մոդելի փոփոխման ավտոմատ իրականացում,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նոր տարբերակին անցնելու հետ կապված կարգավորումների ավտոմատ փոխանցում և/կամ փոփոխություն։</w:t>
            </w:r>
          </w:p>
          <w:p w:rsidR="00352E57" w:rsidRPr="00A76240" w:rsidRDefault="00352E57" w:rsidP="00804067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Խորհրդատու</w:t>
            </w:r>
            <w:r w:rsidR="00804067">
              <w:rPr>
                <w:rFonts w:ascii="GHEA Grapalat" w:eastAsia="GHEA Grapalat" w:hAnsi="GHEA Grapalat" w:cs="GHEA Grapalat"/>
                <w:b/>
              </w:rPr>
              <w:t>ն</w:t>
            </w:r>
            <w:r w:rsidRPr="00A76240">
              <w:rPr>
                <w:rFonts w:ascii="GHEA Grapalat" w:eastAsia="GHEA Grapalat" w:hAnsi="GHEA Grapalat" w:cs="GHEA Grapalat"/>
              </w:rPr>
              <w:t xml:space="preserve"> պետք է տրամադրի ամբողջական և մանրամասն փաստաթղթեր հին տարբերակից հաջորդ տարբերակին անցնելու համար: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տարեկան թողարկումը պետք է առնվազն ներառի համաակարգի հետևյալ բարելավումները.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Վեբ հավելվածների թարմացումներ՝ հետևյալ հիմնական բրաուզերների վերջին կայուն թողարկումներին աջակցելու համար.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ա. </w:t>
            </w:r>
            <w:r w:rsidRPr="00A76240">
              <w:rPr>
                <w:rFonts w:ascii="GHEA Grapalat" w:eastAsia="GHEA Grapalat" w:hAnsi="GHEA Grapalat"/>
              </w:rPr>
              <w:t>EDGE</w:t>
            </w:r>
            <w:r w:rsidRPr="00A76240">
              <w:rPr>
                <w:rFonts w:ascii="GHEA Grapalat" w:eastAsia="GHEA Grapalat" w:hAnsi="GHEA Grapalat" w:cs="GHEA Grapalat"/>
              </w:rPr>
              <w:t xml:space="preserve"> (Microsoft)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բ. </w:t>
            </w:r>
            <w:r w:rsidRPr="00A76240">
              <w:rPr>
                <w:rFonts w:ascii="GHEA Grapalat" w:eastAsia="GHEA Grapalat" w:hAnsi="GHEA Grapalat"/>
              </w:rPr>
              <w:t xml:space="preserve">Safari </w:t>
            </w:r>
            <w:r w:rsidRPr="00A76240">
              <w:rPr>
                <w:rFonts w:ascii="GHEA Grapalat" w:eastAsia="GHEA Grapalat" w:hAnsi="GHEA Grapalat" w:cs="GHEA Grapalat"/>
              </w:rPr>
              <w:t>(Apple)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գ. Firefox (Mozilla)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դ. Chrome (Google)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Հայտնի խնդիրների շտկում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ind w:firstLine="360"/>
        <w:jc w:val="both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4" w:name="_Toc166670172"/>
      <w:r w:rsidRPr="00A76240">
        <w:rPr>
          <w:rFonts w:ascii="GHEA Grapalat" w:eastAsia="GHEA Grapalat" w:hAnsi="GHEA Grapalat" w:cs="GHEA Grapalat"/>
          <w:b/>
          <w:i/>
        </w:rPr>
        <w:t>G0</w:t>
      </w:r>
      <w:r w:rsidRPr="00A76240">
        <w:rPr>
          <w:rFonts w:ascii="GHEA Grapalat" w:hAnsi="GHEA Grapalat"/>
          <w:b/>
          <w:i/>
        </w:rPr>
        <w:t xml:space="preserve">3 </w:t>
      </w:r>
      <w:r w:rsidRPr="00A76240">
        <w:rPr>
          <w:rFonts w:ascii="GHEA Grapalat" w:eastAsia="GHEA Grapalat" w:hAnsi="GHEA Grapalat" w:cs="GHEA Grapalat"/>
          <w:b/>
          <w:i/>
        </w:rPr>
        <w:t>Տվյալների արխիվացում</w:t>
      </w:r>
      <w:bookmarkEnd w:id="64"/>
    </w:p>
    <w:tbl>
      <w:tblPr>
        <w:tblStyle w:val="af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3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Արխիվացման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3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գործառնական տվյալների արխիվացման գործիքներ։ Առնվազն հետևյալ ֆունկցիոնալը պետք է իրականացված լինի.</w:t>
            </w:r>
          </w:p>
          <w:p w:rsidR="00352E57" w:rsidRPr="00A76240" w:rsidRDefault="00352E57" w:rsidP="002A6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0" w:firstLine="63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ժամանակագրական տվյալների արխիվացման գործիք՝ ըստ նախապես սահմանված պարամետրերի, օրինակ. տարիքը, շրջանը և այլն,</w:t>
            </w:r>
          </w:p>
          <w:p w:rsidR="00352E57" w:rsidRPr="00A76240" w:rsidRDefault="00352E57" w:rsidP="002A6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0" w:firstLine="63"/>
              <w:jc w:val="both"/>
              <w:rPr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lastRenderedPageBreak/>
              <w:t>արխիվացված տվյալները դիտելու/որոնելու հնարավորություն,</w:t>
            </w:r>
          </w:p>
          <w:p w:rsidR="00352E57" w:rsidRPr="00A76240" w:rsidRDefault="00352E57" w:rsidP="002A6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0" w:firstLine="63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արխիվացված տվյալների առբերման և ակտիվացման հնարավորություն,</w:t>
            </w:r>
          </w:p>
          <w:p w:rsidR="00352E57" w:rsidRPr="00A76240" w:rsidRDefault="00352E57" w:rsidP="002A6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0" w:firstLine="63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ձևաթղթերի, ձևանմուշների, փաստաթղթերի և այլ տվյալների դաշտերի հասանելիությունը վերահսկելու ունակություն՝ հիմնված սահմանված դերերի և մուտքի իրավունքների վրա։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3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Բոլոր հեռացման ենթակա տվյալները պետք է արխիվացվեն՝ արխիվից իրական համակարգ վերականգնելու հնարավորությամբ։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3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ապահովի արխիվից տվյալների կրկնօրինակման և տվյալների վերականգնման հստակ, պարզ և լիովին փաստաթղթավորված ընթացակարգ: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Համակարգը պետք է ապահովի, որ կրկնօրինակներից նման վերականգնումն իրականացվի այնպիսի եղանակներով, որոնք չեն վտանգի անվտանգության պաշտպանությունը (վստահելի վերականգնման ծառայություն):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="00352E57" w:rsidRPr="00A76240">
              <w:rPr>
                <w:rFonts w:ascii="GHEA Grapalat" w:eastAsia="GHEA Grapalat" w:hAnsi="GHEA Grapalat" w:cs="GHEA Grapalat"/>
              </w:rPr>
              <w:t xml:space="preserve"> պահանջվում է ներկայացնել նկարագրություն այն մասին, թե ինչպես է համակարգը ապահովում նման վստահելի վերականգնման ծառայություն: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5" w:name="_Toc166670173"/>
      <w:r w:rsidRPr="00A76240">
        <w:rPr>
          <w:rFonts w:ascii="GHEA Grapalat" w:eastAsia="GHEA Grapalat" w:hAnsi="GHEA Grapalat" w:cs="GHEA Grapalat"/>
          <w:b/>
          <w:i/>
        </w:rPr>
        <w:t>G0</w:t>
      </w:r>
      <w:r w:rsidRPr="00A76240">
        <w:rPr>
          <w:rFonts w:ascii="GHEA Grapalat" w:hAnsi="GHEA Grapalat"/>
          <w:b/>
          <w:i/>
        </w:rPr>
        <w:t>4</w:t>
      </w:r>
      <w:r w:rsidRPr="00A76240">
        <w:rPr>
          <w:rFonts w:ascii="GHEA Grapalat" w:eastAsia="GHEA Grapalat" w:hAnsi="GHEA Grapalat" w:cs="GHEA Grapalat"/>
          <w:b/>
          <w:i/>
        </w:rPr>
        <w:t xml:space="preserve"> Տվյալների կառավարում</w:t>
      </w:r>
      <w:bookmarkEnd w:id="65"/>
    </w:p>
    <w:tbl>
      <w:tblPr>
        <w:tblStyle w:val="af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4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Տվյալների կառավարման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Խորհրդատու</w:t>
            </w:r>
            <w:r w:rsidR="00804067">
              <w:rPr>
                <w:rFonts w:ascii="GHEA Grapalat" w:eastAsia="GHEA Grapalat" w:hAnsi="GHEA Grapalat" w:cs="GHEA Grapalat"/>
                <w:b/>
              </w:rPr>
              <w:t xml:space="preserve">ն </w:t>
            </w:r>
            <w:r w:rsidRPr="00A76240">
              <w:rPr>
                <w:rFonts w:ascii="GHEA Grapalat" w:eastAsia="GHEA Grapalat" w:hAnsi="GHEA Grapalat" w:cs="GHEA Grapalat"/>
              </w:rPr>
              <w:t>պետք է տրամադրի ամբողջական կառավարման ձեռնարկ ՏՀԲ համակարգի տվյալների բազայի ադմինիստրատորների համար, որը սահմանում է բոլոր անհրաժեշտ ընթացակարգերը համակարգի մաս հանդիսացիող բոլոր տվյալների բազաների պատշաճ կառավարման համար: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Ի թիվս այլ ասպեկտների, այս կառավարման ձեռնարկը պետք է ներառի ընթացակարգեր, ուղեցույցներ և մեթոդներ արդյունավետ տվյալների պլանավորման, վերլուծության, ստանդարտների, մոդելավորման, կազմաձևման կառավարման, պահպանման, </w:t>
            </w:r>
            <w:r w:rsidRPr="00A76240">
              <w:rPr>
                <w:rFonts w:ascii="GHEA Grapalat" w:eastAsia="GHEA Grapalat" w:hAnsi="GHEA Grapalat" w:cs="GHEA Grapalat"/>
              </w:rPr>
              <w:lastRenderedPageBreak/>
              <w:t>որոնման, պաշտպանության, վավերացման և փաստաթղթավորման համար: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Հայտատուն</w:t>
            </w:r>
            <w:r w:rsidR="00352E57" w:rsidRPr="00A76240">
              <w:rPr>
                <w:rFonts w:ascii="GHEA Grapalat" w:eastAsia="GHEA Grapalat" w:hAnsi="GHEA Grapalat" w:cs="GHEA Grapalat"/>
              </w:rPr>
              <w:t xml:space="preserve"> պահանջվում է տրամադրել կառավարման ձեռնարկի նկարագրությունը: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տեքստային ֆայլի միջոցով (ASCII ձևաչափ) հավելվածի տվյալները ներբեռնելու և վերբեռնելու միջոցներ: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Համակարգը պետք է կատարի բեռնված տվյալների բոլոր անհրաժեշտ ստուգումները, ներառյալ տվյալների ամբողջականությունը և պահվող տվյալներին համապատասխանությունը: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ՏՀԲ համակարգը պետք է ապահովի հավելվածի ամբողջականության ստուգում համակարգի մաս հանդիսացող տվյալների, ծրագրի մոդուլների, տվյալների ֆայլերի և այլ բաղադրիչների համար: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ընձեռի ավտոմատ կերպով օգտատիրոջ մուտքը համակարգ կանխելու, ինչպես նաև օգտատիրոջը համակարգում դադարացնելու հնարավորություններ՝ ծրագրային մոդուլների, տվյալների ֆայլերի, տվյալների կոռուպցիայի կամ այլ տեսակի ամբողջականության սխալների դեպքում: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.005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ցանկացած բաղադրիչի համար պետք է լինի բոլոր տվյալների փոփոխությունների ամբողջական աուդիտի հետք՝ լոգավորում. աուդիտի հետքը պետք է ներառի առնվազն հետևյալ տվյալները.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Օգտագործողի տվյալներ,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Թույլտվություն, որն օգտագործվել է համակարգի տվյալների և գործառույթների հասանելիության համար,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3. Գործողության մանրամասները, որոնք կիրառվել են օգտագործողի կողմից,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4. Գործողությունից առաջ սկզբնական վիճակ,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5. Գործողության ժամանակացույց,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6. Սարքի մանրամասները, որտեղից օգտվողը կատարել է գործողությունը։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.006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տվյալների փոփոխությունների պատմությունը վերլուծելու գործիքներ: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  <w:r w:rsidRPr="00A76240">
              <w:rPr>
                <w:rFonts w:ascii="GHEA Grapalat" w:eastAsia="GHEA Grapalat" w:hAnsi="GHEA Grapalat" w:cs="GHEA Grapalat"/>
                <w:b/>
              </w:rPr>
              <w:t>.007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հնարավորություն տա ինտեգրվելու արտաքին համակարգերի հետ՝ ապահովելով ամբողջական, համապարփակ և լավ փաստաթղթավորված միջերես համակարգի ցանկացած տվյալների համար: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6" w:name="_Toc166670174"/>
      <w:r w:rsidRPr="00A76240">
        <w:rPr>
          <w:rFonts w:ascii="GHEA Grapalat" w:eastAsia="GHEA Grapalat" w:hAnsi="GHEA Grapalat" w:cs="GHEA Grapalat"/>
          <w:b/>
          <w:i/>
        </w:rPr>
        <w:t>G05 Հաշվետվությունների և վերլուծության միջավայր</w:t>
      </w:r>
      <w:bookmarkEnd w:id="66"/>
    </w:p>
    <w:tbl>
      <w:tblPr>
        <w:tblStyle w:val="af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05. Հաշվետվությունների և վերլուծության միջավայրի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5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ունենա հաշվետվություններ ստեղծելու գործիք՝ համակարգում պահվող տվյալների վրա՝ պարամետրերով կամ առանց պարամետրերի, տպագրության պատրաստ հաշվետվություններ ստեղծելու համար: Պետք է իրականացվեն վահանակի տեսակի վիզուալիզացիայի բաղադրիչներ, ինչպիսիք են չափիչները, սահիկները, վանդակները, քարտեզը և այլն: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Պետք է հնարավոր լինի պահպանել հաշվետվությունները և հարցումների սահմանումները հետագա օգտագործման համար: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5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Բոլոր հաշվետվությունները պետք է հնարավոր լինի արտահանել ստանդարտ ձևաչափերով, օրինակ՝ MS Office, PDF, XML, JASON, CSV և HTML: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5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Տվյալների հասանելիության վերահսկումը պետք է իրականացվի ՏՀԲ համակարգի ընդհանուր կենտրոնացված մուտքի վերահսկման մեխանիզմի միջոցով: 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7" w:name="_Toc166670175"/>
      <w:r w:rsidRPr="00A76240">
        <w:rPr>
          <w:rFonts w:ascii="GHEA Grapalat" w:eastAsia="GHEA Grapalat" w:hAnsi="GHEA Grapalat" w:cs="GHEA Grapalat"/>
          <w:b/>
          <w:i/>
        </w:rPr>
        <w:t>G06 Օգտվողի ինտերֆեյս</w:t>
      </w:r>
      <w:bookmarkEnd w:id="67"/>
    </w:p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tbl>
      <w:tblPr>
        <w:tblStyle w:val="af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06. Օգտվողի ինտերֆեյսի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հավելվածը պետք է ապահովի առցանց մուտք դեպի բոլոր պահանջվող գործառույթները բոլոր օգտվողներին, օգտագործելով վեբ զննարկիչը՝  համաձայն ՀՀ կառավարության 2017 թվականի մայիսի 25-ի թիվ 572-Ն որոշման։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 xml:space="preserve">ՏՀԲ համակարգի ինտերֆեյսի (UI) ձևավորումը պետք է գրավիչ լինի և ապահովի առավելագույն օգտագործելիություն: </w:t>
            </w:r>
            <w:r w:rsidRPr="00A76240">
              <w:rPr>
                <w:rFonts w:ascii="GHEA Grapalat" w:eastAsia="GHEA Grapalat" w:hAnsi="GHEA Grapalat"/>
                <w:b/>
                <w:color w:val="000000"/>
              </w:rPr>
              <w:t>Ծառայություն մատուցող կազմակերպությունը</w:t>
            </w:r>
            <w:r w:rsidRPr="00A76240">
              <w:rPr>
                <w:rFonts w:ascii="GHEA Grapalat" w:eastAsia="GHEA Grapalat" w:hAnsi="GHEA Grapalat"/>
                <w:color w:val="000000"/>
              </w:rPr>
              <w:t xml:space="preserve">, </w:t>
            </w:r>
            <w:r w:rsidRPr="00A76240">
              <w:rPr>
                <w:rFonts w:ascii="GHEA Grapalat" w:eastAsia="GHEA Grapalat" w:hAnsi="GHEA Grapalat"/>
                <w:b/>
                <w:color w:val="000000"/>
              </w:rPr>
              <w:t>Պատվիրատուի</w:t>
            </w:r>
            <w:r w:rsidRPr="00A76240">
              <w:rPr>
                <w:rFonts w:ascii="GHEA Grapalat" w:eastAsia="GHEA Grapalat" w:hAnsi="GHEA Grapalat"/>
                <w:color w:val="000000"/>
              </w:rPr>
              <w:t xml:space="preserve"> հետ համագործակցելով, պետք է ներկայացնի համակարգի էջերի գրաֆիկական ձևավորումը (այլընտրանքային տարբերակներով):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 xml:space="preserve">ՏՀԲ համակարգի բոլոր բաղադրիչները պետք է լինեն երեք լեզվով (հայերեն, անգլերեն և ռուսերեն): Բոլոր տեքստերը պետք է լինեն Unicode (UTF-8) կոդավորված՝ բոլոր լեզուներով տեքստերն աջակցելու համար: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ապահովի օգտագործողի հարմարավետությունը՝ իրականացնելով հետևյալ ֆունկցիոնալը.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բոլոր գործողությունները, որոնք անձի միջամտությունը չեն պահանջում, պետք է ամբողջությամբ ավտոմատացված լինեն,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անհրաժեշտ է բացառել օգտատիրոջ կողմից տեղեկատվության կրկնակի մուտքագրումը,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3. ՏՀԲ համակարգը պետք է ապահովի տվյալների ավտոմատ նախնական լրացում այն բոլոր վայրերում, որտեղ տվյալները կարող են նախապես մուտքագրվել ՏՀԲ համակարգի կամ ինտեգրված արտաքին համակարգերի տեղեկատվության հիման վրա: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="00352E57" w:rsidRPr="00A76240">
              <w:rPr>
                <w:rFonts w:ascii="GHEA Grapalat" w:eastAsia="GHEA Grapalat" w:hAnsi="GHEA Grapalat" w:cs="GHEA Grapalat"/>
              </w:rPr>
              <w:t xml:space="preserve"> պահանջվում է ներկայացնել նկարագրություն, թե ինչպես է ՏՀԲ համակարգում իրականացվելու նշված ֆունկցիոնալը։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</w:t>
            </w:r>
            <w:r w:rsidRPr="00A76240">
              <w:rPr>
                <w:rFonts w:ascii="GHEA Grapalat" w:eastAsia="GHEA Grapalat" w:hAnsi="GHEA Grapalat"/>
                <w:b/>
              </w:rPr>
              <w:t>5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ապահովի առավելագույն համատեղելիություն գոյություն ունեցող հիմնական բրաուզերների հետ, ինչպիսիք են Microsoft EDGE, Mozilla Firefox, Opera, Safari, Chrome և այլն: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  <w:r w:rsidRPr="00A76240">
              <w:rPr>
                <w:rFonts w:ascii="GHEA Grapalat" w:eastAsia="GHEA Grapalat" w:hAnsi="GHEA Grapalat" w:cs="GHEA Grapalat"/>
                <w:b/>
              </w:rPr>
              <w:t>.00</w:t>
            </w:r>
            <w:r w:rsidRPr="00A76240">
              <w:rPr>
                <w:rFonts w:ascii="GHEA Grapalat" w:eastAsia="GHEA Grapalat" w:hAnsi="GHEA Grapalat"/>
                <w:b/>
              </w:rPr>
              <w:t>6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գունային և ոճային լուծումները պետք է համապատասխանեն EITI-ի պաշտոնական կայքում (www.eiti.org) ներկայացված լուծումներին: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68" w:name="_Toc166670176"/>
      <w:r w:rsidRPr="00A76240">
        <w:rPr>
          <w:rFonts w:ascii="GHEA Grapalat" w:eastAsia="GHEA Grapalat" w:hAnsi="GHEA Grapalat" w:cs="GHEA Grapalat"/>
          <w:b/>
          <w:i/>
        </w:rPr>
        <w:lastRenderedPageBreak/>
        <w:t>G07 Առցանց օգնություն և փաստաթղթավորում</w:t>
      </w:r>
      <w:bookmarkEnd w:id="68"/>
    </w:p>
    <w:tbl>
      <w:tblPr>
        <w:tblStyle w:val="af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7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Առցանց օգնության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7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համակարգում պետք է իրականացված լինի առցանց օգնության ենթահամակարգ, որը կաշխատի իրական ժամանակում՝  G06.003 պահանջով նշված լեզուներով: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Առցանց օգնության ենթահամակարգը պետք է ապահովի հարմար որոնման հնարավորություններ վերջնական օգտագործողների համար՝ համակարգի հնարավորությունների մասին տեղեկատվություն ստանալու նպատակով: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7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համակարգում պետք է իրականացված լինի առցանց օգնության և օգտագործողների ձեռնարկների բովանդակության կառավարման ենթաբաժին։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7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Իրականացման փուլի ավարտին խորհրդատու</w:t>
            </w:r>
            <w:r w:rsidRPr="00A76240">
              <w:rPr>
                <w:rFonts w:ascii="GHEA Grapalat" w:eastAsia="GHEA Grapalat" w:hAnsi="GHEA Grapalat" w:cs="GHEA Grapalat"/>
                <w:b/>
              </w:rPr>
              <w:t xml:space="preserve"> կազմակերպությունը</w:t>
            </w:r>
            <w:r w:rsidRPr="00A76240">
              <w:rPr>
                <w:rFonts w:ascii="GHEA Grapalat" w:eastAsia="GHEA Grapalat" w:hAnsi="GHEA Grapalat" w:cs="GHEA Grapalat"/>
              </w:rPr>
              <w:t xml:space="preserve"> պետք է տրամադրի ամբողջական փաստաթղթեր ՏՀԲ համակարգի ներքին կազմակերպման և գործառական հնարավորությունների վերաբերյալ: Առնվազն հետևյալ փաստաթղթերը պետք է տրամադրվեն հայերեն</w:t>
            </w:r>
            <w:r w:rsidRPr="00A76240">
              <w:rPr>
                <w:rFonts w:ascii="GHEA Grapalat" w:eastAsia="GHEA Grapalat" w:hAnsi="GHEA Grapalat"/>
              </w:rPr>
              <w:t xml:space="preserve"> </w:t>
            </w:r>
            <w:r w:rsidRPr="00A76240">
              <w:rPr>
                <w:rFonts w:ascii="GHEA Grapalat" w:eastAsia="GHEA Grapalat" w:hAnsi="GHEA Grapalat" w:cs="GHEA Grapalat"/>
              </w:rPr>
              <w:t>և անգլերեն լեզուներով.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Համակարգի կառավարման ձեռնարկ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Օգտագործողի ձեռնարկ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3. ՏՀԲ համակարգի մոդուլների տեխնիկական նկարագրությունը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4. Ինտեգրման մեթոդների նկարագրման և կառավարման ձեռնարկ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hAnsi="GHEA Grapalat"/>
          <w:b/>
          <w:i/>
        </w:rPr>
      </w:pPr>
      <w:bookmarkStart w:id="69" w:name="_Toc166670177"/>
      <w:r w:rsidRPr="00A76240">
        <w:rPr>
          <w:rFonts w:ascii="GHEA Grapalat" w:eastAsia="GHEA Grapalat" w:hAnsi="GHEA Grapalat" w:cs="GHEA Grapalat"/>
          <w:b/>
          <w:i/>
        </w:rPr>
        <w:t>G08 Համակարգի հուսալիություն</w:t>
      </w:r>
      <w:bookmarkEnd w:id="69"/>
    </w:p>
    <w:tbl>
      <w:tblPr>
        <w:tblStyle w:val="af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8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Հուսալիության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8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և դրա տվյալները չպետք է վնասվեն հոսանքի անջատման հետևանքով: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="00352E57" w:rsidRPr="00A76240">
              <w:rPr>
                <w:rFonts w:ascii="GHEA Grapalat" w:eastAsia="GHEA Grapalat" w:hAnsi="GHEA Grapalat" w:cs="GHEA Grapalat"/>
              </w:rPr>
              <w:t xml:space="preserve"> պահանջվում է տեղեկատվություն տրամադրել այն մասին, թե ինչպես է իրականացվելու այս պահանջը: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8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Համակարգի ֆունկցիոնալությունը պետք է ավտոմատ կերպով վերականգնվի՝ առանց տվյալների ամբողջականության կորստի: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Pr="00A76240">
              <w:rPr>
                <w:rFonts w:ascii="GHEA Grapalat" w:eastAsia="GHEA Grapalat" w:hAnsi="GHEA Grapalat" w:cs="GHEA Grapalat"/>
              </w:rPr>
              <w:t xml:space="preserve"> </w:t>
            </w:r>
            <w:r w:rsidR="00352E57" w:rsidRPr="00A76240">
              <w:rPr>
                <w:rFonts w:ascii="GHEA Grapalat" w:eastAsia="GHEA Grapalat" w:hAnsi="GHEA Grapalat" w:cs="GHEA Grapalat"/>
              </w:rPr>
              <w:t>պահանջվում է տեղեկատվություն տրամադրել այն մասին, թե ինչպես է իրականացվելու այս պահանջը: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8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հնարավորություն ընձեռի կանխելու տվյալների ֆայլերի և պահեստավորման հզորությունների արտահոսքը: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Pr="00A76240">
              <w:rPr>
                <w:rFonts w:ascii="GHEA Grapalat" w:eastAsia="GHEA Grapalat" w:hAnsi="GHEA Grapalat" w:cs="GHEA Grapalat"/>
              </w:rPr>
              <w:t xml:space="preserve"> </w:t>
            </w:r>
            <w:r w:rsidR="00352E57" w:rsidRPr="00A76240">
              <w:rPr>
                <w:rFonts w:ascii="GHEA Grapalat" w:eastAsia="GHEA Grapalat" w:hAnsi="GHEA Grapalat" w:cs="GHEA Grapalat"/>
              </w:rPr>
              <w:t>պահանջվում է տրամադրել տեղեկատվություն, թե ինչպես է վերը նշվածը վերահսկվում և կանխվում:</w:t>
            </w:r>
          </w:p>
        </w:tc>
      </w:tr>
    </w:tbl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hAnsi="GHEA Grapalat"/>
          <w:b/>
          <w:i/>
        </w:rPr>
      </w:pPr>
      <w:bookmarkStart w:id="70" w:name="_Toc166670178"/>
      <w:r w:rsidRPr="00A76240">
        <w:rPr>
          <w:rFonts w:ascii="GHEA Grapalat" w:eastAsia="GHEA Grapalat" w:hAnsi="GHEA Grapalat" w:cs="GHEA Grapalat"/>
          <w:b/>
          <w:i/>
        </w:rPr>
        <w:t>G0</w:t>
      </w:r>
      <w:r w:rsidRPr="00A76240">
        <w:rPr>
          <w:rFonts w:ascii="GHEA Grapalat" w:hAnsi="GHEA Grapalat"/>
          <w:b/>
          <w:i/>
        </w:rPr>
        <w:t xml:space="preserve">9 </w:t>
      </w:r>
      <w:r w:rsidRPr="00A76240">
        <w:rPr>
          <w:rFonts w:ascii="GHEA Grapalat" w:eastAsia="GHEA Grapalat" w:hAnsi="GHEA Grapalat" w:cs="GHEA Grapalat"/>
          <w:b/>
          <w:i/>
        </w:rPr>
        <w:t>Կրկնօրինակում և վերականգնում</w:t>
      </w:r>
      <w:bookmarkEnd w:id="70"/>
      <w:r w:rsidRPr="00A76240">
        <w:rPr>
          <w:rFonts w:ascii="GHEA Grapalat" w:eastAsia="GHEA Grapalat" w:hAnsi="GHEA Grapalat" w:cs="GHEA Grapalat"/>
          <w:b/>
          <w:i/>
        </w:rPr>
        <w:t xml:space="preserve"> </w:t>
      </w:r>
    </w:p>
    <w:tbl>
      <w:tblPr>
        <w:tblStyle w:val="af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0</w:t>
            </w:r>
            <w:r w:rsidRPr="00A76240">
              <w:rPr>
                <w:rFonts w:ascii="GHEA Grapalat" w:eastAsia="GHEA Grapalat" w:hAnsi="GHEA Grapalat"/>
                <w:i/>
                <w:sz w:val="22"/>
              </w:rPr>
              <w:t>9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 Կրկնօրինակման և վերականգնման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9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համակարգում պետք է իրականացված լինեն համակարգի և տվյալների ավտոմատ կրկնօրինակման ընթացակարգերը:</w:t>
            </w:r>
          </w:p>
          <w:p w:rsidR="00352E57" w:rsidRPr="00A76240" w:rsidRDefault="0080406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Հայտատուից</w:t>
            </w:r>
            <w:r w:rsidRPr="00A76240">
              <w:rPr>
                <w:rFonts w:ascii="GHEA Grapalat" w:eastAsia="GHEA Grapalat" w:hAnsi="GHEA Grapalat" w:cs="GHEA Grapalat"/>
              </w:rPr>
              <w:t xml:space="preserve"> </w:t>
            </w:r>
            <w:r w:rsidR="00352E57" w:rsidRPr="00A76240">
              <w:rPr>
                <w:rFonts w:ascii="GHEA Grapalat" w:eastAsia="GHEA Grapalat" w:hAnsi="GHEA Grapalat" w:cs="GHEA Grapalat"/>
              </w:rPr>
              <w:t>պահանջվում է ներկայացնել իրականացվելիք ավտոմատացված կրկնօրինակման ընթացակարգերի նկարագրությունը: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9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Պետք է հնարավորություն ընձեռվի իրականացնել համակարգի ամբողջական և մասնակի կրկնօրինակում և տարբեր ժամանակաշրջանների տարբեր տեսակի կրկնօրինակումների պլանավորում։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Պետք է հնարավորություն ընձեռվի իրականացնել նաև փոփոխությունների կրկնօրինակում (կուտակային հավելյալ կրկնօրինակում):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ապահովի գործիքներ՝ պլանավորված պահուստավորման ընթացակարգերը ավտոմատ կերպով գործարկելու համար:</w:t>
            </w:r>
          </w:p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նաև միջոցներ տրամադրի պահուստավորման ընթացակարգերը ձեռքով գործարկելու համար: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G0</w:t>
            </w:r>
            <w:r w:rsidRPr="00A76240">
              <w:rPr>
                <w:rFonts w:ascii="GHEA Grapalat" w:eastAsia="GHEA Grapalat" w:hAnsi="GHEA Grapalat"/>
                <w:b/>
              </w:rPr>
              <w:t>9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Անհրաժեշտ է իրականացնել տվյալների ամբողջականության պատճենների ստուգում: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G0</w:t>
            </w:r>
            <w:r w:rsidRPr="00A76240">
              <w:rPr>
                <w:rFonts w:ascii="GHEA Grapalat" w:eastAsia="GHEA Grapalat" w:hAnsi="GHEA Grapalat"/>
                <w:b/>
              </w:rPr>
              <w:t>9</w:t>
            </w:r>
            <w:r w:rsidRPr="00A76240">
              <w:rPr>
                <w:rFonts w:ascii="GHEA Grapalat" w:eastAsia="GHEA Grapalat" w:hAnsi="GHEA Grapalat" w:cs="GHEA Grapalat"/>
                <w:b/>
              </w:rPr>
              <w:t>.004</w:t>
            </w:r>
          </w:p>
        </w:tc>
        <w:tc>
          <w:tcPr>
            <w:tcW w:w="7512" w:type="dxa"/>
          </w:tcPr>
          <w:p w:rsidR="00352E57" w:rsidRPr="00A76240" w:rsidRDefault="00352E57" w:rsidP="00804067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Խորհրդատու</w:t>
            </w:r>
            <w:r w:rsidR="00804067">
              <w:rPr>
                <w:rFonts w:ascii="GHEA Grapalat" w:eastAsia="GHEA Grapalat" w:hAnsi="GHEA Grapalat" w:cs="GHEA Grapalat"/>
                <w:b/>
              </w:rPr>
              <w:t>ն</w:t>
            </w:r>
            <w:r w:rsidRPr="00A76240">
              <w:rPr>
                <w:rFonts w:ascii="GHEA Grapalat" w:eastAsia="GHEA Grapalat" w:hAnsi="GHEA Grapalat" w:cs="GHEA Grapalat"/>
              </w:rPr>
              <w:t xml:space="preserve"> պետք է ներկայացնի համակարգի վերականգնման հստակ և համապարփակ փաստաթղթավորված ընթացակարգ: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71" w:name="_Toc166670179"/>
      <w:r w:rsidRPr="00A76240">
        <w:rPr>
          <w:rFonts w:ascii="GHEA Grapalat" w:eastAsia="GHEA Grapalat" w:hAnsi="GHEA Grapalat" w:cs="GHEA Grapalat"/>
          <w:b/>
          <w:i/>
        </w:rPr>
        <w:t>G</w:t>
      </w:r>
      <w:r w:rsidRPr="00A76240">
        <w:rPr>
          <w:rFonts w:ascii="GHEA Grapalat" w:hAnsi="GHEA Grapalat"/>
          <w:b/>
          <w:i/>
        </w:rPr>
        <w:t xml:space="preserve">10 </w:t>
      </w:r>
      <w:r w:rsidRPr="00A76240">
        <w:rPr>
          <w:rFonts w:ascii="GHEA Grapalat" w:eastAsia="GHEA Grapalat" w:hAnsi="GHEA Grapalat" w:cs="GHEA Grapalat"/>
          <w:b/>
          <w:i/>
        </w:rPr>
        <w:t>Ինտեգրում և փոխգործելիություն</w:t>
      </w:r>
      <w:bookmarkEnd w:id="71"/>
    </w:p>
    <w:tbl>
      <w:tblPr>
        <w:tblStyle w:val="af7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/>
                <w:i/>
                <w:sz w:val="22"/>
              </w:rPr>
              <w:t>10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 Ինտեգրման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</w:t>
            </w:r>
            <w:r w:rsidRPr="00A76240">
              <w:rPr>
                <w:rFonts w:ascii="GHEA Grapalat" w:eastAsia="GHEA Grapalat" w:hAnsi="GHEA Grapalat"/>
                <w:b/>
              </w:rPr>
              <w:t>10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110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իրականացնել փոխգործունակություն այլ կայքերի կամ տվյալների շտեմարանների հետ, օրինակ՝ ՀՀ արդարադատության նախարարության իրավաբանական անձանց պետական ռեգիստրի,  Պետական եկամուտների կոմիտեի, ՀՀ համայնքների տեղեկատվական համակարգերի տվյալների բազաների հետ, և այլն։ Փոխգործելիությունը պետք է իրականացվի՝ համաձայն ՀՀ կառավարության 2015 թվականի օգոստոսի 31-ի 1093-Ն որոշման պահանջների։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</w:t>
            </w:r>
            <w:r w:rsidRPr="00A76240">
              <w:rPr>
                <w:rFonts w:ascii="GHEA Grapalat" w:eastAsia="GHEA Grapalat" w:hAnsi="GHEA Grapalat"/>
                <w:b/>
              </w:rPr>
              <w:t>10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G10.001 պահանջում նշված ինտեգրումը պետք է իրականացվի օգտագործելով ստանդարտ վեբ ծառայությունների տեխնոլոգիաներ։ </w:t>
            </w:r>
          </w:p>
          <w:p w:rsidR="00352E57" w:rsidRPr="00A76240" w:rsidRDefault="00804067" w:rsidP="00804067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Խորհրդատուն </w:t>
            </w:r>
            <w:r w:rsidR="00352E57" w:rsidRPr="00A76240">
              <w:rPr>
                <w:rFonts w:ascii="GHEA Grapalat" w:eastAsia="GHEA Grapalat" w:hAnsi="GHEA Grapalat" w:cs="GHEA Grapalat"/>
              </w:rPr>
              <w:t>պետք է իրականացնի վեբ ծառայությունները ոչ միայն ՏՀԲ համակարգում,  այլ նաև արտաքին համակարգերում։</w:t>
            </w:r>
          </w:p>
        </w:tc>
      </w:tr>
    </w:tbl>
    <w:p w:rsidR="00352E57" w:rsidRPr="00A76240" w:rsidRDefault="00352E57" w:rsidP="00352E57">
      <w:pPr>
        <w:spacing w:beforeLines="60" w:before="144" w:afterLines="60" w:after="144"/>
        <w:jc w:val="both"/>
        <w:rPr>
          <w:rFonts w:ascii="GHEA Grapalat" w:eastAsia="GHEA Grapalat" w:hAnsi="GHEA Grapalat"/>
          <w:b/>
          <w:color w:val="2F5496"/>
          <w:sz w:val="26"/>
        </w:rPr>
      </w:pPr>
    </w:p>
    <w:p w:rsidR="00352E57" w:rsidRPr="00A76240" w:rsidRDefault="00352E57" w:rsidP="00352E57">
      <w:pPr>
        <w:pStyle w:val="Heading3"/>
        <w:spacing w:beforeLines="60" w:before="144" w:afterLines="60" w:after="144"/>
        <w:rPr>
          <w:rFonts w:ascii="GHEA Grapalat" w:eastAsia="GHEA Grapalat" w:hAnsi="GHEA Grapalat" w:cs="GHEA Grapalat"/>
          <w:b/>
          <w:i/>
        </w:rPr>
      </w:pPr>
      <w:bookmarkStart w:id="72" w:name="_Toc166670180"/>
      <w:r w:rsidRPr="00A76240">
        <w:rPr>
          <w:rFonts w:ascii="GHEA Grapalat" w:eastAsia="GHEA Grapalat" w:hAnsi="GHEA Grapalat" w:cs="GHEA Grapalat"/>
          <w:b/>
          <w:i/>
        </w:rPr>
        <w:t>G</w:t>
      </w:r>
      <w:r w:rsidRPr="00A76240">
        <w:rPr>
          <w:rFonts w:ascii="GHEA Grapalat" w:hAnsi="GHEA Grapalat"/>
          <w:b/>
          <w:i/>
        </w:rPr>
        <w:t xml:space="preserve">11 </w:t>
      </w:r>
      <w:r w:rsidRPr="00A76240">
        <w:rPr>
          <w:rFonts w:ascii="GHEA Grapalat" w:eastAsia="GHEA Grapalat" w:hAnsi="GHEA Grapalat" w:cs="GHEA Grapalat"/>
          <w:b/>
          <w:i/>
        </w:rPr>
        <w:t>Տեղեկատվության անվտանգություն</w:t>
      </w:r>
      <w:bookmarkEnd w:id="72"/>
    </w:p>
    <w:tbl>
      <w:tblPr>
        <w:tblStyle w:val="af8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/>
                <w:i/>
                <w:sz w:val="22"/>
              </w:rPr>
              <w:t>11</w:t>
            </w: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>. Տեղեկատվության անվտանգության պահանջներ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</w:t>
            </w:r>
            <w:r w:rsidRPr="00A76240">
              <w:rPr>
                <w:rFonts w:ascii="GHEA Grapalat" w:eastAsia="GHEA Grapalat" w:hAnsi="GHEA Grapalat"/>
                <w:b/>
              </w:rPr>
              <w:t>11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ՏՀԲ համակարգի բովանդակության կառավարման ենթահամակարգը (CMS) պետք է հասանելի լինի միայն լիազորված հասցեներից (VPN-ի միջոցով) և պարտադիր՝ SSL վկայագրերի առկայության դեպքում: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</w:t>
            </w:r>
            <w:r w:rsidRPr="00A76240">
              <w:rPr>
                <w:rFonts w:ascii="GHEA Grapalat" w:eastAsia="GHEA Grapalat" w:hAnsi="GHEA Grapalat"/>
                <w:b/>
              </w:rPr>
              <w:t>11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հնարավորություն ընձեռի կառավարել օգտատերերի պրոֆիլները, ինչպես նաև սահմանել օգտատիրոջ պրոֆիլի վավերականության ժամկետը և համապատասխան օգտատերերի աշխատանքային ժամերը։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lastRenderedPageBreak/>
              <w:t>G</w:t>
            </w:r>
            <w:r w:rsidRPr="00A76240">
              <w:rPr>
                <w:rFonts w:ascii="GHEA Grapalat" w:eastAsia="GHEA Grapalat" w:hAnsi="GHEA Grapalat"/>
                <w:b/>
              </w:rPr>
              <w:t>11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համակարգի մուտք պետք է իրականացվի օգտագործելով խիստ նույնականացման մեխանիզմները՝ համաձայն ՀՀ կառավարության 2017 թվականի մայիսի 25-ի թիվ 572-Ն որոշման։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G</w:t>
            </w:r>
            <w:r w:rsidRPr="00A76240">
              <w:rPr>
                <w:rFonts w:ascii="GHEA Grapalat" w:eastAsia="GHEA Grapalat" w:hAnsi="GHEA Grapalat"/>
                <w:b/>
              </w:rPr>
              <w:t>11</w:t>
            </w:r>
            <w:r w:rsidRPr="00A76240">
              <w:rPr>
                <w:rFonts w:ascii="GHEA Grapalat" w:eastAsia="GHEA Grapalat" w:hAnsi="GHEA Grapalat" w:cs="GHEA Grapalat"/>
                <w:b/>
              </w:rPr>
              <w:t>.004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վերահսկի օգտատերերի մուտքը համակարգ հետևյալ (սակայն չսահմանափակվելով) պարամետրերով.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1. Թույլատրված փորձերի քանակը (այսինքն՝ մուտք գործելու անհաջող փորձերի քանակը, որից հետո օգտատիրոջ հաշիվը ավտոմատ կերպով արգելափակվում է),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2. Օգտագործողի անգործության ժամանակը նիստերի ներսում, որից հետո օգտատերը ավտոմատ կերպով անջատվում է համակարգից,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3. Օգտատիրոջ հաշվի ավտոմատ արգելափակում, եթե համապատասխան օգտատերը սահմանված ժամանակում մուտք չի գործել Համակարգ։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ՏՀԲ համակարգը պետք է հնարավորություն տա կարգավորել վերը նշված պարամետրերը:</w:t>
            </w:r>
          </w:p>
        </w:tc>
      </w:tr>
    </w:tbl>
    <w:p w:rsidR="00352E57" w:rsidRDefault="00352E57" w:rsidP="00352E57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</w:p>
    <w:p w:rsidR="00804067" w:rsidRDefault="00804067" w:rsidP="00804067">
      <w:pPr>
        <w:rPr>
          <w:rFonts w:ascii="Sylfaen" w:eastAsia="GHEA Grapalat" w:hAnsi="Sylfaen"/>
        </w:rPr>
      </w:pPr>
    </w:p>
    <w:p w:rsidR="00804067" w:rsidRPr="00804067" w:rsidRDefault="00804067" w:rsidP="00804067">
      <w:pPr>
        <w:rPr>
          <w:rFonts w:ascii="Sylfaen" w:eastAsia="GHEA Grapalat" w:hAnsi="Sylfaen"/>
        </w:rPr>
      </w:pPr>
    </w:p>
    <w:p w:rsidR="00352E57" w:rsidRPr="00A76240" w:rsidRDefault="00352E57" w:rsidP="00352E57">
      <w:pPr>
        <w:pStyle w:val="Heading2"/>
        <w:spacing w:beforeLines="60" w:before="144" w:afterLines="60" w:after="144"/>
        <w:rPr>
          <w:rFonts w:ascii="GHEA Grapalat" w:eastAsia="GHEA Grapalat" w:hAnsi="GHEA Grapalat" w:cs="GHEA Grapalat"/>
          <w:b/>
        </w:rPr>
      </w:pPr>
      <w:bookmarkStart w:id="73" w:name="_Toc166670181"/>
      <w:r w:rsidRPr="00A76240">
        <w:rPr>
          <w:rFonts w:ascii="GHEA Grapalat" w:eastAsia="GHEA Grapalat" w:hAnsi="GHEA Grapalat" w:cs="GHEA Grapalat"/>
          <w:b/>
        </w:rPr>
        <w:t>2. Ծրագրային ապահովման ֆունկցիոնալ պահանջներ (F)</w:t>
      </w:r>
      <w:bookmarkEnd w:id="73"/>
    </w:p>
    <w:p w:rsidR="00352E57" w:rsidRPr="00A76240" w:rsidRDefault="00352E57" w:rsidP="00352E57">
      <w:pPr>
        <w:spacing w:beforeLines="60" w:before="144" w:afterLines="60" w:after="144"/>
        <w:rPr>
          <w:rFonts w:ascii="GHEA Grapalat" w:eastAsia="GHEA Grapalat" w:hAnsi="GHEA Grapalat" w:cs="GHEA Grapalat"/>
        </w:rPr>
      </w:pPr>
    </w:p>
    <w:p w:rsidR="00352E57" w:rsidRPr="00A76240" w:rsidRDefault="00352E57" w:rsidP="00352E57">
      <w:pPr>
        <w:spacing w:beforeLines="60" w:before="144" w:afterLines="60" w:after="144"/>
        <w:ind w:firstLine="720"/>
        <w:jc w:val="both"/>
        <w:rPr>
          <w:rFonts w:ascii="GHEA Grapalat" w:eastAsia="GHEA Grapalat" w:hAnsi="GHEA Grapalat" w:cs="GHEA Grapalat"/>
        </w:rPr>
      </w:pPr>
      <w:r w:rsidRPr="00A76240">
        <w:rPr>
          <w:rFonts w:ascii="GHEA Grapalat" w:eastAsia="GHEA Grapalat" w:hAnsi="GHEA Grapalat" w:cs="GHEA Grapalat"/>
        </w:rPr>
        <w:t>Ստորև ներկայացված են ՏՀԲ համակարգի բոլոր բաղադրիչների ֆունկցիոնալ պահանջները.</w:t>
      </w:r>
    </w:p>
    <w:tbl>
      <w:tblPr>
        <w:tblStyle w:val="af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 xml:space="preserve">01. Առցանց հաշվետվությունների համակարգի ֆունկցիոնալ պահանջներ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Ընդերքօգտագործող ընկերությունները և համապատասխան պետական մարմինները պետք է հաշվետվություններ ներկայացնեն առցանց հաշվետվության հարթակի միջոցով առնվազն տարին մեկ անգամ մինչև հաշվետու տարվան հաջորդող տարվա օգոստոսի 1-ը կամ օրենսդրությամբ սահմանված այլ ժամկետում, էլեկտրոնային եղանակով: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lastRenderedPageBreak/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Ընկերությունները և պետական մարմինները պետք է հարթակում ունենան օգտատերերի հաշիվներ, որոնք կբավարարեն G11 բաժնում ներկայացված պահանջներին։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Ներկայումս ՀՀ համայնքների կողմից ստացված տեղեկատվությունը ներկայացվում է ՏԿԵՆ-ի համար մշակված էլեկտրոնային հաշվետվությունների միջոցով։ Անհրաժեշտ է  համայնքների համար մշակել առանձին հաշվետվական ձևեր և համապատասխան օգտատերերի մուտքի հնարավորություն։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tabs>
                <w:tab w:val="left" w:pos="90"/>
              </w:tabs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Ներկայումս Բնապահպանության և ընդերքի տեսչական մարմնի կողմից ստացված տեղեկատվությունը ներկայացվում է  ՇՄՆ-ի համար մշակված էլեկտրոնային հաշվետվությունների միջոցով։ Անհրաժեշտ է Բնապահպանության և ընդերքի տեսչական մարմնի համար մշակել առանձին հաշվետվական ձևեր և համապատասխան օգտատերերի մուտքի հնարավորություն։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01.005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Համակարգ մուտք գործած օգտվողները պետք է կարողանան լրացնել հաշվետու տարվա հրապարակային հաշվետվությունները, ինչպես նաև ներբեռնել նախորդ տարիների հաստատված հանրային հաշվետվությունները: Հաշվետու տարվա առցանց հաշվետվությունները պետք է համապատասխանեն կառավարության 2018 թվականի հունիսի 8-ի N 666-Ն որոշմամբ սահմանված հաշվետվությունների ձևերին։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01.006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tabs>
                <w:tab w:val="left" w:pos="410"/>
              </w:tabs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Օգտագործողները պետք է կարողանան փաստաթղթեր վերբեռնել doc, xlsx և pdf ձևաչափերով յուրաքանչյուր հաշվետվության վերջում՝ հաշվետվության համար օժանդակ փաստաթղթեր տրամադրելու համար: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01.007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Հաշվետվությունը լրացնելուց հետո օգտատերը պետք է կարողանա այն պահել որպես սևագիր կամ ուղարկել: Հաշվետվությունն ուղարկելիս համակարգը պետք է պահանջի ստորագրում ID քարտով` տեղադրելով այն համապատասխան սարքավորման մեջ, իսկ վավերացման արդյունքում համակարգը պետք է ոչ միայն պահպանի տվյալները տվյալների բազայում, այլև էլեկտրոնային ստորագրությամբ PDF ֆայլ կազմի: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01.008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Անհրաժեշտ է արդիականացնել համակարգում առկա բոլոր հաշվետվական ձևերը։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lastRenderedPageBreak/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01.009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20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մշակել հաշվետվությունների ճշգրտման գործիքներ, որպեսզի հաշվետվություն տրամադրող պետական մարմինը կամ ընդերքօգտագործող ընկերությունները, որոնք մինչև հաշվետվությունների ներկայացման վերջնաժամկետը սխալ են հայտնաբերել իրենց հաշվետվության մեջ, կարողանան ներկայացնել ճշգրտված հաշվետվություն։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01.010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Համակարգը պետք է պահպանի ճշգրտված հաշվետվությունը ընթացիկ կարգավիճակով, միևնույն ժամանակ տվյալների բազայում պահպանելով նախկինում ներկայացված հաշվետվությունը։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01.011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ՏՀԲ համակարգը պետք է ունենա նոր հաշվետվական ձևերի ստեղծման և առկա հաշվետվական ձևերի փոփոխման գործիք։ Սույն գործիքի միջոցով ՏՀԲ համակարգի ադմիսիտրատորը պետք է հնարավորություն ունենա ոչ միայն ավելացնել/փոփոխել հաշվետվական ձևերը, այլ նաև նշել դրանց վավերացման և բիզնես կանոնները։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01.01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Անհրաժեշտ է իրականացնել պետական շահագրգիռ մարմինների և ԱՃԹՆ պորտալի միջև էլեկտրոնային տվյալների ավտոմատ փոխանակում։ Մասնավորապես,</w:t>
            </w:r>
          </w:p>
          <w:p w:rsidR="00352E57" w:rsidRPr="00A76240" w:rsidRDefault="00352E57" w:rsidP="002A6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մշակել վեբ ծառայություններ ՀՀ ՊԵԿ-ի հարկային և մաքսային համակարգերից, տվյալներ ստանալու համար,</w:t>
            </w:r>
          </w:p>
          <w:p w:rsidR="00352E57" w:rsidRPr="00A76240" w:rsidRDefault="00352E57" w:rsidP="002A6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մշակել վեբ ծառայություն անշարժ գույքի հարկի և փոխադրամիջոցների գույքահարկի վերաբերյալ տվյալներ ստանալու համար,</w:t>
            </w:r>
          </w:p>
          <w:p w:rsidR="00352E57" w:rsidRPr="00A76240" w:rsidRDefault="00352E57" w:rsidP="002A6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մշակել վեբ ծառայություն իրավաբանական անձանց պետական ռեգիստրից իրական շահառուների մասին տվյալներ ստանալու համար,</w:t>
            </w:r>
          </w:p>
          <w:p w:rsidR="00352E57" w:rsidRPr="00A76240" w:rsidRDefault="00352E57" w:rsidP="002A6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GHEA Grapalat" w:eastAsia="GHEA Grapalat" w:hAnsi="GHEA Grapalat"/>
                <w:color w:val="000000"/>
              </w:rPr>
            </w:pPr>
            <w:r w:rsidRPr="00A76240">
              <w:rPr>
                <w:rFonts w:ascii="GHEA Grapalat" w:eastAsia="GHEA Grapalat" w:hAnsi="GHEA Grapalat"/>
                <w:color w:val="000000"/>
              </w:rPr>
              <w:t>Անհրաժեշտ է մշակել վեբ ծառայություն համայնքների էլեկտրոնային համակարգերից տվյալներ ստանալու համար։</w:t>
            </w:r>
          </w:p>
          <w:p w:rsidR="00352E57" w:rsidRPr="00A76240" w:rsidRDefault="00352E57" w:rsidP="002A6C5C">
            <w:pPr>
              <w:spacing w:beforeLines="60" w:before="144" w:afterLines="60" w:after="144"/>
              <w:ind w:firstLine="380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Վեբ ծառայությունները պետք է մշակվեն՝ հաշվի առնելով G10 բաժնում նշված պահանջները։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lastRenderedPageBreak/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</w:t>
            </w:r>
            <w:r w:rsidRPr="00A76240">
              <w:rPr>
                <w:rFonts w:ascii="GHEA Grapalat" w:eastAsia="GHEA Grapalat" w:hAnsi="GHEA Grapalat"/>
                <w:b/>
              </w:rPr>
              <w:t>13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Անհրաժեշտ է մշակել պետական մարմինների և ընդերքօգտագործող կազմակերպությունների կողմից ներկայացված տվյալների համադրման գործիք։</w:t>
            </w:r>
            <w:r w:rsidRPr="00A76240">
              <w:rPr>
                <w:rFonts w:ascii="GHEA Grapalat" w:eastAsia="GHEA Grapalat" w:hAnsi="GHEA Grapalat"/>
              </w:rPr>
              <w:t xml:space="preserve"> </w:t>
            </w:r>
            <w:r w:rsidRPr="00A76240">
              <w:rPr>
                <w:rFonts w:ascii="GHEA Grapalat" w:eastAsia="GHEA Grapalat" w:hAnsi="GHEA Grapalat" w:cs="GHEA Grapalat"/>
              </w:rPr>
              <w:t xml:space="preserve">Համադրման արդյունքում բացահայտված տարբերությունները պետք է ներկայացվեն </w:t>
            </w:r>
            <w:r w:rsidRPr="00A76240">
              <w:rPr>
                <w:rFonts w:ascii="GHEA Grapalat" w:eastAsia="GHEA Grapalat" w:hAnsi="GHEA Grapalat" w:cs="GHEA Grapalat"/>
                <w:b/>
              </w:rPr>
              <w:t>Պատվիրատուին</w:t>
            </w:r>
            <w:r w:rsidRPr="00A76240">
              <w:rPr>
                <w:rFonts w:ascii="GHEA Grapalat" w:eastAsia="GHEA Grapalat" w:hAnsi="GHEA Grapalat" w:cs="GHEA Grapalat"/>
              </w:rPr>
              <w:t>՝ հաշվետվության ձևով։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01.01</w:t>
            </w:r>
            <w:r w:rsidRPr="00A76240">
              <w:rPr>
                <w:rFonts w:ascii="GHEA Grapalat" w:eastAsia="GHEA Grapalat" w:hAnsi="GHEA Grapalat"/>
                <w:b/>
              </w:rPr>
              <w:t>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ՏԿԵՆ-ի համար անհրաժեշտ է մշակել պայմանագրերի և թույլտվությունների </w:t>
            </w:r>
            <w:r w:rsidRPr="00A76240">
              <w:rPr>
                <w:rFonts w:ascii="GHEA Grapalat" w:eastAsia="GHEA Grapalat" w:hAnsi="GHEA Grapalat"/>
              </w:rPr>
              <w:t>(</w:t>
            </w:r>
            <w:r w:rsidRPr="00A76240">
              <w:rPr>
                <w:rFonts w:ascii="GHEA Grapalat" w:eastAsia="GHEA Grapalat" w:hAnsi="GHEA Grapalat" w:cs="GHEA Grapalat"/>
              </w:rPr>
              <w:t>ընդերքօգտագործման իրավունքների</w:t>
            </w:r>
            <w:r w:rsidRPr="00A76240">
              <w:rPr>
                <w:rFonts w:ascii="GHEA Grapalat" w:eastAsia="GHEA Grapalat" w:hAnsi="GHEA Grapalat"/>
              </w:rPr>
              <w:t>)</w:t>
            </w:r>
            <w:r w:rsidRPr="00A76240">
              <w:rPr>
                <w:rFonts w:ascii="GHEA Grapalat" w:eastAsia="GHEA Grapalat" w:hAnsi="GHEA Grapalat" w:cs="GHEA Grapalat"/>
              </w:rPr>
              <w:t xml:space="preserve"> վերաբերյալ տվյալների և փաստաթղթերի մուտքագրման և պահպանման ենթաբաժիններ։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ind w:firstLine="290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  <w:tr w:rsidR="00352E57" w:rsidRPr="00A76240" w:rsidTr="002A6C5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352E57" w:rsidRPr="00A76240" w:rsidRDefault="00352E57" w:rsidP="002A6C5C">
            <w:pPr>
              <w:spacing w:beforeLines="60" w:before="144" w:afterLines="60" w:after="144"/>
              <w:jc w:val="center"/>
              <w:rPr>
                <w:rFonts w:ascii="GHEA Grapalat" w:eastAsia="GHEA Grapalat" w:hAnsi="GHEA Grapalat" w:cs="GHEA Grapalat"/>
                <w:i/>
                <w:sz w:val="22"/>
                <w:szCs w:val="22"/>
              </w:rPr>
            </w:pPr>
            <w:r w:rsidRPr="00A76240">
              <w:rPr>
                <w:rFonts w:ascii="GHEA Grapalat" w:eastAsia="GHEA Grapalat" w:hAnsi="GHEA Grapalat" w:cs="GHEA Grapalat"/>
                <w:i/>
                <w:sz w:val="22"/>
                <w:szCs w:val="22"/>
              </w:rPr>
              <w:t xml:space="preserve">02. Տվյալների կենտրոնի ֆունկցիոնալ պահանջներ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.001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Տվյալների կենտրոնը պետք է գրաֆիկորեն ներկայացնի ընդերքօգտագործող ընկերությունների և պետական </w:t>
            </w:r>
            <w:r w:rsidRPr="00A76240">
              <w:t>​​</w:t>
            </w:r>
            <w:r w:rsidRPr="00A76240">
              <w:rPr>
                <w:rFonts w:ascii="GHEA Grapalat" w:eastAsia="GHEA Grapalat" w:hAnsi="GHEA Grapalat" w:cs="GHEA Grapalat"/>
              </w:rPr>
              <w:t xml:space="preserve">մարմինների կողմից տարիների ընթացքում ներկայացված ագրեգացված և ապաագրեգացված տվյալները։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.002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  <w:b/>
              </w:rPr>
              <w:t>Պատվիրատուի</w:t>
            </w:r>
            <w:r w:rsidRPr="00A76240">
              <w:rPr>
                <w:rFonts w:ascii="GHEA Grapalat" w:eastAsia="GHEA Grapalat" w:hAnsi="GHEA Grapalat" w:cs="GHEA Grapalat"/>
              </w:rPr>
              <w:t xml:space="preserve"> հետ համաձայնեցված պարամետրերի համաձայն պետք է ստեղծվեն տարբեր տեսակի գծապատկերներ և հաշվետվություններ, մասնավորապես՝ ներկայացնելով հաշվետու ընկերությունների թիվը, համաձայնեցված հաշվետվությունների քանակը, արդյունահանման, արտահանման, հարկերի և այլ վճարումների վերաբերյալ տեղեկությունը, տուրքերը, սոցիալ-տնտեսական պարտավորությունները ու բարեգործական ներդրումները, բնապահպանական ազդեցության վերաբերյալ  տվյալները, աշխատողների թիվը և այլն։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.003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 xml:space="preserve">Օգտատերերը պետք է կարողանան իրականացնել իրենց վերլուծությունը և ստանալ գրաֆիկական արդյունքներ տարբեր զտիչների միջոցով (օրինակ՝ ըստ հաշվետու ընկերությունների, հաշվետու ժամանակաշրջանների, ըստ տվյալների դաշտերի), ինչպես նաև ապահովելով </w:t>
            </w:r>
            <w:sdt>
              <w:sdtPr>
                <w:tag w:val="goog_rdk_4"/>
                <w:id w:val="1819915366"/>
              </w:sdtPr>
              <w:sdtEndPr/>
              <w:sdtContent/>
            </w:sdt>
            <w:sdt>
              <w:sdtPr>
                <w:tag w:val="goog_rdk_5"/>
                <w:id w:val="111947496"/>
              </w:sdtPr>
              <w:sdtEndPr/>
              <w:sdtContent/>
            </w:sdt>
            <w:r w:rsidRPr="00A76240">
              <w:rPr>
                <w:rFonts w:ascii="GHEA Grapalat" w:eastAsia="GHEA Grapalat" w:hAnsi="GHEA Grapalat" w:cs="GHEA Grapalat"/>
              </w:rPr>
              <w:t xml:space="preserve">տվյալների </w:t>
            </w:r>
            <w:sdt>
              <w:sdtPr>
                <w:tag w:val="goog_rdk_6"/>
                <w:id w:val="-993416707"/>
              </w:sdtPr>
              <w:sdtEndPr/>
              <w:sdtContent>
                <w:r w:rsidRPr="00A76240">
                  <w:rPr>
                    <w:rFonts w:ascii="GHEA Grapalat" w:eastAsia="GHEA Grapalat" w:hAnsi="GHEA Grapalat" w:cs="GHEA Grapalat"/>
                  </w:rPr>
                  <w:t>ներբեռնումը պատկերով և csv, xlsx, json ձևաչափերով</w:t>
                </w:r>
              </w:sdtContent>
            </w:sdt>
            <w:r w:rsidRPr="00A76240">
              <w:rPr>
                <w:rFonts w:ascii="GHEA Grapalat" w:eastAsia="GHEA Grapalat" w:hAnsi="GHEA Grapalat" w:cs="GHEA Grapalat"/>
              </w:rPr>
              <w:t xml:space="preserve">: 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 w:cs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.004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tabs>
                <w:tab w:val="left" w:pos="90"/>
              </w:tabs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Տվյալների կենտրոնում առկա հաշվետվությունները պետք է բավարարարեն G05 բաժնում ներկայացված պահանջների։</w:t>
            </w:r>
          </w:p>
        </w:tc>
      </w:tr>
      <w:tr w:rsidR="00352E57" w:rsidRPr="00A76240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lastRenderedPageBreak/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</w:t>
            </w:r>
            <w:r w:rsidRPr="00A76240">
              <w:rPr>
                <w:rFonts w:ascii="GHEA Grapalat" w:eastAsia="GHEA Grapalat" w:hAnsi="GHEA Grapalat"/>
                <w:b/>
              </w:rPr>
              <w:t>05</w:t>
            </w:r>
          </w:p>
        </w:tc>
        <w:tc>
          <w:tcPr>
            <w:tcW w:w="7512" w:type="dxa"/>
          </w:tcPr>
          <w:p w:rsidR="00352E57" w:rsidRPr="00A76240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Բոլոր ընդերքօգտագործող ընկերությունների և պետական մարմինների կողմից ներկայացված հաստատված հանրային հաշվետվությունները պետք է հասանելի և ներբեռնելի լինեն Տվյալների կենտրոնում բաց տվյալների ձևաչափերով։</w:t>
            </w:r>
          </w:p>
        </w:tc>
      </w:tr>
      <w:tr w:rsidR="00352E57" w:rsidRPr="00420911" w:rsidTr="002A6C5C">
        <w:tc>
          <w:tcPr>
            <w:tcW w:w="1560" w:type="dxa"/>
          </w:tcPr>
          <w:p w:rsidR="00352E57" w:rsidRPr="00A76240" w:rsidRDefault="00352E57" w:rsidP="002A6C5C">
            <w:pPr>
              <w:spacing w:beforeLines="60" w:before="144" w:afterLines="60" w:after="144"/>
              <w:rPr>
                <w:rFonts w:ascii="GHEA Grapalat" w:eastAsia="GHEA Grapalat" w:hAnsi="GHEA Grapalat"/>
                <w:b/>
              </w:rPr>
            </w:pPr>
            <w:r w:rsidRPr="00A76240">
              <w:rPr>
                <w:rFonts w:ascii="GHEA Grapalat" w:eastAsia="GHEA Grapalat" w:hAnsi="GHEA Grapalat"/>
                <w:b/>
              </w:rPr>
              <w:t>F</w:t>
            </w:r>
            <w:r w:rsidRPr="00A76240">
              <w:rPr>
                <w:rFonts w:ascii="GHEA Grapalat" w:eastAsia="GHEA Grapalat" w:hAnsi="GHEA Grapalat" w:cs="GHEA Grapalat"/>
                <w:b/>
              </w:rPr>
              <w:t>0</w:t>
            </w:r>
            <w:r w:rsidRPr="00A76240">
              <w:rPr>
                <w:rFonts w:ascii="GHEA Grapalat" w:eastAsia="GHEA Grapalat" w:hAnsi="GHEA Grapalat"/>
                <w:b/>
              </w:rPr>
              <w:t>2</w:t>
            </w:r>
            <w:r w:rsidRPr="00A76240">
              <w:rPr>
                <w:rFonts w:ascii="GHEA Grapalat" w:eastAsia="GHEA Grapalat" w:hAnsi="GHEA Grapalat" w:cs="GHEA Grapalat"/>
                <w:b/>
              </w:rPr>
              <w:t>.0</w:t>
            </w:r>
            <w:r w:rsidRPr="00A76240">
              <w:rPr>
                <w:rFonts w:ascii="GHEA Grapalat" w:eastAsia="GHEA Grapalat" w:hAnsi="GHEA Grapalat"/>
                <w:b/>
              </w:rPr>
              <w:t>06</w:t>
            </w:r>
          </w:p>
        </w:tc>
        <w:tc>
          <w:tcPr>
            <w:tcW w:w="7512" w:type="dxa"/>
          </w:tcPr>
          <w:p w:rsidR="00352E57" w:rsidRPr="00420911" w:rsidRDefault="00352E57" w:rsidP="002A6C5C">
            <w:pPr>
              <w:spacing w:beforeLines="60" w:before="144" w:afterLines="60" w:after="144"/>
              <w:jc w:val="both"/>
              <w:rPr>
                <w:rFonts w:ascii="GHEA Grapalat" w:eastAsia="GHEA Grapalat" w:hAnsi="GHEA Grapalat" w:cs="GHEA Grapalat"/>
              </w:rPr>
            </w:pPr>
            <w:r w:rsidRPr="00A76240">
              <w:rPr>
                <w:rFonts w:ascii="GHEA Grapalat" w:eastAsia="GHEA Grapalat" w:hAnsi="GHEA Grapalat" w:cs="GHEA Grapalat"/>
              </w:rPr>
              <w:t>Անհրաժեշտ է մշակել տնտեսվարողների վերաբերյալ ամփոփ տեղեկատվության արտացոլման ենթաբաժին։</w:t>
            </w:r>
          </w:p>
        </w:tc>
      </w:tr>
    </w:tbl>
    <w:p w:rsidR="003542E8" w:rsidRDefault="003542E8" w:rsidP="004E121D">
      <w:pPr>
        <w:spacing w:beforeLines="60" w:before="144" w:afterLines="60" w:after="144"/>
        <w:ind w:left="810"/>
        <w:jc w:val="both"/>
        <w:rPr>
          <w:rFonts w:ascii="GHEA Grapalat" w:eastAsia="GHEA Grapalat" w:hAnsi="GHEA Grapalat" w:cs="GHEA Grapalat"/>
        </w:rPr>
      </w:pPr>
    </w:p>
    <w:p w:rsidR="003542E8" w:rsidRPr="00420911" w:rsidRDefault="003542E8" w:rsidP="00166B68">
      <w:pPr>
        <w:spacing w:beforeLines="60" w:before="144" w:afterLines="60" w:after="144"/>
        <w:jc w:val="both"/>
        <w:rPr>
          <w:rFonts w:ascii="GHEA Grapalat" w:eastAsia="GHEA Grapalat" w:hAnsi="GHEA Grapalat"/>
        </w:rPr>
      </w:pPr>
      <w:bookmarkStart w:id="74" w:name="_heading=h.41mghml" w:colFirst="0" w:colLast="0"/>
      <w:bookmarkEnd w:id="74"/>
    </w:p>
    <w:sectPr w:rsidR="003542E8" w:rsidRPr="00420911" w:rsidSect="00DA7531">
      <w:footerReference w:type="default" r:id="rId10"/>
      <w:pgSz w:w="12240" w:h="15840"/>
      <w:pgMar w:top="810" w:right="72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A8" w:rsidRDefault="005335A8">
      <w:r>
        <w:separator/>
      </w:r>
    </w:p>
  </w:endnote>
  <w:endnote w:type="continuationSeparator" w:id="0">
    <w:p w:rsidR="005335A8" w:rsidRDefault="005335A8">
      <w:r>
        <w:continuationSeparator/>
      </w:r>
    </w:p>
  </w:endnote>
  <w:endnote w:type="continuationNotice" w:id="1">
    <w:p w:rsidR="005335A8" w:rsidRDefault="00533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C5" w:rsidRDefault="00C03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1B35">
      <w:rPr>
        <w:noProof/>
        <w:color w:val="000000"/>
      </w:rPr>
      <w:t>22</w:t>
    </w:r>
    <w:r>
      <w:rPr>
        <w:color w:val="000000"/>
      </w:rPr>
      <w:fldChar w:fldCharType="end"/>
    </w:r>
  </w:p>
  <w:p w:rsidR="00C038C5" w:rsidRPr="00420911" w:rsidRDefault="00C038C5" w:rsidP="00420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A8" w:rsidRDefault="005335A8">
      <w:r>
        <w:separator/>
      </w:r>
    </w:p>
  </w:footnote>
  <w:footnote w:type="continuationSeparator" w:id="0">
    <w:p w:rsidR="005335A8" w:rsidRDefault="005335A8">
      <w:r>
        <w:continuationSeparator/>
      </w:r>
    </w:p>
  </w:footnote>
  <w:footnote w:type="continuationNotice" w:id="1">
    <w:p w:rsidR="005335A8" w:rsidRDefault="005335A8"/>
  </w:footnote>
  <w:footnote w:id="2">
    <w:p w:rsidR="00C038C5" w:rsidRPr="00FB4B40" w:rsidRDefault="00C03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911">
        <w:rPr>
          <w:color w:val="000000"/>
          <w:szCs w:val="24"/>
        </w:rPr>
        <w:t>https://eiti.org/</w:t>
      </w:r>
    </w:p>
  </w:footnote>
  <w:footnote w:id="3">
    <w:p w:rsidR="00C038C5" w:rsidRPr="00FB4B40" w:rsidRDefault="00C03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911">
        <w:rPr>
          <w:color w:val="000000"/>
          <w:szCs w:val="24"/>
        </w:rPr>
        <w:t>https://www.eiti.am/hy/</w:t>
      </w:r>
    </w:p>
  </w:footnote>
  <w:footnote w:id="4">
    <w:p w:rsidR="00C038C5" w:rsidRPr="00FB4B40" w:rsidRDefault="00C03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911">
        <w:rPr>
          <w:color w:val="000000"/>
          <w:szCs w:val="24"/>
        </w:rPr>
        <w:t>https://reports.eiti.am/hy/</w:t>
      </w:r>
    </w:p>
  </w:footnote>
  <w:footnote w:id="5">
    <w:p w:rsidR="00C038C5" w:rsidRPr="00420911" w:rsidRDefault="00C038C5">
      <w:pPr>
        <w:pStyle w:val="FootnoteText"/>
        <w:rPr>
          <w:rFonts w:ascii="GHEA Grapalat" w:hAnsi="GHEA Grapalat"/>
        </w:rPr>
      </w:pPr>
      <w:r w:rsidRPr="00420911">
        <w:rPr>
          <w:rStyle w:val="FootnoteReference"/>
          <w:rFonts w:ascii="GHEA Grapalat" w:hAnsi="GHEA Grapalat"/>
        </w:rPr>
        <w:footnoteRef/>
      </w:r>
      <w:r w:rsidRPr="00420911">
        <w:rPr>
          <w:rFonts w:ascii="GHEA Grapalat" w:hAnsi="GHEA Grapalat"/>
        </w:rPr>
        <w:t xml:space="preserve"> </w:t>
      </w:r>
      <w:r w:rsidRPr="00420911">
        <w:rPr>
          <w:rFonts w:ascii="GHEA Grapalat" w:hAnsi="GHEA Grapalat"/>
          <w:color w:val="000000"/>
        </w:rPr>
        <w:t>https://www.arlis.am/DocumentView.aspx?DocID=132674</w:t>
      </w:r>
    </w:p>
  </w:footnote>
  <w:footnote w:id="6">
    <w:p w:rsidR="00C038C5" w:rsidRPr="004E121D" w:rsidRDefault="00C038C5">
      <w:pPr>
        <w:pStyle w:val="FootnoteText"/>
        <w:rPr>
          <w:rFonts w:ascii="GHEA Grapalat" w:hAnsi="GHEA Grapalat"/>
        </w:rPr>
      </w:pPr>
      <w:r w:rsidRPr="00420911">
        <w:rPr>
          <w:rStyle w:val="FootnoteReference"/>
          <w:rFonts w:ascii="GHEA Grapalat" w:hAnsi="GHEA Grapalat"/>
        </w:rPr>
        <w:footnoteRef/>
      </w:r>
      <w:r w:rsidRPr="00420911">
        <w:rPr>
          <w:rFonts w:ascii="GHEA Grapalat" w:hAnsi="GHEA Grapalat"/>
        </w:rPr>
        <w:t xml:space="preserve"> </w:t>
      </w:r>
      <w:r w:rsidRPr="00420911">
        <w:rPr>
          <w:rFonts w:ascii="GHEA Grapalat" w:hAnsi="GHEA Grapalat"/>
          <w:color w:val="000000"/>
          <w:szCs w:val="24"/>
        </w:rPr>
        <w:t>https://www.arlis.am/DocumentView.aspx?DocID=149957</w:t>
      </w:r>
    </w:p>
  </w:footnote>
  <w:footnote w:id="7">
    <w:p w:rsidR="00C038C5" w:rsidRPr="004E121D" w:rsidRDefault="00C038C5">
      <w:pPr>
        <w:pStyle w:val="FootnoteText"/>
        <w:rPr>
          <w:rFonts w:ascii="GHEA Grapalat" w:hAnsi="GHEA Grapalat"/>
        </w:rPr>
      </w:pPr>
      <w:r w:rsidRPr="00420911">
        <w:rPr>
          <w:rStyle w:val="FootnoteReference"/>
          <w:rFonts w:ascii="GHEA Grapalat" w:hAnsi="GHEA Grapalat"/>
        </w:rPr>
        <w:footnoteRef/>
      </w:r>
      <w:r w:rsidRPr="00420911">
        <w:rPr>
          <w:rFonts w:ascii="GHEA Grapalat" w:hAnsi="GHEA Grapalat"/>
        </w:rPr>
        <w:t xml:space="preserve"> </w:t>
      </w:r>
      <w:r w:rsidRPr="00420911">
        <w:rPr>
          <w:rFonts w:ascii="GHEA Grapalat" w:hAnsi="GHEA Grapalat"/>
          <w:color w:val="000000"/>
          <w:szCs w:val="24"/>
        </w:rPr>
        <w:t>https://www.arlis.am/DocumentView.aspx?DocID=152169</w:t>
      </w:r>
    </w:p>
  </w:footnote>
  <w:footnote w:id="8">
    <w:p w:rsidR="00C038C5" w:rsidRPr="004E121D" w:rsidRDefault="00C038C5">
      <w:pPr>
        <w:pStyle w:val="FootnoteText"/>
      </w:pPr>
      <w:r w:rsidRPr="00420911">
        <w:rPr>
          <w:rStyle w:val="FootnoteReference"/>
          <w:rFonts w:ascii="GHEA Grapalat" w:hAnsi="GHEA Grapalat"/>
        </w:rPr>
        <w:footnoteRef/>
      </w:r>
      <w:r w:rsidRPr="00420911">
        <w:rPr>
          <w:rFonts w:ascii="GHEA Grapalat" w:hAnsi="GHEA Grapalat"/>
        </w:rPr>
        <w:t xml:space="preserve"> </w:t>
      </w:r>
      <w:r w:rsidRPr="00420911">
        <w:rPr>
          <w:rFonts w:ascii="GHEA Grapalat" w:hAnsi="GHEA Grapalat"/>
          <w:color w:val="000000"/>
          <w:szCs w:val="24"/>
        </w:rPr>
        <w:t>https://www.arlis.am/DocumentView.aspx?DocID=137681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91"/>
    <w:multiLevelType w:val="multilevel"/>
    <w:tmpl w:val="EDB6E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D7A88"/>
    <w:multiLevelType w:val="multilevel"/>
    <w:tmpl w:val="1786F2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87749"/>
    <w:multiLevelType w:val="multilevel"/>
    <w:tmpl w:val="0F2209D6"/>
    <w:lvl w:ilvl="0">
      <w:start w:val="1"/>
      <w:numFmt w:val="bullet"/>
      <w:lvlText w:val="●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CC617C"/>
    <w:multiLevelType w:val="hybridMultilevel"/>
    <w:tmpl w:val="14D811D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4111FDB"/>
    <w:multiLevelType w:val="hybridMultilevel"/>
    <w:tmpl w:val="891A0FD2"/>
    <w:lvl w:ilvl="0" w:tplc="0010BE06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6E415FC"/>
    <w:multiLevelType w:val="multilevel"/>
    <w:tmpl w:val="3BBC0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6FE5D74"/>
    <w:multiLevelType w:val="multilevel"/>
    <w:tmpl w:val="CA50E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79E71CB"/>
    <w:multiLevelType w:val="multilevel"/>
    <w:tmpl w:val="80C46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9E1139"/>
    <w:multiLevelType w:val="multilevel"/>
    <w:tmpl w:val="B4523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9A3DDD"/>
    <w:multiLevelType w:val="multilevel"/>
    <w:tmpl w:val="F8161D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B9B6716"/>
    <w:multiLevelType w:val="hybridMultilevel"/>
    <w:tmpl w:val="E4BEEB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0BAD10C1"/>
    <w:multiLevelType w:val="multilevel"/>
    <w:tmpl w:val="E76CD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FC4D42"/>
    <w:multiLevelType w:val="multilevel"/>
    <w:tmpl w:val="3F064C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AC7C24"/>
    <w:multiLevelType w:val="multilevel"/>
    <w:tmpl w:val="99CCB9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1843840"/>
    <w:multiLevelType w:val="multilevel"/>
    <w:tmpl w:val="462A2E20"/>
    <w:lvl w:ilvl="0">
      <w:start w:val="1"/>
      <w:numFmt w:val="bullet"/>
      <w:lvlText w:val="●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1A23904"/>
    <w:multiLevelType w:val="hybridMultilevel"/>
    <w:tmpl w:val="20663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BC04C4"/>
    <w:multiLevelType w:val="hybridMultilevel"/>
    <w:tmpl w:val="1AAC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B46D7E"/>
    <w:multiLevelType w:val="multilevel"/>
    <w:tmpl w:val="71D44C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59240E2"/>
    <w:multiLevelType w:val="hybridMultilevel"/>
    <w:tmpl w:val="D09C6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D3293B"/>
    <w:multiLevelType w:val="multilevel"/>
    <w:tmpl w:val="1108B6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90D2EE3"/>
    <w:multiLevelType w:val="multilevel"/>
    <w:tmpl w:val="F81E1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D877908"/>
    <w:multiLevelType w:val="hybridMultilevel"/>
    <w:tmpl w:val="1002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FD51D8"/>
    <w:multiLevelType w:val="hybridMultilevel"/>
    <w:tmpl w:val="D7C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F020A"/>
    <w:multiLevelType w:val="multilevel"/>
    <w:tmpl w:val="B0789DE6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8FB67FB"/>
    <w:multiLevelType w:val="multilevel"/>
    <w:tmpl w:val="C2389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77630B"/>
    <w:multiLevelType w:val="multilevel"/>
    <w:tmpl w:val="B1D4A112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BB50923"/>
    <w:multiLevelType w:val="hybridMultilevel"/>
    <w:tmpl w:val="56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636277"/>
    <w:multiLevelType w:val="multilevel"/>
    <w:tmpl w:val="643CD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E911D4C"/>
    <w:multiLevelType w:val="multilevel"/>
    <w:tmpl w:val="398400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B36E6F"/>
    <w:multiLevelType w:val="hybridMultilevel"/>
    <w:tmpl w:val="B010D31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31C63860"/>
    <w:multiLevelType w:val="multilevel"/>
    <w:tmpl w:val="E3F247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40272A3"/>
    <w:multiLevelType w:val="multilevel"/>
    <w:tmpl w:val="589EF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49A2373"/>
    <w:multiLevelType w:val="multilevel"/>
    <w:tmpl w:val="751E7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63E15FD"/>
    <w:multiLevelType w:val="multilevel"/>
    <w:tmpl w:val="80F26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DE07ECB"/>
    <w:multiLevelType w:val="multilevel"/>
    <w:tmpl w:val="0ABAE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E381F7A"/>
    <w:multiLevelType w:val="multilevel"/>
    <w:tmpl w:val="75409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0455107"/>
    <w:multiLevelType w:val="multilevel"/>
    <w:tmpl w:val="5B66C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0F35C15"/>
    <w:multiLevelType w:val="multilevel"/>
    <w:tmpl w:val="D0D051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CF6E71"/>
    <w:multiLevelType w:val="multilevel"/>
    <w:tmpl w:val="51E64836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92427F9"/>
    <w:multiLevelType w:val="multilevel"/>
    <w:tmpl w:val="876E22C2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9767E9F"/>
    <w:multiLevelType w:val="multilevel"/>
    <w:tmpl w:val="C670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240C72"/>
    <w:multiLevelType w:val="multilevel"/>
    <w:tmpl w:val="4380E6F6"/>
    <w:lvl w:ilvl="0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FFF3A7C"/>
    <w:multiLevelType w:val="multilevel"/>
    <w:tmpl w:val="B64E4D8E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2EE43B2"/>
    <w:multiLevelType w:val="multilevel"/>
    <w:tmpl w:val="908CE4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4A63AC6"/>
    <w:multiLevelType w:val="multilevel"/>
    <w:tmpl w:val="E6D413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51E3856"/>
    <w:multiLevelType w:val="multilevel"/>
    <w:tmpl w:val="E5A47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5457C81"/>
    <w:multiLevelType w:val="multilevel"/>
    <w:tmpl w:val="8410E91C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58529B8"/>
    <w:multiLevelType w:val="multilevel"/>
    <w:tmpl w:val="876E07CE"/>
    <w:lvl w:ilvl="0">
      <w:start w:val="1"/>
      <w:numFmt w:val="bullet"/>
      <w:lvlText w:val="−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6647598"/>
    <w:multiLevelType w:val="multilevel"/>
    <w:tmpl w:val="157C969C"/>
    <w:lvl w:ilvl="0">
      <w:start w:val="1"/>
      <w:numFmt w:val="bullet"/>
      <w:lvlText w:val="−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73A0F31"/>
    <w:multiLevelType w:val="hybridMultilevel"/>
    <w:tmpl w:val="FFCCE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4339B5"/>
    <w:multiLevelType w:val="multilevel"/>
    <w:tmpl w:val="39968058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9E439D2"/>
    <w:multiLevelType w:val="hybridMultilevel"/>
    <w:tmpl w:val="C7E65972"/>
    <w:lvl w:ilvl="0" w:tplc="0010BE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A636331"/>
    <w:multiLevelType w:val="hybridMultilevel"/>
    <w:tmpl w:val="516C2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A937483"/>
    <w:multiLevelType w:val="multilevel"/>
    <w:tmpl w:val="19F4EE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BAA57E7"/>
    <w:multiLevelType w:val="multilevel"/>
    <w:tmpl w:val="19E49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D5B2741"/>
    <w:multiLevelType w:val="multilevel"/>
    <w:tmpl w:val="42A4FF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800" w:hanging="360"/>
      </w:pPr>
      <w:rPr>
        <w:rFonts w:ascii="GHEA Grapalat" w:eastAsia="GHEA Grapalat" w:hAnsi="GHEA Grapalat" w:cs="GHEA Grapala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E482EF9"/>
    <w:multiLevelType w:val="hybridMultilevel"/>
    <w:tmpl w:val="79F6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BF0737"/>
    <w:multiLevelType w:val="multilevel"/>
    <w:tmpl w:val="D8F02412"/>
    <w:lvl w:ilvl="0">
      <w:start w:val="1"/>
      <w:numFmt w:val="bullet"/>
      <w:lvlText w:val="●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0392486"/>
    <w:multiLevelType w:val="multilevel"/>
    <w:tmpl w:val="C9E29A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1D90227"/>
    <w:multiLevelType w:val="hybridMultilevel"/>
    <w:tmpl w:val="873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EF5F02"/>
    <w:multiLevelType w:val="multilevel"/>
    <w:tmpl w:val="3ABEF090"/>
    <w:lvl w:ilvl="0">
      <w:start w:val="1"/>
      <w:numFmt w:val="bullet"/>
      <w:lvlText w:val="−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3946BF2"/>
    <w:multiLevelType w:val="multilevel"/>
    <w:tmpl w:val="E03A96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A1236E"/>
    <w:multiLevelType w:val="multilevel"/>
    <w:tmpl w:val="DFCE5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6371713"/>
    <w:multiLevelType w:val="multilevel"/>
    <w:tmpl w:val="B6E4E1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68425A1"/>
    <w:multiLevelType w:val="hybridMultilevel"/>
    <w:tmpl w:val="766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1B0276"/>
    <w:multiLevelType w:val="hybridMultilevel"/>
    <w:tmpl w:val="210C528E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6" w15:restartNumberingAfterBreak="0">
    <w:nsid w:val="69BB797A"/>
    <w:multiLevelType w:val="multilevel"/>
    <w:tmpl w:val="2E62B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9EC59F8"/>
    <w:multiLevelType w:val="multilevel"/>
    <w:tmpl w:val="9768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A8D7D88"/>
    <w:multiLevelType w:val="multilevel"/>
    <w:tmpl w:val="537C23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C54296F"/>
    <w:multiLevelType w:val="multilevel"/>
    <w:tmpl w:val="6A04982C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EAC1842"/>
    <w:multiLevelType w:val="multilevel"/>
    <w:tmpl w:val="A120D1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EC2520F"/>
    <w:multiLevelType w:val="multilevel"/>
    <w:tmpl w:val="B79A03DE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F4E48CD"/>
    <w:multiLevelType w:val="multilevel"/>
    <w:tmpl w:val="3BB85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FE15808"/>
    <w:multiLevelType w:val="multilevel"/>
    <w:tmpl w:val="F836E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02F00BC"/>
    <w:multiLevelType w:val="hybridMultilevel"/>
    <w:tmpl w:val="9442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06A740C"/>
    <w:multiLevelType w:val="multilevel"/>
    <w:tmpl w:val="996EA4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0A9569E"/>
    <w:multiLevelType w:val="multilevel"/>
    <w:tmpl w:val="8A821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2CB3737"/>
    <w:multiLevelType w:val="multilevel"/>
    <w:tmpl w:val="FB024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735A1FFC"/>
    <w:multiLevelType w:val="multilevel"/>
    <w:tmpl w:val="93244C5C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38A3FA2"/>
    <w:multiLevelType w:val="multilevel"/>
    <w:tmpl w:val="E904EB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800" w:hanging="360"/>
      </w:pPr>
      <w:rPr>
        <w:rFonts w:ascii="GHEA Grapalat" w:eastAsia="GHEA Grapalat" w:hAnsi="GHEA Grapalat" w:cs="GHEA Grapala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3D74466"/>
    <w:multiLevelType w:val="multilevel"/>
    <w:tmpl w:val="8D8CA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678350B"/>
    <w:multiLevelType w:val="multilevel"/>
    <w:tmpl w:val="6A467C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6DC3AC9"/>
    <w:multiLevelType w:val="multilevel"/>
    <w:tmpl w:val="DA8CC988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75A7C72"/>
    <w:multiLevelType w:val="multilevel"/>
    <w:tmpl w:val="EBA6F4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7B232A5"/>
    <w:multiLevelType w:val="multilevel"/>
    <w:tmpl w:val="59EC4F0C"/>
    <w:lvl w:ilvl="0">
      <w:start w:val="3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CA2255E"/>
    <w:multiLevelType w:val="multilevel"/>
    <w:tmpl w:val="975AF48E"/>
    <w:lvl w:ilvl="0">
      <w:start w:val="3"/>
      <w:numFmt w:val="bullet"/>
      <w:lvlText w:val="-"/>
      <w:lvlJc w:val="left"/>
      <w:pPr>
        <w:ind w:left="216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CAE7D8F"/>
    <w:multiLevelType w:val="multilevel"/>
    <w:tmpl w:val="68A4F5F6"/>
    <w:lvl w:ilvl="0">
      <w:start w:val="1"/>
      <w:numFmt w:val="bullet"/>
      <w:lvlText w:val="−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7DF608CF"/>
    <w:multiLevelType w:val="multilevel"/>
    <w:tmpl w:val="25883E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800" w:hanging="360"/>
      </w:pPr>
      <w:rPr>
        <w:rFonts w:ascii="GHEA Grapalat" w:eastAsia="GHEA Grapalat" w:hAnsi="GHEA Grapalat" w:cs="GHEA Grapala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E5D7D7B"/>
    <w:multiLevelType w:val="multilevel"/>
    <w:tmpl w:val="75DE3C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84"/>
  </w:num>
  <w:num w:numId="3">
    <w:abstractNumId w:val="2"/>
  </w:num>
  <w:num w:numId="4">
    <w:abstractNumId w:val="69"/>
  </w:num>
  <w:num w:numId="5">
    <w:abstractNumId w:val="31"/>
  </w:num>
  <w:num w:numId="6">
    <w:abstractNumId w:val="85"/>
  </w:num>
  <w:num w:numId="7">
    <w:abstractNumId w:val="35"/>
  </w:num>
  <w:num w:numId="8">
    <w:abstractNumId w:val="73"/>
  </w:num>
  <w:num w:numId="9">
    <w:abstractNumId w:val="48"/>
  </w:num>
  <w:num w:numId="10">
    <w:abstractNumId w:val="32"/>
  </w:num>
  <w:num w:numId="11">
    <w:abstractNumId w:val="47"/>
  </w:num>
  <w:num w:numId="12">
    <w:abstractNumId w:val="72"/>
  </w:num>
  <w:num w:numId="13">
    <w:abstractNumId w:val="75"/>
  </w:num>
  <w:num w:numId="14">
    <w:abstractNumId w:val="61"/>
  </w:num>
  <w:num w:numId="15">
    <w:abstractNumId w:val="19"/>
  </w:num>
  <w:num w:numId="16">
    <w:abstractNumId w:val="25"/>
  </w:num>
  <w:num w:numId="17">
    <w:abstractNumId w:val="43"/>
  </w:num>
  <w:num w:numId="18">
    <w:abstractNumId w:val="58"/>
  </w:num>
  <w:num w:numId="19">
    <w:abstractNumId w:val="8"/>
  </w:num>
  <w:num w:numId="20">
    <w:abstractNumId w:val="87"/>
  </w:num>
  <w:num w:numId="21">
    <w:abstractNumId w:val="33"/>
  </w:num>
  <w:num w:numId="22">
    <w:abstractNumId w:val="24"/>
  </w:num>
  <w:num w:numId="23">
    <w:abstractNumId w:val="57"/>
  </w:num>
  <w:num w:numId="24">
    <w:abstractNumId w:val="23"/>
  </w:num>
  <w:num w:numId="25">
    <w:abstractNumId w:val="80"/>
  </w:num>
  <w:num w:numId="26">
    <w:abstractNumId w:val="27"/>
  </w:num>
  <w:num w:numId="27">
    <w:abstractNumId w:val="83"/>
  </w:num>
  <w:num w:numId="28">
    <w:abstractNumId w:val="68"/>
  </w:num>
  <w:num w:numId="29">
    <w:abstractNumId w:val="37"/>
  </w:num>
  <w:num w:numId="30">
    <w:abstractNumId w:val="71"/>
  </w:num>
  <w:num w:numId="31">
    <w:abstractNumId w:val="55"/>
  </w:num>
  <w:num w:numId="32">
    <w:abstractNumId w:val="78"/>
  </w:num>
  <w:num w:numId="33">
    <w:abstractNumId w:val="53"/>
  </w:num>
  <w:num w:numId="34">
    <w:abstractNumId w:val="76"/>
  </w:num>
  <w:num w:numId="35">
    <w:abstractNumId w:val="38"/>
  </w:num>
  <w:num w:numId="36">
    <w:abstractNumId w:val="54"/>
  </w:num>
  <w:num w:numId="37">
    <w:abstractNumId w:val="77"/>
  </w:num>
  <w:num w:numId="38">
    <w:abstractNumId w:val="39"/>
  </w:num>
  <w:num w:numId="39">
    <w:abstractNumId w:val="86"/>
  </w:num>
  <w:num w:numId="40">
    <w:abstractNumId w:val="36"/>
  </w:num>
  <w:num w:numId="41">
    <w:abstractNumId w:val="20"/>
  </w:num>
  <w:num w:numId="42">
    <w:abstractNumId w:val="67"/>
  </w:num>
  <w:num w:numId="43">
    <w:abstractNumId w:val="41"/>
  </w:num>
  <w:num w:numId="44">
    <w:abstractNumId w:val="14"/>
  </w:num>
  <w:num w:numId="45">
    <w:abstractNumId w:val="66"/>
  </w:num>
  <w:num w:numId="46">
    <w:abstractNumId w:val="63"/>
  </w:num>
  <w:num w:numId="47">
    <w:abstractNumId w:val="62"/>
  </w:num>
  <w:num w:numId="48">
    <w:abstractNumId w:val="81"/>
  </w:num>
  <w:num w:numId="49">
    <w:abstractNumId w:val="30"/>
  </w:num>
  <w:num w:numId="50">
    <w:abstractNumId w:val="11"/>
  </w:num>
  <w:num w:numId="51">
    <w:abstractNumId w:val="12"/>
  </w:num>
  <w:num w:numId="52">
    <w:abstractNumId w:val="3"/>
  </w:num>
  <w:num w:numId="53">
    <w:abstractNumId w:val="45"/>
  </w:num>
  <w:num w:numId="54">
    <w:abstractNumId w:val="70"/>
  </w:num>
  <w:num w:numId="55">
    <w:abstractNumId w:val="9"/>
  </w:num>
  <w:num w:numId="56">
    <w:abstractNumId w:val="50"/>
  </w:num>
  <w:num w:numId="57">
    <w:abstractNumId w:val="42"/>
  </w:num>
  <w:num w:numId="58">
    <w:abstractNumId w:val="46"/>
  </w:num>
  <w:num w:numId="59">
    <w:abstractNumId w:val="82"/>
  </w:num>
  <w:num w:numId="60">
    <w:abstractNumId w:val="5"/>
  </w:num>
  <w:num w:numId="61">
    <w:abstractNumId w:val="7"/>
  </w:num>
  <w:num w:numId="62">
    <w:abstractNumId w:val="60"/>
  </w:num>
  <w:num w:numId="63">
    <w:abstractNumId w:val="0"/>
  </w:num>
  <w:num w:numId="64">
    <w:abstractNumId w:val="6"/>
  </w:num>
  <w:num w:numId="65">
    <w:abstractNumId w:val="17"/>
  </w:num>
  <w:num w:numId="66">
    <w:abstractNumId w:val="88"/>
  </w:num>
  <w:num w:numId="67">
    <w:abstractNumId w:val="28"/>
  </w:num>
  <w:num w:numId="68">
    <w:abstractNumId w:val="1"/>
  </w:num>
  <w:num w:numId="69">
    <w:abstractNumId w:val="13"/>
  </w:num>
  <w:num w:numId="70">
    <w:abstractNumId w:val="79"/>
  </w:num>
  <w:num w:numId="71">
    <w:abstractNumId w:val="59"/>
  </w:num>
  <w:num w:numId="72">
    <w:abstractNumId w:val="34"/>
  </w:num>
  <w:num w:numId="73">
    <w:abstractNumId w:val="18"/>
  </w:num>
  <w:num w:numId="74">
    <w:abstractNumId w:val="22"/>
  </w:num>
  <w:num w:numId="75">
    <w:abstractNumId w:val="65"/>
  </w:num>
  <w:num w:numId="76">
    <w:abstractNumId w:val="15"/>
  </w:num>
  <w:num w:numId="77">
    <w:abstractNumId w:val="4"/>
  </w:num>
  <w:num w:numId="78">
    <w:abstractNumId w:val="56"/>
  </w:num>
  <w:num w:numId="79">
    <w:abstractNumId w:val="29"/>
  </w:num>
  <w:num w:numId="80">
    <w:abstractNumId w:val="26"/>
  </w:num>
  <w:num w:numId="81">
    <w:abstractNumId w:val="64"/>
  </w:num>
  <w:num w:numId="82">
    <w:abstractNumId w:val="10"/>
  </w:num>
  <w:num w:numId="83">
    <w:abstractNumId w:val="74"/>
  </w:num>
  <w:num w:numId="84">
    <w:abstractNumId w:val="21"/>
  </w:num>
  <w:num w:numId="85">
    <w:abstractNumId w:val="44"/>
  </w:num>
  <w:num w:numId="86">
    <w:abstractNumId w:val="49"/>
  </w:num>
  <w:num w:numId="87">
    <w:abstractNumId w:val="51"/>
  </w:num>
  <w:num w:numId="88">
    <w:abstractNumId w:val="16"/>
  </w:num>
  <w:num w:numId="89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8"/>
    <w:rsid w:val="000008C9"/>
    <w:rsid w:val="00002270"/>
    <w:rsid w:val="00002DAE"/>
    <w:rsid w:val="00003DD0"/>
    <w:rsid w:val="00006D75"/>
    <w:rsid w:val="00012235"/>
    <w:rsid w:val="0001382A"/>
    <w:rsid w:val="00015EDB"/>
    <w:rsid w:val="00020069"/>
    <w:rsid w:val="00024DF4"/>
    <w:rsid w:val="00030562"/>
    <w:rsid w:val="0003122D"/>
    <w:rsid w:val="00031F3B"/>
    <w:rsid w:val="0003477F"/>
    <w:rsid w:val="00040B83"/>
    <w:rsid w:val="0004490C"/>
    <w:rsid w:val="00046671"/>
    <w:rsid w:val="0005013D"/>
    <w:rsid w:val="00055693"/>
    <w:rsid w:val="00056640"/>
    <w:rsid w:val="000572D7"/>
    <w:rsid w:val="00060CD6"/>
    <w:rsid w:val="00062AAB"/>
    <w:rsid w:val="000631A2"/>
    <w:rsid w:val="00066EB0"/>
    <w:rsid w:val="00070E88"/>
    <w:rsid w:val="000724D6"/>
    <w:rsid w:val="0007270E"/>
    <w:rsid w:val="0007286E"/>
    <w:rsid w:val="00073D62"/>
    <w:rsid w:val="00073FBE"/>
    <w:rsid w:val="000773D4"/>
    <w:rsid w:val="00080D38"/>
    <w:rsid w:val="00082E83"/>
    <w:rsid w:val="00083F3F"/>
    <w:rsid w:val="00084102"/>
    <w:rsid w:val="00084564"/>
    <w:rsid w:val="00091C7C"/>
    <w:rsid w:val="00092774"/>
    <w:rsid w:val="000A08B8"/>
    <w:rsid w:val="000A29C1"/>
    <w:rsid w:val="000A2D9D"/>
    <w:rsid w:val="000A52C3"/>
    <w:rsid w:val="000A797F"/>
    <w:rsid w:val="000B2291"/>
    <w:rsid w:val="000B50E6"/>
    <w:rsid w:val="000B7D4B"/>
    <w:rsid w:val="000C12F3"/>
    <w:rsid w:val="000C1C0A"/>
    <w:rsid w:val="000C339D"/>
    <w:rsid w:val="000C6191"/>
    <w:rsid w:val="000D1F10"/>
    <w:rsid w:val="000D7462"/>
    <w:rsid w:val="000D7E4C"/>
    <w:rsid w:val="000E61A7"/>
    <w:rsid w:val="000E6664"/>
    <w:rsid w:val="000F1490"/>
    <w:rsid w:val="000F534F"/>
    <w:rsid w:val="00104D83"/>
    <w:rsid w:val="001052C1"/>
    <w:rsid w:val="00106D90"/>
    <w:rsid w:val="00107212"/>
    <w:rsid w:val="00110402"/>
    <w:rsid w:val="001159B6"/>
    <w:rsid w:val="001220B5"/>
    <w:rsid w:val="00123F99"/>
    <w:rsid w:val="00127EF2"/>
    <w:rsid w:val="001320C6"/>
    <w:rsid w:val="00133C45"/>
    <w:rsid w:val="00134A75"/>
    <w:rsid w:val="00134BB5"/>
    <w:rsid w:val="00134FB0"/>
    <w:rsid w:val="0014133B"/>
    <w:rsid w:val="00141D14"/>
    <w:rsid w:val="00144D3E"/>
    <w:rsid w:val="001455AC"/>
    <w:rsid w:val="00150EFE"/>
    <w:rsid w:val="0015246C"/>
    <w:rsid w:val="00153861"/>
    <w:rsid w:val="00157798"/>
    <w:rsid w:val="00164655"/>
    <w:rsid w:val="001659C5"/>
    <w:rsid w:val="00166291"/>
    <w:rsid w:val="00166B68"/>
    <w:rsid w:val="001839FC"/>
    <w:rsid w:val="00185A26"/>
    <w:rsid w:val="001862FA"/>
    <w:rsid w:val="00192BD1"/>
    <w:rsid w:val="00193519"/>
    <w:rsid w:val="00197EFA"/>
    <w:rsid w:val="001A0E7B"/>
    <w:rsid w:val="001A5ADB"/>
    <w:rsid w:val="001A7244"/>
    <w:rsid w:val="001B03A5"/>
    <w:rsid w:val="001B2960"/>
    <w:rsid w:val="001B4296"/>
    <w:rsid w:val="001B54ED"/>
    <w:rsid w:val="001B77B5"/>
    <w:rsid w:val="001B7873"/>
    <w:rsid w:val="001C0560"/>
    <w:rsid w:val="001C1EFB"/>
    <w:rsid w:val="001C344A"/>
    <w:rsid w:val="001C436F"/>
    <w:rsid w:val="001C5C33"/>
    <w:rsid w:val="001C6E06"/>
    <w:rsid w:val="001D0445"/>
    <w:rsid w:val="001D20B7"/>
    <w:rsid w:val="001D3139"/>
    <w:rsid w:val="001D4A4F"/>
    <w:rsid w:val="001E1724"/>
    <w:rsid w:val="001E47BA"/>
    <w:rsid w:val="001F37A7"/>
    <w:rsid w:val="001F3BE9"/>
    <w:rsid w:val="001F5C02"/>
    <w:rsid w:val="00200524"/>
    <w:rsid w:val="00201AFD"/>
    <w:rsid w:val="00202360"/>
    <w:rsid w:val="00205403"/>
    <w:rsid w:val="002076A3"/>
    <w:rsid w:val="002076BC"/>
    <w:rsid w:val="00207BF7"/>
    <w:rsid w:val="00210A2A"/>
    <w:rsid w:val="00212972"/>
    <w:rsid w:val="00213528"/>
    <w:rsid w:val="002136F3"/>
    <w:rsid w:val="0021597F"/>
    <w:rsid w:val="00216AD2"/>
    <w:rsid w:val="00220CBD"/>
    <w:rsid w:val="0022104C"/>
    <w:rsid w:val="0022267D"/>
    <w:rsid w:val="00224A32"/>
    <w:rsid w:val="002307F6"/>
    <w:rsid w:val="00232243"/>
    <w:rsid w:val="00237A3F"/>
    <w:rsid w:val="00242F9D"/>
    <w:rsid w:val="002443B1"/>
    <w:rsid w:val="00244748"/>
    <w:rsid w:val="00244838"/>
    <w:rsid w:val="00247EBB"/>
    <w:rsid w:val="00247F2A"/>
    <w:rsid w:val="0025068E"/>
    <w:rsid w:val="00265222"/>
    <w:rsid w:val="002675E8"/>
    <w:rsid w:val="002714D7"/>
    <w:rsid w:val="0027180D"/>
    <w:rsid w:val="00274096"/>
    <w:rsid w:val="00276E02"/>
    <w:rsid w:val="00277CC5"/>
    <w:rsid w:val="0028004C"/>
    <w:rsid w:val="0028336C"/>
    <w:rsid w:val="00292FD0"/>
    <w:rsid w:val="00294C63"/>
    <w:rsid w:val="002A0F29"/>
    <w:rsid w:val="002A577F"/>
    <w:rsid w:val="002A6C5C"/>
    <w:rsid w:val="002A6F46"/>
    <w:rsid w:val="002A75E1"/>
    <w:rsid w:val="002B31FB"/>
    <w:rsid w:val="002B4CF3"/>
    <w:rsid w:val="002B6BE2"/>
    <w:rsid w:val="002B7174"/>
    <w:rsid w:val="002B7D88"/>
    <w:rsid w:val="002C08C5"/>
    <w:rsid w:val="002C12C9"/>
    <w:rsid w:val="002C1DD9"/>
    <w:rsid w:val="002C2B77"/>
    <w:rsid w:val="002C516C"/>
    <w:rsid w:val="002C5B0F"/>
    <w:rsid w:val="002D2BAE"/>
    <w:rsid w:val="002D6326"/>
    <w:rsid w:val="002E0F4E"/>
    <w:rsid w:val="002E269C"/>
    <w:rsid w:val="002E47B1"/>
    <w:rsid w:val="002E7F98"/>
    <w:rsid w:val="002F025B"/>
    <w:rsid w:val="002F0BA3"/>
    <w:rsid w:val="002F6F2C"/>
    <w:rsid w:val="00300E59"/>
    <w:rsid w:val="00300FC2"/>
    <w:rsid w:val="00301226"/>
    <w:rsid w:val="00312D75"/>
    <w:rsid w:val="003148AF"/>
    <w:rsid w:val="003177EB"/>
    <w:rsid w:val="00320171"/>
    <w:rsid w:val="00322D93"/>
    <w:rsid w:val="003259B1"/>
    <w:rsid w:val="00331A2F"/>
    <w:rsid w:val="003323EE"/>
    <w:rsid w:val="00332818"/>
    <w:rsid w:val="00340DA5"/>
    <w:rsid w:val="0034418F"/>
    <w:rsid w:val="00352E57"/>
    <w:rsid w:val="003542E8"/>
    <w:rsid w:val="00357DC1"/>
    <w:rsid w:val="003614D4"/>
    <w:rsid w:val="00362DEB"/>
    <w:rsid w:val="00365F09"/>
    <w:rsid w:val="00365FB1"/>
    <w:rsid w:val="00372850"/>
    <w:rsid w:val="00374699"/>
    <w:rsid w:val="00382908"/>
    <w:rsid w:val="003844FA"/>
    <w:rsid w:val="003850C4"/>
    <w:rsid w:val="00387BE8"/>
    <w:rsid w:val="00391CF1"/>
    <w:rsid w:val="00392883"/>
    <w:rsid w:val="00393049"/>
    <w:rsid w:val="0039674C"/>
    <w:rsid w:val="003A00B8"/>
    <w:rsid w:val="003A0A53"/>
    <w:rsid w:val="003A5108"/>
    <w:rsid w:val="003A61A9"/>
    <w:rsid w:val="003B0C15"/>
    <w:rsid w:val="003B4C3B"/>
    <w:rsid w:val="003C4115"/>
    <w:rsid w:val="003C738B"/>
    <w:rsid w:val="003C7537"/>
    <w:rsid w:val="003D06E9"/>
    <w:rsid w:val="003D130F"/>
    <w:rsid w:val="003D1A65"/>
    <w:rsid w:val="003D2F38"/>
    <w:rsid w:val="003E41BC"/>
    <w:rsid w:val="003E4AF5"/>
    <w:rsid w:val="003F196A"/>
    <w:rsid w:val="003F6A60"/>
    <w:rsid w:val="00401DFC"/>
    <w:rsid w:val="0040757E"/>
    <w:rsid w:val="004111F2"/>
    <w:rsid w:val="004126F2"/>
    <w:rsid w:val="00420911"/>
    <w:rsid w:val="00422043"/>
    <w:rsid w:val="004247CA"/>
    <w:rsid w:val="00426A11"/>
    <w:rsid w:val="00432E43"/>
    <w:rsid w:val="00433E9C"/>
    <w:rsid w:val="004359E7"/>
    <w:rsid w:val="004378C2"/>
    <w:rsid w:val="00437B36"/>
    <w:rsid w:val="00446604"/>
    <w:rsid w:val="00447704"/>
    <w:rsid w:val="00453FBC"/>
    <w:rsid w:val="00454BCF"/>
    <w:rsid w:val="0045620F"/>
    <w:rsid w:val="004567C6"/>
    <w:rsid w:val="0046018A"/>
    <w:rsid w:val="00460DD3"/>
    <w:rsid w:val="004717A6"/>
    <w:rsid w:val="0047360D"/>
    <w:rsid w:val="00477CC8"/>
    <w:rsid w:val="00483262"/>
    <w:rsid w:val="004905A6"/>
    <w:rsid w:val="004967C8"/>
    <w:rsid w:val="004A26AE"/>
    <w:rsid w:val="004A5E80"/>
    <w:rsid w:val="004B103E"/>
    <w:rsid w:val="004B2954"/>
    <w:rsid w:val="004B5CB2"/>
    <w:rsid w:val="004C250E"/>
    <w:rsid w:val="004D1C2F"/>
    <w:rsid w:val="004D755B"/>
    <w:rsid w:val="004E05CA"/>
    <w:rsid w:val="004E121D"/>
    <w:rsid w:val="004E5C1B"/>
    <w:rsid w:val="004F03F7"/>
    <w:rsid w:val="004F12FE"/>
    <w:rsid w:val="004F4C11"/>
    <w:rsid w:val="004F57EC"/>
    <w:rsid w:val="00502645"/>
    <w:rsid w:val="00506204"/>
    <w:rsid w:val="00511996"/>
    <w:rsid w:val="00512995"/>
    <w:rsid w:val="00515131"/>
    <w:rsid w:val="00520F57"/>
    <w:rsid w:val="0052273F"/>
    <w:rsid w:val="00526C64"/>
    <w:rsid w:val="005335A8"/>
    <w:rsid w:val="0053360C"/>
    <w:rsid w:val="00540370"/>
    <w:rsid w:val="00540B93"/>
    <w:rsid w:val="00541D7C"/>
    <w:rsid w:val="005429E6"/>
    <w:rsid w:val="00544512"/>
    <w:rsid w:val="0054466B"/>
    <w:rsid w:val="00552BCA"/>
    <w:rsid w:val="00555B59"/>
    <w:rsid w:val="00562DFC"/>
    <w:rsid w:val="005639CC"/>
    <w:rsid w:val="005656BF"/>
    <w:rsid w:val="005658FE"/>
    <w:rsid w:val="00570088"/>
    <w:rsid w:val="0058005D"/>
    <w:rsid w:val="0058256C"/>
    <w:rsid w:val="00584E9C"/>
    <w:rsid w:val="0058575E"/>
    <w:rsid w:val="0058625C"/>
    <w:rsid w:val="0058799C"/>
    <w:rsid w:val="005907E3"/>
    <w:rsid w:val="00594B38"/>
    <w:rsid w:val="005960A2"/>
    <w:rsid w:val="00597014"/>
    <w:rsid w:val="005A4441"/>
    <w:rsid w:val="005A57E9"/>
    <w:rsid w:val="005B06EC"/>
    <w:rsid w:val="005B13A3"/>
    <w:rsid w:val="005B2709"/>
    <w:rsid w:val="005B51F6"/>
    <w:rsid w:val="005B6285"/>
    <w:rsid w:val="005C193C"/>
    <w:rsid w:val="005C26EE"/>
    <w:rsid w:val="005C538D"/>
    <w:rsid w:val="005D1790"/>
    <w:rsid w:val="005E6B32"/>
    <w:rsid w:val="005F502B"/>
    <w:rsid w:val="00604A1A"/>
    <w:rsid w:val="00610F8E"/>
    <w:rsid w:val="0061267F"/>
    <w:rsid w:val="006210D7"/>
    <w:rsid w:val="00621ABF"/>
    <w:rsid w:val="00621C52"/>
    <w:rsid w:val="00623A3B"/>
    <w:rsid w:val="00624FB6"/>
    <w:rsid w:val="006307DF"/>
    <w:rsid w:val="00631360"/>
    <w:rsid w:val="006322A4"/>
    <w:rsid w:val="0063273E"/>
    <w:rsid w:val="00635849"/>
    <w:rsid w:val="00641612"/>
    <w:rsid w:val="00644F20"/>
    <w:rsid w:val="00647466"/>
    <w:rsid w:val="00651425"/>
    <w:rsid w:val="00654379"/>
    <w:rsid w:val="006578C9"/>
    <w:rsid w:val="006624A8"/>
    <w:rsid w:val="00673924"/>
    <w:rsid w:val="00673E87"/>
    <w:rsid w:val="0067577A"/>
    <w:rsid w:val="006763A2"/>
    <w:rsid w:val="0068601A"/>
    <w:rsid w:val="00687C35"/>
    <w:rsid w:val="0069013B"/>
    <w:rsid w:val="00691C1A"/>
    <w:rsid w:val="00697D82"/>
    <w:rsid w:val="006A3627"/>
    <w:rsid w:val="006A5210"/>
    <w:rsid w:val="006A700B"/>
    <w:rsid w:val="006B13B9"/>
    <w:rsid w:val="006B25D5"/>
    <w:rsid w:val="006B295B"/>
    <w:rsid w:val="006B3416"/>
    <w:rsid w:val="006B3A94"/>
    <w:rsid w:val="006B515B"/>
    <w:rsid w:val="006C05AA"/>
    <w:rsid w:val="006C4D64"/>
    <w:rsid w:val="006D10FB"/>
    <w:rsid w:val="006D435E"/>
    <w:rsid w:val="006E4A3D"/>
    <w:rsid w:val="006E5DAF"/>
    <w:rsid w:val="006E6D9E"/>
    <w:rsid w:val="006E75B8"/>
    <w:rsid w:val="006E794F"/>
    <w:rsid w:val="006F275E"/>
    <w:rsid w:val="006F76CE"/>
    <w:rsid w:val="007026BC"/>
    <w:rsid w:val="00704CED"/>
    <w:rsid w:val="00704EA1"/>
    <w:rsid w:val="0071048B"/>
    <w:rsid w:val="00714C99"/>
    <w:rsid w:val="00714E31"/>
    <w:rsid w:val="007228E0"/>
    <w:rsid w:val="00724658"/>
    <w:rsid w:val="00725527"/>
    <w:rsid w:val="00725FCA"/>
    <w:rsid w:val="007266FA"/>
    <w:rsid w:val="007317AF"/>
    <w:rsid w:val="0073628A"/>
    <w:rsid w:val="007366DD"/>
    <w:rsid w:val="00740753"/>
    <w:rsid w:val="00741E94"/>
    <w:rsid w:val="00742C12"/>
    <w:rsid w:val="00746905"/>
    <w:rsid w:val="0075454B"/>
    <w:rsid w:val="00755C21"/>
    <w:rsid w:val="007578C7"/>
    <w:rsid w:val="0076053E"/>
    <w:rsid w:val="007613FA"/>
    <w:rsid w:val="00765C2B"/>
    <w:rsid w:val="00770E17"/>
    <w:rsid w:val="00771222"/>
    <w:rsid w:val="007729F9"/>
    <w:rsid w:val="00775912"/>
    <w:rsid w:val="0077758B"/>
    <w:rsid w:val="00782526"/>
    <w:rsid w:val="00784029"/>
    <w:rsid w:val="007A46BB"/>
    <w:rsid w:val="007A565D"/>
    <w:rsid w:val="007C4011"/>
    <w:rsid w:val="007C53CD"/>
    <w:rsid w:val="007D7F74"/>
    <w:rsid w:val="007E234E"/>
    <w:rsid w:val="007E3073"/>
    <w:rsid w:val="007E526F"/>
    <w:rsid w:val="007F2B53"/>
    <w:rsid w:val="007F403D"/>
    <w:rsid w:val="007F6D00"/>
    <w:rsid w:val="00804067"/>
    <w:rsid w:val="00807F57"/>
    <w:rsid w:val="00810B1C"/>
    <w:rsid w:val="00821779"/>
    <w:rsid w:val="00821A6B"/>
    <w:rsid w:val="00822D69"/>
    <w:rsid w:val="00826078"/>
    <w:rsid w:val="00826A0E"/>
    <w:rsid w:val="0082744A"/>
    <w:rsid w:val="00831DE5"/>
    <w:rsid w:val="008468BE"/>
    <w:rsid w:val="0084795A"/>
    <w:rsid w:val="00847BDD"/>
    <w:rsid w:val="00852F3C"/>
    <w:rsid w:val="00863C2B"/>
    <w:rsid w:val="008640E7"/>
    <w:rsid w:val="00865E0C"/>
    <w:rsid w:val="00866540"/>
    <w:rsid w:val="0087240D"/>
    <w:rsid w:val="00872601"/>
    <w:rsid w:val="00875BA4"/>
    <w:rsid w:val="008857DA"/>
    <w:rsid w:val="00885A89"/>
    <w:rsid w:val="00886AC7"/>
    <w:rsid w:val="0088752C"/>
    <w:rsid w:val="00893014"/>
    <w:rsid w:val="00894687"/>
    <w:rsid w:val="00895239"/>
    <w:rsid w:val="00896949"/>
    <w:rsid w:val="008A08D6"/>
    <w:rsid w:val="008A2FD4"/>
    <w:rsid w:val="008A7B21"/>
    <w:rsid w:val="008C3C2A"/>
    <w:rsid w:val="008C46A4"/>
    <w:rsid w:val="008D10D2"/>
    <w:rsid w:val="008D3053"/>
    <w:rsid w:val="008E1174"/>
    <w:rsid w:val="008E1BD6"/>
    <w:rsid w:val="008E1D5E"/>
    <w:rsid w:val="008F050E"/>
    <w:rsid w:val="008F0CFE"/>
    <w:rsid w:val="008F2728"/>
    <w:rsid w:val="008F5BEE"/>
    <w:rsid w:val="008F6100"/>
    <w:rsid w:val="008F6734"/>
    <w:rsid w:val="009016C7"/>
    <w:rsid w:val="00903976"/>
    <w:rsid w:val="00904553"/>
    <w:rsid w:val="0090492A"/>
    <w:rsid w:val="00906E0B"/>
    <w:rsid w:val="00916034"/>
    <w:rsid w:val="00916B9D"/>
    <w:rsid w:val="00917C14"/>
    <w:rsid w:val="00920C68"/>
    <w:rsid w:val="00923603"/>
    <w:rsid w:val="009252B2"/>
    <w:rsid w:val="00926D1B"/>
    <w:rsid w:val="00930859"/>
    <w:rsid w:val="009367F9"/>
    <w:rsid w:val="009407D5"/>
    <w:rsid w:val="00942004"/>
    <w:rsid w:val="00942250"/>
    <w:rsid w:val="00943AE3"/>
    <w:rsid w:val="00943D34"/>
    <w:rsid w:val="009466A2"/>
    <w:rsid w:val="00946990"/>
    <w:rsid w:val="00951E17"/>
    <w:rsid w:val="00954404"/>
    <w:rsid w:val="009547DC"/>
    <w:rsid w:val="00955FF8"/>
    <w:rsid w:val="009562D3"/>
    <w:rsid w:val="00957458"/>
    <w:rsid w:val="0095769A"/>
    <w:rsid w:val="009600F9"/>
    <w:rsid w:val="00963391"/>
    <w:rsid w:val="00970EBC"/>
    <w:rsid w:val="00971E05"/>
    <w:rsid w:val="009744BE"/>
    <w:rsid w:val="009751AA"/>
    <w:rsid w:val="00975D81"/>
    <w:rsid w:val="0097681D"/>
    <w:rsid w:val="00976BB4"/>
    <w:rsid w:val="00977CAA"/>
    <w:rsid w:val="009816A7"/>
    <w:rsid w:val="00985B20"/>
    <w:rsid w:val="00987A9A"/>
    <w:rsid w:val="0099045E"/>
    <w:rsid w:val="009919BC"/>
    <w:rsid w:val="00995E4B"/>
    <w:rsid w:val="00997A66"/>
    <w:rsid w:val="009A3236"/>
    <w:rsid w:val="009A34B3"/>
    <w:rsid w:val="009A366F"/>
    <w:rsid w:val="009A781E"/>
    <w:rsid w:val="009B56CF"/>
    <w:rsid w:val="009C0096"/>
    <w:rsid w:val="009C0BE8"/>
    <w:rsid w:val="009C3E72"/>
    <w:rsid w:val="009C59DA"/>
    <w:rsid w:val="009C6E21"/>
    <w:rsid w:val="009D3227"/>
    <w:rsid w:val="009D3A72"/>
    <w:rsid w:val="009E0776"/>
    <w:rsid w:val="009E731E"/>
    <w:rsid w:val="009F185C"/>
    <w:rsid w:val="00A027D1"/>
    <w:rsid w:val="00A03B2F"/>
    <w:rsid w:val="00A05A8D"/>
    <w:rsid w:val="00A07B11"/>
    <w:rsid w:val="00A13906"/>
    <w:rsid w:val="00A156B0"/>
    <w:rsid w:val="00A17E50"/>
    <w:rsid w:val="00A25268"/>
    <w:rsid w:val="00A2534D"/>
    <w:rsid w:val="00A25A2F"/>
    <w:rsid w:val="00A25DB2"/>
    <w:rsid w:val="00A32089"/>
    <w:rsid w:val="00A33E6C"/>
    <w:rsid w:val="00A349FE"/>
    <w:rsid w:val="00A3501B"/>
    <w:rsid w:val="00A41726"/>
    <w:rsid w:val="00A44027"/>
    <w:rsid w:val="00A53FC9"/>
    <w:rsid w:val="00A55E9C"/>
    <w:rsid w:val="00A570A6"/>
    <w:rsid w:val="00A61432"/>
    <w:rsid w:val="00A63701"/>
    <w:rsid w:val="00A707A3"/>
    <w:rsid w:val="00A7087F"/>
    <w:rsid w:val="00A71521"/>
    <w:rsid w:val="00A74C5E"/>
    <w:rsid w:val="00A74E20"/>
    <w:rsid w:val="00A76240"/>
    <w:rsid w:val="00A77AAB"/>
    <w:rsid w:val="00A83F87"/>
    <w:rsid w:val="00A84288"/>
    <w:rsid w:val="00A844BC"/>
    <w:rsid w:val="00A84908"/>
    <w:rsid w:val="00A86A27"/>
    <w:rsid w:val="00A927F9"/>
    <w:rsid w:val="00AA0AB4"/>
    <w:rsid w:val="00AA3BB8"/>
    <w:rsid w:val="00AA43E1"/>
    <w:rsid w:val="00AA6AED"/>
    <w:rsid w:val="00AA6FBE"/>
    <w:rsid w:val="00AA73A3"/>
    <w:rsid w:val="00AD0006"/>
    <w:rsid w:val="00AD20C1"/>
    <w:rsid w:val="00AE0BCC"/>
    <w:rsid w:val="00AE37D6"/>
    <w:rsid w:val="00AE44C3"/>
    <w:rsid w:val="00AE51BD"/>
    <w:rsid w:val="00AE533D"/>
    <w:rsid w:val="00AE687C"/>
    <w:rsid w:val="00AE6DCE"/>
    <w:rsid w:val="00AE72B3"/>
    <w:rsid w:val="00AF11CA"/>
    <w:rsid w:val="00AF14F8"/>
    <w:rsid w:val="00AF157E"/>
    <w:rsid w:val="00AF322D"/>
    <w:rsid w:val="00AF5147"/>
    <w:rsid w:val="00AF619B"/>
    <w:rsid w:val="00AF76B8"/>
    <w:rsid w:val="00AF7F57"/>
    <w:rsid w:val="00B0125F"/>
    <w:rsid w:val="00B040C4"/>
    <w:rsid w:val="00B04582"/>
    <w:rsid w:val="00B048EC"/>
    <w:rsid w:val="00B108B8"/>
    <w:rsid w:val="00B11DFC"/>
    <w:rsid w:val="00B157D9"/>
    <w:rsid w:val="00B210DD"/>
    <w:rsid w:val="00B21DA0"/>
    <w:rsid w:val="00B26C0E"/>
    <w:rsid w:val="00B35002"/>
    <w:rsid w:val="00B420F2"/>
    <w:rsid w:val="00B42CD3"/>
    <w:rsid w:val="00B4444E"/>
    <w:rsid w:val="00B45B49"/>
    <w:rsid w:val="00B46667"/>
    <w:rsid w:val="00B4716D"/>
    <w:rsid w:val="00B5390D"/>
    <w:rsid w:val="00B57590"/>
    <w:rsid w:val="00B61C52"/>
    <w:rsid w:val="00B76032"/>
    <w:rsid w:val="00B86D88"/>
    <w:rsid w:val="00B8754D"/>
    <w:rsid w:val="00B914E2"/>
    <w:rsid w:val="00B92C4B"/>
    <w:rsid w:val="00B93E8E"/>
    <w:rsid w:val="00B96B19"/>
    <w:rsid w:val="00BA13F9"/>
    <w:rsid w:val="00BA2FF6"/>
    <w:rsid w:val="00BA3782"/>
    <w:rsid w:val="00BA5736"/>
    <w:rsid w:val="00BB0BE4"/>
    <w:rsid w:val="00BB5DEE"/>
    <w:rsid w:val="00BB5F14"/>
    <w:rsid w:val="00BB7FC5"/>
    <w:rsid w:val="00BC044F"/>
    <w:rsid w:val="00BC2915"/>
    <w:rsid w:val="00BC4FE4"/>
    <w:rsid w:val="00BC66E6"/>
    <w:rsid w:val="00BC6C4E"/>
    <w:rsid w:val="00BD1391"/>
    <w:rsid w:val="00BD3296"/>
    <w:rsid w:val="00BE1324"/>
    <w:rsid w:val="00BE3D7E"/>
    <w:rsid w:val="00BE77C6"/>
    <w:rsid w:val="00BF080D"/>
    <w:rsid w:val="00BF2686"/>
    <w:rsid w:val="00BF319C"/>
    <w:rsid w:val="00BF3A68"/>
    <w:rsid w:val="00BF7F27"/>
    <w:rsid w:val="00C038C5"/>
    <w:rsid w:val="00C06AC2"/>
    <w:rsid w:val="00C070EC"/>
    <w:rsid w:val="00C07C79"/>
    <w:rsid w:val="00C12BA3"/>
    <w:rsid w:val="00C13DA1"/>
    <w:rsid w:val="00C14D2B"/>
    <w:rsid w:val="00C21ABD"/>
    <w:rsid w:val="00C230ED"/>
    <w:rsid w:val="00C3314F"/>
    <w:rsid w:val="00C34E61"/>
    <w:rsid w:val="00C3660F"/>
    <w:rsid w:val="00C36B34"/>
    <w:rsid w:val="00C37D21"/>
    <w:rsid w:val="00C40581"/>
    <w:rsid w:val="00C40D63"/>
    <w:rsid w:val="00C447B2"/>
    <w:rsid w:val="00C506A9"/>
    <w:rsid w:val="00C51511"/>
    <w:rsid w:val="00C54584"/>
    <w:rsid w:val="00C57799"/>
    <w:rsid w:val="00C65178"/>
    <w:rsid w:val="00C65D46"/>
    <w:rsid w:val="00C703D5"/>
    <w:rsid w:val="00C7070A"/>
    <w:rsid w:val="00C718E5"/>
    <w:rsid w:val="00C71ADA"/>
    <w:rsid w:val="00C74E76"/>
    <w:rsid w:val="00C75BE3"/>
    <w:rsid w:val="00C87BBA"/>
    <w:rsid w:val="00C925D1"/>
    <w:rsid w:val="00C94024"/>
    <w:rsid w:val="00CA15DB"/>
    <w:rsid w:val="00CA3240"/>
    <w:rsid w:val="00CA44BA"/>
    <w:rsid w:val="00CA5003"/>
    <w:rsid w:val="00CA51D6"/>
    <w:rsid w:val="00CA5C86"/>
    <w:rsid w:val="00CB0B74"/>
    <w:rsid w:val="00CB1759"/>
    <w:rsid w:val="00CC2297"/>
    <w:rsid w:val="00CC2686"/>
    <w:rsid w:val="00CC3336"/>
    <w:rsid w:val="00CC7560"/>
    <w:rsid w:val="00CD575C"/>
    <w:rsid w:val="00CD7BAB"/>
    <w:rsid w:val="00CE0195"/>
    <w:rsid w:val="00CE18D4"/>
    <w:rsid w:val="00CE50CE"/>
    <w:rsid w:val="00CE64E7"/>
    <w:rsid w:val="00CF1B35"/>
    <w:rsid w:val="00CF2556"/>
    <w:rsid w:val="00CF3C48"/>
    <w:rsid w:val="00CF6BD2"/>
    <w:rsid w:val="00D040FC"/>
    <w:rsid w:val="00D07582"/>
    <w:rsid w:val="00D1004D"/>
    <w:rsid w:val="00D10AC3"/>
    <w:rsid w:val="00D122C8"/>
    <w:rsid w:val="00D13343"/>
    <w:rsid w:val="00D133C3"/>
    <w:rsid w:val="00D13F0C"/>
    <w:rsid w:val="00D20730"/>
    <w:rsid w:val="00D20A02"/>
    <w:rsid w:val="00D26495"/>
    <w:rsid w:val="00D31E62"/>
    <w:rsid w:val="00D323EA"/>
    <w:rsid w:val="00D33212"/>
    <w:rsid w:val="00D3529B"/>
    <w:rsid w:val="00D36DA7"/>
    <w:rsid w:val="00D4294F"/>
    <w:rsid w:val="00D42C80"/>
    <w:rsid w:val="00D43CCF"/>
    <w:rsid w:val="00D44310"/>
    <w:rsid w:val="00D45BD1"/>
    <w:rsid w:val="00D47546"/>
    <w:rsid w:val="00D517B6"/>
    <w:rsid w:val="00D56AFB"/>
    <w:rsid w:val="00D572FD"/>
    <w:rsid w:val="00D62434"/>
    <w:rsid w:val="00D6359E"/>
    <w:rsid w:val="00D63627"/>
    <w:rsid w:val="00D652CF"/>
    <w:rsid w:val="00D65820"/>
    <w:rsid w:val="00D71E33"/>
    <w:rsid w:val="00D740C7"/>
    <w:rsid w:val="00D774E6"/>
    <w:rsid w:val="00D7792C"/>
    <w:rsid w:val="00D77BCA"/>
    <w:rsid w:val="00D90C0F"/>
    <w:rsid w:val="00D92DAF"/>
    <w:rsid w:val="00D942F8"/>
    <w:rsid w:val="00DA544F"/>
    <w:rsid w:val="00DA5CB7"/>
    <w:rsid w:val="00DA7531"/>
    <w:rsid w:val="00DB0961"/>
    <w:rsid w:val="00DC2363"/>
    <w:rsid w:val="00DC3C92"/>
    <w:rsid w:val="00DC48EA"/>
    <w:rsid w:val="00DC51D7"/>
    <w:rsid w:val="00DD0106"/>
    <w:rsid w:val="00DE4D5B"/>
    <w:rsid w:val="00DE4F88"/>
    <w:rsid w:val="00DE573C"/>
    <w:rsid w:val="00DE5C93"/>
    <w:rsid w:val="00DE7E73"/>
    <w:rsid w:val="00DF2BB8"/>
    <w:rsid w:val="00DF5098"/>
    <w:rsid w:val="00E0311C"/>
    <w:rsid w:val="00E03ADD"/>
    <w:rsid w:val="00E03B7D"/>
    <w:rsid w:val="00E10569"/>
    <w:rsid w:val="00E10DD0"/>
    <w:rsid w:val="00E11E24"/>
    <w:rsid w:val="00E16197"/>
    <w:rsid w:val="00E17219"/>
    <w:rsid w:val="00E2059D"/>
    <w:rsid w:val="00E23559"/>
    <w:rsid w:val="00E329A2"/>
    <w:rsid w:val="00E32DE1"/>
    <w:rsid w:val="00E34DE1"/>
    <w:rsid w:val="00E35579"/>
    <w:rsid w:val="00E358DE"/>
    <w:rsid w:val="00E359F1"/>
    <w:rsid w:val="00E35BB3"/>
    <w:rsid w:val="00E409EA"/>
    <w:rsid w:val="00E45F66"/>
    <w:rsid w:val="00E5063E"/>
    <w:rsid w:val="00E508BD"/>
    <w:rsid w:val="00E575DA"/>
    <w:rsid w:val="00E57724"/>
    <w:rsid w:val="00E65710"/>
    <w:rsid w:val="00E667F9"/>
    <w:rsid w:val="00E66C16"/>
    <w:rsid w:val="00E7027F"/>
    <w:rsid w:val="00E76053"/>
    <w:rsid w:val="00E76462"/>
    <w:rsid w:val="00E80337"/>
    <w:rsid w:val="00E91F70"/>
    <w:rsid w:val="00E951B1"/>
    <w:rsid w:val="00EA18A3"/>
    <w:rsid w:val="00EA5C63"/>
    <w:rsid w:val="00EB2106"/>
    <w:rsid w:val="00EB4B13"/>
    <w:rsid w:val="00EC0009"/>
    <w:rsid w:val="00EC1083"/>
    <w:rsid w:val="00EC1983"/>
    <w:rsid w:val="00EC2091"/>
    <w:rsid w:val="00EC3DB5"/>
    <w:rsid w:val="00EC4C17"/>
    <w:rsid w:val="00EC53FF"/>
    <w:rsid w:val="00EC755B"/>
    <w:rsid w:val="00ED1A53"/>
    <w:rsid w:val="00ED3E92"/>
    <w:rsid w:val="00EE3298"/>
    <w:rsid w:val="00EE5B88"/>
    <w:rsid w:val="00EF21BC"/>
    <w:rsid w:val="00EF3A0B"/>
    <w:rsid w:val="00EF6602"/>
    <w:rsid w:val="00F074CD"/>
    <w:rsid w:val="00F10283"/>
    <w:rsid w:val="00F22396"/>
    <w:rsid w:val="00F307D6"/>
    <w:rsid w:val="00F346D1"/>
    <w:rsid w:val="00F41719"/>
    <w:rsid w:val="00F41890"/>
    <w:rsid w:val="00F46062"/>
    <w:rsid w:val="00F50B3E"/>
    <w:rsid w:val="00F51B05"/>
    <w:rsid w:val="00F52FB2"/>
    <w:rsid w:val="00F530E6"/>
    <w:rsid w:val="00F55C15"/>
    <w:rsid w:val="00F643BA"/>
    <w:rsid w:val="00F64B37"/>
    <w:rsid w:val="00F65731"/>
    <w:rsid w:val="00F66DFE"/>
    <w:rsid w:val="00F70AC2"/>
    <w:rsid w:val="00F73D9A"/>
    <w:rsid w:val="00F8085C"/>
    <w:rsid w:val="00F854B3"/>
    <w:rsid w:val="00F86BD2"/>
    <w:rsid w:val="00FA03D5"/>
    <w:rsid w:val="00FA059C"/>
    <w:rsid w:val="00FA35F4"/>
    <w:rsid w:val="00FA7628"/>
    <w:rsid w:val="00FB4B40"/>
    <w:rsid w:val="00FB4E1B"/>
    <w:rsid w:val="00FB78D0"/>
    <w:rsid w:val="00FC1A56"/>
    <w:rsid w:val="00FC2B7A"/>
    <w:rsid w:val="00FD035F"/>
    <w:rsid w:val="00FD2C19"/>
    <w:rsid w:val="00FD47D9"/>
    <w:rsid w:val="00FD4CC6"/>
    <w:rsid w:val="00FE07A2"/>
    <w:rsid w:val="00FE2009"/>
    <w:rsid w:val="00FE2BDD"/>
    <w:rsid w:val="00FE343D"/>
    <w:rsid w:val="00FE42FE"/>
    <w:rsid w:val="00FE643B"/>
    <w:rsid w:val="00FE691C"/>
    <w:rsid w:val="00FF287C"/>
    <w:rsid w:val="00FF2C26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8685"/>
  <w15:docId w15:val="{580925DB-9DF5-48D8-A52E-77F4C08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DD"/>
  </w:style>
  <w:style w:type="paragraph" w:styleId="Heading1">
    <w:name w:val="heading 1"/>
    <w:basedOn w:val="Normal"/>
    <w:next w:val="Normal"/>
    <w:link w:val="Heading1Char"/>
    <w:uiPriority w:val="9"/>
    <w:qFormat/>
    <w:rsid w:val="00FD0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6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nhideWhenUsed/>
    <w:qFormat/>
    <w:rsid w:val="00BF0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nhideWhenUsed/>
    <w:qFormat/>
    <w:rsid w:val="00BF08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BF08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D0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y-AM"/>
    </w:rPr>
  </w:style>
  <w:style w:type="table" w:styleId="TableGrid">
    <w:name w:val="Table Grid"/>
    <w:basedOn w:val="TableNormal"/>
    <w:uiPriority w:val="39"/>
    <w:rsid w:val="00FD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B0"/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A1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B0"/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TOCHeading">
    <w:name w:val="TOC Heading"/>
    <w:basedOn w:val="Heading1"/>
    <w:next w:val="Normal"/>
    <w:uiPriority w:val="39"/>
    <w:unhideWhenUsed/>
    <w:qFormat/>
    <w:rsid w:val="0075454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45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454B"/>
    <w:rPr>
      <w:color w:val="0563C1" w:themeColor="hyperlink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Akapit z listą BS,List Paragraph 1,Bullets,References,IBL List Paragraph,List Paragraph nowy,Numbered List Paragraph,Liste 1,lp1,b1"/>
    <w:basedOn w:val="Normal"/>
    <w:link w:val="ListParagraphChar"/>
    <w:uiPriority w:val="34"/>
    <w:qFormat/>
    <w:rsid w:val="005656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56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977CAA"/>
    <w:pPr>
      <w:spacing w:after="100"/>
      <w:ind w:left="240"/>
    </w:p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Akapit z listą BS Char,List Paragraph 1 Char,Bullets Char,References Char,IBL List Paragraph Char"/>
    <w:basedOn w:val="DefaultParagraphFont"/>
    <w:link w:val="ListParagraph"/>
    <w:uiPriority w:val="34"/>
    <w:qFormat/>
    <w:locked/>
    <w:rsid w:val="00C71ADA"/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C71A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E0B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ListBullet">
    <w:name w:val="List Bullet"/>
    <w:basedOn w:val="Normal"/>
    <w:autoRedefine/>
    <w:rsid w:val="00BF080D"/>
    <w:pPr>
      <w:numPr>
        <w:numId w:val="24"/>
      </w:numPr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D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y-AM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A4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3F6A60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052C1"/>
    <w:pPr>
      <w:spacing w:after="200"/>
    </w:pPr>
    <w:rPr>
      <w:rFonts w:ascii="Calibri" w:eastAsiaTheme="minorEastAsia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2C1"/>
    <w:rPr>
      <w:rFonts w:ascii="Calibri" w:eastAsiaTheme="minorEastAsia" w:hAnsi="Calibri" w:cs="Calibri"/>
      <w:sz w:val="20"/>
      <w:szCs w:val="20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1052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1"/>
    <w:rPr>
      <w:rFonts w:ascii="Segoe UI" w:eastAsia="Times New Roman" w:hAnsi="Segoe UI" w:cs="Segoe UI"/>
      <w:sz w:val="18"/>
      <w:szCs w:val="18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rsid w:val="00BC66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hy-AM"/>
    </w:rPr>
  </w:style>
  <w:style w:type="paragraph" w:styleId="Subtitle">
    <w:name w:val="Subtitle"/>
    <w:basedOn w:val="Normal"/>
    <w:next w:val="Normal"/>
    <w:qFormat/>
    <w:rsid w:val="00BF0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6B68"/>
    <w:tblPr>
      <w:tblStyleRowBandSize w:val="1"/>
      <w:tblStyleColBandSize w:val="1"/>
    </w:tblPr>
  </w:style>
  <w:style w:type="table" w:customStyle="1" w:styleId="a0">
    <w:basedOn w:val="TableNormal"/>
    <w:rsid w:val="00166B68"/>
    <w:tblPr>
      <w:tblStyleRowBandSize w:val="1"/>
      <w:tblStyleColBandSize w:val="1"/>
    </w:tblPr>
  </w:style>
  <w:style w:type="table" w:customStyle="1" w:styleId="a1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F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F7"/>
    <w:rPr>
      <w:rFonts w:ascii="Calibri" w:eastAsiaTheme="minorEastAsia" w:hAnsi="Calibri" w:cs="Calibri"/>
      <w:b/>
      <w:bCs/>
      <w:sz w:val="20"/>
      <w:szCs w:val="20"/>
      <w:lang w:val="hy-AM"/>
    </w:rPr>
  </w:style>
  <w:style w:type="paragraph" w:styleId="Revision">
    <w:name w:val="Revision"/>
    <w:hidden/>
    <w:uiPriority w:val="99"/>
    <w:semiHidden/>
    <w:rsid w:val="00B21DA0"/>
  </w:style>
  <w:style w:type="table" w:customStyle="1" w:styleId="ad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166B6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5708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41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eiti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2aeROQFffX8mm2JrchTZJkMRWg==">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517BE6-F77D-4C0B-8D04-8F8EA279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10047</Words>
  <Characters>57270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Hasmik Manukyan</cp:lastModifiedBy>
  <cp:revision>6</cp:revision>
  <dcterms:created xsi:type="dcterms:W3CDTF">2024-05-15T09:25:00Z</dcterms:created>
  <dcterms:modified xsi:type="dcterms:W3CDTF">2024-05-15T09:38:00Z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ea7c062f4aead9b1eefc7f84e9ad7fa1b5375e5149d416122059d5bd76048377</vt:lpwstr>
  </property>
</Properties>
</file>