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8A" w:rsidRPr="0034140C" w:rsidRDefault="0044768A" w:rsidP="0044768A">
      <w:pPr>
        <w:spacing w:after="200" w:line="276" w:lineRule="auto"/>
        <w:jc w:val="center"/>
        <w:rPr>
          <w:rFonts w:ascii="Sylfaen" w:hAnsi="Sylfaen"/>
          <w:sz w:val="20"/>
          <w:szCs w:val="20"/>
          <w:lang w:val="ru-RU" w:eastAsia="zh-CN"/>
        </w:rPr>
      </w:pPr>
      <w:bookmarkStart w:id="0" w:name="_GoBack"/>
      <w:r w:rsidRPr="0034140C">
        <w:rPr>
          <w:rFonts w:ascii="Sylfaen" w:hAnsi="Sylfaen"/>
          <w:sz w:val="20"/>
          <w:szCs w:val="20"/>
          <w:lang w:val="ru-RU" w:eastAsia="zh-CN"/>
        </w:rPr>
        <w:t>ОБ</w:t>
      </w:r>
      <w:hyperlink r:id="rId5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ЯВЛЕНИЕ</w:t>
      </w:r>
    </w:p>
    <w:bookmarkEnd w:id="0"/>
    <w:p w:rsidR="0044768A" w:rsidRPr="0034140C" w:rsidRDefault="0044768A" w:rsidP="0044768A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О ЗАПРОСЕ КОТИРОВКИ ЦЕН</w:t>
      </w:r>
    </w:p>
    <w:p w:rsidR="0044768A" w:rsidRPr="0034140C" w:rsidRDefault="0044768A" w:rsidP="0044768A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</w:p>
    <w:p w:rsidR="0044768A" w:rsidRPr="0034140C" w:rsidRDefault="0044768A" w:rsidP="0044768A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Текст данного об</w:t>
      </w:r>
      <w:hyperlink r:id="rId6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утвержден комиссией по зап</w:t>
      </w:r>
      <w:r>
        <w:rPr>
          <w:rFonts w:ascii="Sylfaen" w:hAnsi="Sylfaen"/>
          <w:sz w:val="20"/>
          <w:szCs w:val="20"/>
          <w:lang w:val="ru-RU" w:eastAsia="zh-CN"/>
        </w:rPr>
        <w:t>росу котировки цен по решению “</w:t>
      </w:r>
      <w:r w:rsidRPr="0044768A">
        <w:rPr>
          <w:rFonts w:ascii="Sylfaen" w:hAnsi="Sylfaen"/>
          <w:sz w:val="20"/>
          <w:szCs w:val="20"/>
          <w:lang w:val="ru-RU" w:eastAsia="zh-CN"/>
        </w:rPr>
        <w:t>8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”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от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44768A" w:rsidRPr="0034140C" w:rsidRDefault="0044768A" w:rsidP="0044768A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69769C">
        <w:rPr>
          <w:rFonts w:ascii="Sylfaen" w:hAnsi="Sylfaen"/>
          <w:sz w:val="20"/>
          <w:szCs w:val="20"/>
          <w:lang w:val="ru-RU" w:eastAsia="zh-CN"/>
        </w:rPr>
        <w:t>19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2B4E31">
        <w:rPr>
          <w:rFonts w:ascii="Sylfaen" w:hAnsi="Sylfaen"/>
          <w:sz w:val="20"/>
          <w:szCs w:val="20"/>
          <w:lang w:val="ru-RU" w:eastAsia="zh-CN"/>
        </w:rPr>
        <w:t>октября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2017 года и опубликован согласно статье 27 закона РА “О закупках”</w:t>
      </w:r>
    </w:p>
    <w:p w:rsidR="0044768A" w:rsidRPr="0034140C" w:rsidRDefault="0044768A" w:rsidP="0044768A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</w:p>
    <w:p w:rsidR="0044768A" w:rsidRDefault="0044768A" w:rsidP="0044768A">
      <w:pPr>
        <w:spacing w:line="360" w:lineRule="auto"/>
        <w:ind w:firstLine="360"/>
        <w:jc w:val="center"/>
        <w:rPr>
          <w:rFonts w:ascii="GHEA Grapalat" w:hAnsi="GHEA Grapalat"/>
          <w:i/>
          <w:u w:val="single"/>
          <w:lang w:val="af-ZA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Код запроса котировки цен: </w:t>
      </w:r>
      <w:r>
        <w:rPr>
          <w:rFonts w:ascii="GHEA Grapalat" w:hAnsi="GHEA Grapalat"/>
          <w:i/>
          <w:lang w:val="af-ZA"/>
        </w:rPr>
        <w:t xml:space="preserve">ՀՀԿՄԶՀ-ԳՀԱՇՁԲ 17/08   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>
        <w:rPr>
          <w:rFonts w:ascii="Sylfaen" w:hAnsi="Sylfaen"/>
          <w:sz w:val="20"/>
          <w:szCs w:val="20"/>
          <w:lang w:val="ru-RU" w:eastAsia="zh-CN"/>
        </w:rPr>
        <w:t xml:space="preserve">Заказчик – </w:t>
      </w:r>
      <w:r w:rsidRPr="006816FE">
        <w:rPr>
          <w:rFonts w:ascii="Sylfaen" w:hAnsi="Sylfaen"/>
          <w:sz w:val="20"/>
          <w:szCs w:val="20"/>
          <w:lang w:val="ru-RU" w:eastAsia="zh-CN"/>
        </w:rPr>
        <w:t>Зовуни муниципалитет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, который находится по адресу  </w:t>
      </w:r>
      <w:r w:rsidRPr="00CD1639">
        <w:rPr>
          <w:rFonts w:ascii="Sylfaen" w:hAnsi="Sylfaen"/>
          <w:sz w:val="20"/>
          <w:szCs w:val="20"/>
          <w:lang w:val="ru-RU" w:eastAsia="zh-CN"/>
        </w:rPr>
        <w:t>с. Зовуни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, </w:t>
      </w:r>
      <w:r w:rsidRPr="00CD1639">
        <w:rPr>
          <w:rFonts w:ascii="Sylfaen" w:hAnsi="Sylfaen"/>
          <w:sz w:val="20"/>
          <w:szCs w:val="20"/>
          <w:lang w:val="ru-RU" w:eastAsia="zh-CN"/>
        </w:rPr>
        <w:t>ул.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1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sz w:val="20"/>
          <w:szCs w:val="20"/>
          <w:lang w:eastAsia="zh-CN"/>
        </w:rPr>
        <w:t>N</w:t>
      </w:r>
      <w:r w:rsidRPr="00D2713F">
        <w:rPr>
          <w:rFonts w:ascii="Sylfaen" w:hAnsi="Sylfaen"/>
          <w:sz w:val="20"/>
          <w:szCs w:val="20"/>
          <w:lang w:val="ru-RU" w:eastAsia="zh-CN"/>
        </w:rPr>
        <w:t>133</w:t>
      </w:r>
      <w:r w:rsidRPr="0034140C">
        <w:rPr>
          <w:rFonts w:ascii="Sylfaen" w:hAnsi="Sylfaen"/>
          <w:sz w:val="20"/>
          <w:szCs w:val="20"/>
          <w:lang w:val="ru-RU" w:eastAsia="zh-CN"/>
        </w:rPr>
        <w:t>, об</w:t>
      </w:r>
      <w:hyperlink r:id="rId7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являет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запрос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4602B3">
        <w:rPr>
          <w:rFonts w:ascii="Sylfaen" w:hAnsi="Sylfaen"/>
          <w:sz w:val="20"/>
          <w:szCs w:val="20"/>
          <w:lang w:val="ru-RU" w:eastAsia="zh-CN"/>
        </w:rPr>
        <w:t xml:space="preserve">о 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работ  асфалтобетооного покрытые </w:t>
      </w:r>
      <w:r w:rsidRPr="00B51D83">
        <w:rPr>
          <w:rFonts w:ascii="Sylfaen" w:hAnsi="Sylfaen"/>
          <w:sz w:val="20"/>
          <w:szCs w:val="20"/>
          <w:lang w:val="ru-RU" w:eastAsia="zh-CN"/>
        </w:rPr>
        <w:t>двора детского дома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B51D83">
        <w:rPr>
          <w:rFonts w:ascii="Sylfaen" w:hAnsi="Sylfaen"/>
          <w:sz w:val="20"/>
          <w:szCs w:val="20"/>
          <w:lang w:val="ru-RU" w:eastAsia="zh-CN"/>
        </w:rPr>
        <w:t xml:space="preserve"> и </w:t>
      </w:r>
      <w:r>
        <w:rPr>
          <w:rFonts w:ascii="Sylfaen" w:hAnsi="Sylfaen"/>
          <w:sz w:val="20"/>
          <w:szCs w:val="20"/>
          <w:lang w:val="ru-RU" w:eastAsia="zh-CN"/>
        </w:rPr>
        <w:t>ямочноасфал</w:t>
      </w:r>
      <w:r w:rsidRPr="00CD4859">
        <w:rPr>
          <w:rFonts w:ascii="Sylfaen" w:hAnsi="Sylfaen"/>
          <w:sz w:val="20"/>
          <w:szCs w:val="20"/>
          <w:lang w:val="ru-RU" w:eastAsia="zh-CN"/>
        </w:rPr>
        <w:t>ь</w:t>
      </w:r>
      <w:r>
        <w:rPr>
          <w:rFonts w:ascii="Sylfaen" w:hAnsi="Sylfaen"/>
          <w:sz w:val="20"/>
          <w:szCs w:val="20"/>
          <w:lang w:val="ru-RU" w:eastAsia="zh-CN"/>
        </w:rPr>
        <w:t>т</w:t>
      </w:r>
      <w:r w:rsidRPr="00CD4859">
        <w:rPr>
          <w:rFonts w:ascii="Sylfaen" w:hAnsi="Sylfaen"/>
          <w:sz w:val="20"/>
          <w:szCs w:val="20"/>
          <w:lang w:val="ru-RU" w:eastAsia="zh-CN"/>
        </w:rPr>
        <w:t>н</w:t>
      </w:r>
      <w:r>
        <w:rPr>
          <w:rFonts w:ascii="Sylfaen" w:hAnsi="Sylfaen"/>
          <w:sz w:val="20"/>
          <w:szCs w:val="20"/>
          <w:lang w:val="ru-RU" w:eastAsia="zh-CN"/>
        </w:rPr>
        <w:t xml:space="preserve">ое </w:t>
      </w:r>
      <w:r w:rsidRPr="00CD4859">
        <w:rPr>
          <w:rFonts w:ascii="Sylfaen" w:hAnsi="Sylfaen"/>
          <w:sz w:val="20"/>
          <w:szCs w:val="20"/>
          <w:lang w:val="ru-RU" w:eastAsia="zh-CN"/>
        </w:rPr>
        <w:t xml:space="preserve">востоновление улиц 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село 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 Зовни.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</w:t>
      </w:r>
      <w:r w:rsidRPr="009E5AC0">
        <w:rPr>
          <w:rFonts w:ascii="Sylfaen" w:hAnsi="Sylfaen"/>
          <w:sz w:val="20"/>
          <w:szCs w:val="20"/>
          <w:lang w:val="ru-RU" w:eastAsia="zh-CN"/>
        </w:rPr>
        <w:t xml:space="preserve">работ </w:t>
      </w:r>
      <w:r w:rsidRPr="00C40265">
        <w:rPr>
          <w:rFonts w:ascii="Sylfaen" w:hAnsi="Sylfaen"/>
          <w:sz w:val="20"/>
          <w:szCs w:val="20"/>
          <w:lang w:val="ru-RU" w:eastAsia="zh-CN"/>
        </w:rPr>
        <w:t xml:space="preserve">асфальтового работ </w:t>
      </w:r>
      <w:r w:rsidRPr="0069769C">
        <w:rPr>
          <w:rFonts w:ascii="Sylfaen" w:hAnsi="Sylfaen"/>
          <w:sz w:val="20"/>
          <w:szCs w:val="20"/>
          <w:lang w:val="ru-RU" w:eastAsia="zh-CN"/>
        </w:rPr>
        <w:t>5</w:t>
      </w:r>
      <w:r>
        <w:rPr>
          <w:rFonts w:ascii="Sylfaen" w:hAnsi="Sylfaen"/>
          <w:sz w:val="20"/>
          <w:szCs w:val="20"/>
          <w:lang w:val="ru-RU" w:eastAsia="zh-CN"/>
        </w:rPr>
        <w:t>-</w:t>
      </w:r>
      <w:r w:rsidRPr="0069769C">
        <w:rPr>
          <w:rFonts w:ascii="Sylfaen" w:hAnsi="Sylfaen"/>
          <w:sz w:val="20"/>
          <w:szCs w:val="20"/>
          <w:lang w:val="ru-RU" w:eastAsia="zh-CN"/>
        </w:rPr>
        <w:t>ой</w:t>
      </w:r>
      <w:r w:rsidRPr="00C40265">
        <w:rPr>
          <w:rFonts w:ascii="Sylfaen" w:hAnsi="Sylfaen"/>
          <w:sz w:val="20"/>
          <w:szCs w:val="20"/>
          <w:lang w:val="ru-RU" w:eastAsia="zh-CN"/>
        </w:rPr>
        <w:t xml:space="preserve"> улицы </w:t>
      </w:r>
      <w:r w:rsidRPr="009E5AC0">
        <w:rPr>
          <w:rFonts w:ascii="Sylfaen" w:hAnsi="Sylfaen"/>
          <w:sz w:val="20"/>
          <w:szCs w:val="20"/>
          <w:lang w:val="ru-RU" w:eastAsia="zh-CN"/>
        </w:rPr>
        <w:t>село Зовуни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 xml:space="preserve"> .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hyperlink r:id="rId8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(2017г.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 </w:t>
      </w:r>
      <w:r w:rsidRPr="0044768A">
        <w:rPr>
          <w:rFonts w:ascii="Sylfaen" w:hAnsi="Sylfaen"/>
          <w:sz w:val="20"/>
          <w:szCs w:val="20"/>
          <w:lang w:val="ru-RU" w:eastAsia="zh-CN"/>
        </w:rPr>
        <w:t>31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44768A">
        <w:rPr>
          <w:rFonts w:ascii="Sylfaen" w:hAnsi="Sylfaen"/>
          <w:sz w:val="20"/>
          <w:szCs w:val="20"/>
          <w:lang w:val="ru-RU" w:eastAsia="zh-CN"/>
        </w:rPr>
        <w:t>ОКТЯБРЯ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в 1</w:t>
      </w:r>
      <w:r w:rsidRPr="0044768A">
        <w:rPr>
          <w:rFonts w:ascii="Sylfaen" w:hAnsi="Sylfaen"/>
          <w:sz w:val="20"/>
          <w:szCs w:val="20"/>
          <w:lang w:val="ru-RU" w:eastAsia="zh-CN"/>
        </w:rPr>
        <w:t>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:00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и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Неполучение приглашения не ограничивает право участника на участие в запросе котировки цен.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Заявки, кроме заявок на армянском, могут быть представлены также на английском и русском языках.</w:t>
      </w:r>
      <w:proofErr w:type="gramEnd"/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Вскрытие заявок будет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производиться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считая со дня даты опубликования об</w:t>
      </w:r>
      <w:hyperlink r:id="rId9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(2017г</w:t>
      </w:r>
      <w:r w:rsidRPr="00F046DE">
        <w:rPr>
          <w:rFonts w:ascii="Sylfaen" w:hAnsi="Sylfaen"/>
          <w:sz w:val="20"/>
          <w:szCs w:val="20"/>
          <w:lang w:val="ru-RU" w:eastAsia="zh-CN"/>
        </w:rPr>
        <w:t>31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2B4E31">
        <w:rPr>
          <w:rFonts w:ascii="Sylfaen" w:hAnsi="Sylfaen"/>
          <w:sz w:val="20"/>
          <w:szCs w:val="20"/>
          <w:lang w:val="ru-RU" w:eastAsia="zh-CN"/>
        </w:rPr>
        <w:t>октября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в 1</w:t>
      </w:r>
      <w:r w:rsidRPr="00585D3D">
        <w:rPr>
          <w:rFonts w:ascii="Sylfaen" w:hAnsi="Sylfaen"/>
          <w:sz w:val="20"/>
          <w:szCs w:val="20"/>
          <w:lang w:val="ru-RU" w:eastAsia="zh-CN"/>
        </w:rPr>
        <w:t>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:00 часов).  </w:t>
      </w:r>
    </w:p>
    <w:p w:rsidR="0044768A" w:rsidRPr="0034140C" w:rsidRDefault="0044768A" w:rsidP="0044768A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Жалобы по поводу данной процедуры нужно пред</w:t>
      </w:r>
      <w:hyperlink r:id="rId10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являть в Апелляционный совет закупок по адресу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 xml:space="preserve"> .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Мелик-Адамяна 1. Апелляция производится по установленному порядку запроса котировки цен. Для пред</w:t>
      </w:r>
      <w:hyperlink r:id="rId11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44768A" w:rsidRPr="00FA16E2" w:rsidRDefault="0044768A" w:rsidP="0044768A">
      <w:pPr>
        <w:jc w:val="both"/>
        <w:rPr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lastRenderedPageBreak/>
        <w:t>Для получения дополнительных сведений по поводу данного об</w:t>
      </w:r>
      <w:hyperlink r:id="rId12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можете обратиться к секретарю оценивающей комиссии   </w:t>
      </w:r>
      <w:r w:rsidRPr="00F04FFC">
        <w:rPr>
          <w:lang w:val="ru-RU"/>
        </w:rPr>
        <w:t>Аршаку Петросяну</w:t>
      </w:r>
      <w:r w:rsidRPr="0044122C">
        <w:rPr>
          <w:lang w:val="ru-RU"/>
        </w:rPr>
        <w:t>.</w:t>
      </w:r>
    </w:p>
    <w:p w:rsidR="0044768A" w:rsidRPr="00FA16E2" w:rsidRDefault="0044768A" w:rsidP="0044768A">
      <w:pPr>
        <w:jc w:val="both"/>
        <w:rPr>
          <w:lang w:val="ru-RU"/>
        </w:rPr>
      </w:pPr>
    </w:p>
    <w:p w:rsidR="0044768A" w:rsidRPr="00FF5D75" w:rsidRDefault="0044768A" w:rsidP="0044768A">
      <w:pPr>
        <w:jc w:val="both"/>
        <w:rPr>
          <w:lang w:val="ru-RU"/>
        </w:rPr>
      </w:pPr>
      <w:r w:rsidRPr="0044122C">
        <w:rPr>
          <w:lang w:val="ru-RU"/>
        </w:rPr>
        <w:t xml:space="preserve">Тел.: 093 </w:t>
      </w:r>
      <w:r w:rsidRPr="00FF5D75">
        <w:rPr>
          <w:lang w:val="ru-RU"/>
        </w:rPr>
        <w:t>880089</w:t>
      </w:r>
    </w:p>
    <w:p w:rsidR="0044768A" w:rsidRPr="0044122C" w:rsidRDefault="0044768A" w:rsidP="0044768A">
      <w:pPr>
        <w:jc w:val="both"/>
        <w:rPr>
          <w:lang w:val="ru-RU"/>
        </w:rPr>
      </w:pPr>
      <w:r w:rsidRPr="0044122C">
        <w:rPr>
          <w:lang w:val="ru-RU"/>
        </w:rPr>
        <w:t>Эл</w:t>
      </w:r>
      <w:proofErr w:type="gramStart"/>
      <w:r w:rsidRPr="0044122C">
        <w:rPr>
          <w:lang w:val="ru-RU"/>
        </w:rPr>
        <w:t>.п</w:t>
      </w:r>
      <w:proofErr w:type="gramEnd"/>
      <w:r w:rsidRPr="0044122C">
        <w:rPr>
          <w:lang w:val="ru-RU"/>
        </w:rPr>
        <w:t xml:space="preserve">очта:   </w:t>
      </w:r>
      <w:hyperlink r:id="rId13" w:history="1">
        <w:r w:rsidRPr="00397D64">
          <w:rPr>
            <w:rStyle w:val="a3"/>
          </w:rPr>
          <w:t>zovunigjuxapetaran</w:t>
        </w:r>
        <w:r w:rsidRPr="00397D64">
          <w:rPr>
            <w:rStyle w:val="a3"/>
            <w:lang w:val="ru-RU"/>
          </w:rPr>
          <w:t>@</w:t>
        </w:r>
        <w:r w:rsidRPr="00397D64">
          <w:rPr>
            <w:rStyle w:val="a3"/>
          </w:rPr>
          <w:t>mail</w:t>
        </w:r>
        <w:r w:rsidRPr="00397D64">
          <w:rPr>
            <w:rStyle w:val="a3"/>
            <w:lang w:val="ru-RU"/>
          </w:rPr>
          <w:t>.</w:t>
        </w:r>
        <w:r w:rsidRPr="00397D64">
          <w:rPr>
            <w:rStyle w:val="a3"/>
          </w:rPr>
          <w:t>ru</w:t>
        </w:r>
      </w:hyperlink>
    </w:p>
    <w:p w:rsidR="0044768A" w:rsidRPr="0044122C" w:rsidRDefault="0044768A" w:rsidP="0044768A">
      <w:pPr>
        <w:jc w:val="both"/>
        <w:rPr>
          <w:lang w:val="ru-RU"/>
        </w:rPr>
      </w:pPr>
    </w:p>
    <w:p w:rsidR="0044768A" w:rsidRPr="00585D3D" w:rsidRDefault="0044768A" w:rsidP="0044768A">
      <w:pPr>
        <w:jc w:val="both"/>
      </w:pPr>
      <w:r w:rsidRPr="0044122C">
        <w:rPr>
          <w:lang w:val="ru-RU"/>
        </w:rPr>
        <w:t xml:space="preserve">Заказчик: </w:t>
      </w:r>
      <w:proofErr w:type="gramStart"/>
      <w:r>
        <w:rPr>
          <w:color w:val="FF0000"/>
        </w:rPr>
        <w:t>Муниципалитет  Зовуни</w:t>
      </w:r>
      <w:proofErr w:type="gramEnd"/>
    </w:p>
    <w:p w:rsidR="0044768A" w:rsidRDefault="0044768A" w:rsidP="0044768A">
      <w:pPr>
        <w:spacing w:line="276" w:lineRule="auto"/>
        <w:ind w:right="-7" w:firstLine="567"/>
        <w:jc w:val="center"/>
        <w:rPr>
          <w:rFonts w:ascii="Sylfaen" w:hAnsi="Sylfaen" w:cs="Sylfaen"/>
          <w:sz w:val="20"/>
          <w:szCs w:val="20"/>
        </w:rPr>
      </w:pPr>
    </w:p>
    <w:p w:rsidR="008421B4" w:rsidRDefault="008421B4"/>
    <w:sectPr w:rsidR="008421B4" w:rsidSect="0044768A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8A"/>
    <w:rsid w:val="0044768A"/>
    <w:rsid w:val="008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7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7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hyperlink" Target="mailto:zovunigjuxapetar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hyperlink" Target="https://en.wikipedia.org/wiki/%D0%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2017-10-24T10:53:00Z</dcterms:created>
  <dcterms:modified xsi:type="dcterms:W3CDTF">2017-10-24T10:54:00Z</dcterms:modified>
</cp:coreProperties>
</file>