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AF2" w:rsidRPr="005A1813" w:rsidRDefault="0024571E" w:rsidP="0024571E">
      <w:pPr>
        <w:pBdr>
          <w:bottom w:val="none" w:sz="0" w:space="0" w:color="auto"/>
        </w:pBdr>
        <w:jc w:val="center"/>
        <w:rPr>
          <w:b/>
          <w:sz w:val="24"/>
        </w:rPr>
      </w:pPr>
      <w:r w:rsidRPr="005A1813">
        <w:rPr>
          <w:b/>
          <w:sz w:val="24"/>
        </w:rPr>
        <w:t>ՀԱՅՏԱՐԱՐՈՒԹՅՈՒՆ</w:t>
      </w:r>
    </w:p>
    <w:p w:rsidR="0024571E" w:rsidRPr="005A1813" w:rsidRDefault="0024571E" w:rsidP="0024571E">
      <w:pPr>
        <w:pBdr>
          <w:bottom w:val="none" w:sz="0" w:space="0" w:color="auto"/>
        </w:pBdr>
        <w:jc w:val="center"/>
        <w:rPr>
          <w:b/>
          <w:sz w:val="24"/>
        </w:rPr>
      </w:pPr>
      <w:r w:rsidRPr="005A1813">
        <w:rPr>
          <w:b/>
          <w:sz w:val="24"/>
        </w:rPr>
        <w:t>ՇԱՀԵՐԻ ԲԱԽՄԱՆ ԲԱՑԱԿԱՅՈՒԹՅԱՆ ՄԱՍԻՆ</w:t>
      </w:r>
    </w:p>
    <w:p w:rsidR="0024571E" w:rsidRPr="005A1813" w:rsidRDefault="0024571E" w:rsidP="0024571E">
      <w:pPr>
        <w:pBdr>
          <w:bottom w:val="none" w:sz="0" w:space="0" w:color="auto"/>
        </w:pBdr>
        <w:tabs>
          <w:tab w:val="left" w:pos="2070"/>
          <w:tab w:val="left" w:pos="8505"/>
          <w:tab w:val="right" w:pos="9360"/>
        </w:tabs>
        <w:jc w:val="right"/>
        <w:rPr>
          <w:sz w:val="24"/>
        </w:rPr>
      </w:pPr>
      <w:r w:rsidRPr="005A1813">
        <w:rPr>
          <w:sz w:val="24"/>
        </w:rPr>
        <w:tab/>
      </w:r>
    </w:p>
    <w:p w:rsidR="0024571E" w:rsidRPr="005A1813" w:rsidRDefault="0024571E" w:rsidP="000F1CF2">
      <w:pPr>
        <w:pBdr>
          <w:bottom w:val="none" w:sz="0" w:space="0" w:color="auto"/>
        </w:pBdr>
        <w:tabs>
          <w:tab w:val="left" w:pos="1440"/>
          <w:tab w:val="left" w:pos="2070"/>
          <w:tab w:val="left" w:pos="8505"/>
          <w:tab w:val="right" w:pos="9360"/>
        </w:tabs>
        <w:rPr>
          <w:b/>
          <w:sz w:val="24"/>
        </w:rPr>
      </w:pPr>
      <w:r w:rsidRPr="005A1813">
        <w:rPr>
          <w:b/>
          <w:sz w:val="24"/>
        </w:rPr>
        <w:t xml:space="preserve">ք. </w:t>
      </w:r>
      <w:proofErr w:type="spellStart"/>
      <w:r w:rsidRPr="005A1813">
        <w:rPr>
          <w:b/>
          <w:sz w:val="24"/>
        </w:rPr>
        <w:t>Երևան</w:t>
      </w:r>
      <w:proofErr w:type="spellEnd"/>
      <w:r w:rsidRPr="005A1813">
        <w:rPr>
          <w:b/>
          <w:sz w:val="24"/>
        </w:rPr>
        <w:tab/>
        <w:t xml:space="preserve">                                                                          </w:t>
      </w:r>
      <w:r w:rsidR="00984687">
        <w:rPr>
          <w:b/>
          <w:sz w:val="24"/>
        </w:rPr>
        <w:t xml:space="preserve">   1</w:t>
      </w:r>
      <w:r w:rsidR="00A45ED9">
        <w:rPr>
          <w:b/>
          <w:sz w:val="24"/>
        </w:rPr>
        <w:t>8</w:t>
      </w:r>
      <w:bookmarkStart w:id="0" w:name="_GoBack"/>
      <w:bookmarkEnd w:id="0"/>
      <w:r w:rsidR="00402890" w:rsidRPr="005A1813">
        <w:rPr>
          <w:b/>
          <w:sz w:val="24"/>
        </w:rPr>
        <w:t>.</w:t>
      </w:r>
      <w:r w:rsidR="00984687">
        <w:rPr>
          <w:b/>
          <w:sz w:val="24"/>
        </w:rPr>
        <w:t>0</w:t>
      </w:r>
      <w:r w:rsidR="00F12129">
        <w:rPr>
          <w:b/>
          <w:sz w:val="24"/>
        </w:rPr>
        <w:t>3</w:t>
      </w:r>
      <w:r w:rsidRPr="005A1813">
        <w:rPr>
          <w:b/>
          <w:sz w:val="24"/>
        </w:rPr>
        <w:t>.20</w:t>
      </w:r>
      <w:r w:rsidR="00984687">
        <w:rPr>
          <w:b/>
          <w:sz w:val="24"/>
        </w:rPr>
        <w:t>20</w:t>
      </w:r>
      <w:r w:rsidRPr="005A1813">
        <w:rPr>
          <w:b/>
          <w:sz w:val="24"/>
        </w:rPr>
        <w:t>թ.</w:t>
      </w:r>
    </w:p>
    <w:p w:rsidR="00EE255C" w:rsidRPr="005A1813" w:rsidRDefault="00EE255C" w:rsidP="00EE255C">
      <w:pPr>
        <w:pStyle w:val="BodyTextIndent3"/>
        <w:rPr>
          <w:rFonts w:ascii="GHEA Grapalat" w:eastAsiaTheme="minorHAnsi" w:hAnsi="GHEA Grapalat" w:cstheme="minorBidi"/>
          <w:color w:val="000000"/>
          <w:szCs w:val="32"/>
          <w:shd w:val="clear" w:color="auto" w:fill="FFFFFF"/>
          <w:lang w:val="es-ES"/>
        </w:rPr>
      </w:pPr>
    </w:p>
    <w:p w:rsidR="002A4AD2" w:rsidRPr="005856A9" w:rsidRDefault="00402890" w:rsidP="005856A9">
      <w:pPr>
        <w:pStyle w:val="BodyTextIndent3"/>
        <w:ind w:firstLine="0"/>
        <w:rPr>
          <w:rFonts w:ascii="GHEA Grapalat" w:eastAsiaTheme="minorHAnsi" w:hAnsi="GHEA Grapalat" w:cstheme="minorBidi"/>
          <w:color w:val="000000"/>
          <w:szCs w:val="32"/>
          <w:shd w:val="clear" w:color="auto" w:fill="FFFFFF"/>
          <w:lang w:val="es-ES"/>
        </w:rPr>
      </w:pPr>
      <w:r w:rsidRPr="004563A7">
        <w:rPr>
          <w:rFonts w:ascii="GHEA Grapalat" w:eastAsiaTheme="minorHAnsi" w:hAnsi="GHEA Grapalat" w:cstheme="minorBidi"/>
          <w:b/>
          <w:color w:val="000000"/>
          <w:szCs w:val="32"/>
          <w:shd w:val="clear" w:color="auto" w:fill="FFFFFF"/>
          <w:lang w:val="es-ES"/>
        </w:rPr>
        <w:t>ՀՀԱՆ-</w:t>
      </w:r>
      <w:r w:rsidR="004353AA">
        <w:rPr>
          <w:rFonts w:ascii="GHEA Grapalat" w:eastAsiaTheme="minorHAnsi" w:hAnsi="GHEA Grapalat" w:cstheme="minorBidi"/>
          <w:b/>
          <w:color w:val="000000"/>
          <w:szCs w:val="32"/>
          <w:shd w:val="clear" w:color="auto" w:fill="FFFFFF"/>
          <w:lang w:val="es-ES"/>
        </w:rPr>
        <w:t>ԳՀԱՊ</w:t>
      </w:r>
      <w:r w:rsidRPr="004563A7">
        <w:rPr>
          <w:rFonts w:ascii="GHEA Grapalat" w:eastAsiaTheme="minorHAnsi" w:hAnsi="GHEA Grapalat" w:cstheme="minorBidi"/>
          <w:b/>
          <w:color w:val="000000"/>
          <w:szCs w:val="32"/>
          <w:shd w:val="clear" w:color="auto" w:fill="FFFFFF"/>
          <w:lang w:val="es-ES"/>
        </w:rPr>
        <w:t>ՁԲ</w:t>
      </w:r>
      <w:r w:rsidR="00F14BD8">
        <w:rPr>
          <w:rFonts w:ascii="GHEA Grapalat" w:eastAsiaTheme="minorHAnsi" w:hAnsi="GHEA Grapalat" w:cstheme="minorBidi"/>
          <w:b/>
          <w:color w:val="000000"/>
          <w:szCs w:val="32"/>
          <w:shd w:val="clear" w:color="auto" w:fill="FFFFFF"/>
          <w:lang w:val="es-ES"/>
        </w:rPr>
        <w:t>-20</w:t>
      </w:r>
      <w:r w:rsidR="00E8456A" w:rsidRPr="004563A7">
        <w:rPr>
          <w:rFonts w:ascii="GHEA Grapalat" w:eastAsiaTheme="minorHAnsi" w:hAnsi="GHEA Grapalat" w:cstheme="minorBidi"/>
          <w:b/>
          <w:color w:val="000000"/>
          <w:szCs w:val="32"/>
          <w:shd w:val="clear" w:color="auto" w:fill="FFFFFF"/>
          <w:lang w:val="es-ES"/>
        </w:rPr>
        <w:t>/</w:t>
      </w:r>
      <w:r w:rsidR="00A45ED9">
        <w:rPr>
          <w:rFonts w:ascii="GHEA Grapalat" w:eastAsiaTheme="minorHAnsi" w:hAnsi="GHEA Grapalat" w:cstheme="minorBidi"/>
          <w:b/>
          <w:color w:val="000000"/>
          <w:szCs w:val="32"/>
          <w:shd w:val="clear" w:color="auto" w:fill="FFFFFF"/>
          <w:lang w:val="es-ES"/>
        </w:rPr>
        <w:t>9</w:t>
      </w:r>
      <w:r w:rsidRPr="005A1813">
        <w:rPr>
          <w:rFonts w:ascii="GHEA Grapalat" w:eastAsiaTheme="minorHAnsi" w:hAnsi="GHEA Grapalat" w:cstheme="minorBidi"/>
          <w:color w:val="000000"/>
          <w:szCs w:val="32"/>
          <w:shd w:val="clear" w:color="auto" w:fill="FFFFFF"/>
          <w:lang w:val="es-ES"/>
        </w:rPr>
        <w:t xml:space="preserve"> </w:t>
      </w:r>
      <w:proofErr w:type="spellStart"/>
      <w:r w:rsidRPr="005A1813">
        <w:rPr>
          <w:rFonts w:ascii="GHEA Grapalat" w:eastAsiaTheme="minorHAnsi" w:hAnsi="GHEA Grapalat" w:cstheme="minorBidi"/>
          <w:color w:val="000000"/>
          <w:szCs w:val="32"/>
          <w:shd w:val="clear" w:color="auto" w:fill="FFFFFF"/>
          <w:lang w:val="es-ES"/>
        </w:rPr>
        <w:t>ծածկագրով</w:t>
      </w:r>
      <w:proofErr w:type="spellEnd"/>
      <w:r w:rsidRPr="005A1813">
        <w:rPr>
          <w:rFonts w:ascii="GHEA Grapalat" w:eastAsiaTheme="minorHAnsi" w:hAnsi="GHEA Grapalat" w:cstheme="minorBidi"/>
          <w:color w:val="000000"/>
          <w:szCs w:val="32"/>
          <w:shd w:val="clear" w:color="auto" w:fill="FFFFFF"/>
          <w:lang w:val="es-ES"/>
        </w:rPr>
        <w:t xml:space="preserve"> </w:t>
      </w:r>
      <w:r w:rsidR="005856A9">
        <w:rPr>
          <w:rFonts w:ascii="GHEA Grapalat" w:eastAsiaTheme="minorHAnsi" w:hAnsi="GHEA Grapalat" w:cstheme="minorBidi"/>
          <w:color w:val="000000"/>
          <w:szCs w:val="32"/>
          <w:shd w:val="clear" w:color="auto" w:fill="FFFFFF"/>
          <w:lang w:val="es-ES"/>
        </w:rPr>
        <w:t>ԳՀ</w:t>
      </w:r>
      <w:r w:rsidRPr="005A1813">
        <w:rPr>
          <w:rFonts w:ascii="GHEA Grapalat" w:eastAsiaTheme="minorHAnsi" w:hAnsi="GHEA Grapalat" w:cstheme="minorBidi"/>
          <w:color w:val="000000"/>
          <w:szCs w:val="32"/>
          <w:shd w:val="clear" w:color="auto" w:fill="FFFFFF"/>
          <w:lang w:val="es-ES"/>
        </w:rPr>
        <w:t xml:space="preserve"> </w:t>
      </w:r>
      <w:proofErr w:type="spellStart"/>
      <w:r w:rsidRPr="005A1813">
        <w:rPr>
          <w:rFonts w:ascii="GHEA Grapalat" w:eastAsiaTheme="minorHAnsi" w:hAnsi="GHEA Grapalat" w:cstheme="minorBidi"/>
          <w:color w:val="000000"/>
          <w:szCs w:val="32"/>
          <w:shd w:val="clear" w:color="auto" w:fill="FFFFFF"/>
          <w:lang w:val="es-ES"/>
        </w:rPr>
        <w:t>ընթացակարգով</w:t>
      </w:r>
      <w:proofErr w:type="spellEnd"/>
      <w:r w:rsidR="005856A9">
        <w:rPr>
          <w:rFonts w:ascii="GHEA Grapalat" w:eastAsiaTheme="minorHAnsi" w:hAnsi="GHEA Grapalat" w:cstheme="minorBidi"/>
          <w:color w:val="000000"/>
          <w:szCs w:val="32"/>
          <w:shd w:val="clear" w:color="auto" w:fill="FFFFFF"/>
          <w:lang w:val="es-ES"/>
        </w:rPr>
        <w:t xml:space="preserve"> </w:t>
      </w:r>
      <w:proofErr w:type="spellStart"/>
      <w:r w:rsidRPr="005A1813">
        <w:rPr>
          <w:rFonts w:ascii="GHEA Grapalat" w:hAnsi="GHEA Grapalat" w:cstheme="minorBidi"/>
          <w:szCs w:val="32"/>
          <w:lang w:val="es-ES"/>
        </w:rPr>
        <w:t>գնման</w:t>
      </w:r>
      <w:proofErr w:type="spellEnd"/>
      <w:r w:rsidRPr="005A1813">
        <w:rPr>
          <w:rFonts w:ascii="GHEA Grapalat" w:hAnsi="GHEA Grapalat" w:cstheme="minorBidi"/>
          <w:szCs w:val="32"/>
          <w:lang w:val="es-ES"/>
        </w:rPr>
        <w:t xml:space="preserve"> </w:t>
      </w:r>
      <w:proofErr w:type="spellStart"/>
      <w:r w:rsidRPr="005A1813">
        <w:rPr>
          <w:rFonts w:ascii="GHEA Grapalat" w:hAnsi="GHEA Grapalat" w:cstheme="minorBidi"/>
          <w:szCs w:val="32"/>
          <w:lang w:val="es-ES"/>
        </w:rPr>
        <w:t>գործընթացի</w:t>
      </w:r>
      <w:proofErr w:type="spellEnd"/>
      <w:r w:rsidRPr="005A1813">
        <w:rPr>
          <w:rFonts w:ascii="GHEA Grapalat" w:hAnsi="GHEA Grapalat" w:cstheme="minorBidi"/>
          <w:szCs w:val="32"/>
          <w:lang w:val="es-ES"/>
        </w:rPr>
        <w:t xml:space="preserve"> </w:t>
      </w:r>
      <w:proofErr w:type="spellStart"/>
      <w:r w:rsidRPr="005A1813">
        <w:rPr>
          <w:rFonts w:ascii="GHEA Grapalat" w:hAnsi="GHEA Grapalat" w:cstheme="minorBidi"/>
          <w:szCs w:val="32"/>
          <w:lang w:val="es-ES"/>
        </w:rPr>
        <w:t>գնահատող</w:t>
      </w:r>
      <w:proofErr w:type="spellEnd"/>
      <w:r w:rsidRPr="005A1813">
        <w:rPr>
          <w:rFonts w:ascii="GHEA Grapalat" w:hAnsi="GHEA Grapalat" w:cstheme="minorBidi"/>
          <w:szCs w:val="32"/>
          <w:lang w:val="es-ES"/>
        </w:rPr>
        <w:t xml:space="preserve"> </w:t>
      </w:r>
      <w:proofErr w:type="spellStart"/>
      <w:r w:rsidRPr="005A1813">
        <w:rPr>
          <w:rFonts w:ascii="GHEA Grapalat" w:hAnsi="GHEA Grapalat" w:cstheme="minorBidi"/>
          <w:szCs w:val="32"/>
          <w:lang w:val="es-ES"/>
        </w:rPr>
        <w:t>հանձնաժողովի</w:t>
      </w:r>
      <w:proofErr w:type="spellEnd"/>
      <w:r w:rsidRPr="005A1813">
        <w:rPr>
          <w:rFonts w:ascii="GHEA Grapalat" w:hAnsi="GHEA Grapalat" w:cstheme="minorBidi"/>
          <w:szCs w:val="32"/>
          <w:lang w:val="es-ES"/>
        </w:rPr>
        <w:t xml:space="preserve"> </w:t>
      </w:r>
      <w:proofErr w:type="spellStart"/>
      <w:r w:rsidR="000B6C45" w:rsidRPr="005A1813">
        <w:rPr>
          <w:rFonts w:ascii="GHEA Grapalat" w:hAnsi="GHEA Grapalat" w:cs="Sylfaen"/>
          <w:szCs w:val="32"/>
          <w:lang w:val="es-ES"/>
        </w:rPr>
        <w:t>նախագահ</w:t>
      </w:r>
      <w:proofErr w:type="spellEnd"/>
      <w:r w:rsidR="0024571E" w:rsidRPr="005A1813">
        <w:rPr>
          <w:rFonts w:ascii="GHEA Grapalat" w:hAnsi="GHEA Grapalat" w:cs="Sylfaen"/>
          <w:szCs w:val="32"/>
          <w:lang w:val="es-ES"/>
        </w:rPr>
        <w:t>՝</w:t>
      </w:r>
      <w:r w:rsidR="0024571E" w:rsidRPr="005A1813">
        <w:rPr>
          <w:rFonts w:ascii="GHEA Grapalat" w:hAnsi="GHEA Grapalat" w:cs="Times Armenian"/>
          <w:szCs w:val="32"/>
          <w:lang w:val="es-ES"/>
        </w:rPr>
        <w:t xml:space="preserve"> </w:t>
      </w:r>
      <w:proofErr w:type="spellStart"/>
      <w:proofErr w:type="gramStart"/>
      <w:r w:rsidR="00CA5868" w:rsidRPr="005A1813">
        <w:rPr>
          <w:rFonts w:ascii="GHEA Grapalat" w:hAnsi="GHEA Grapalat" w:cs="Sylfaen"/>
          <w:szCs w:val="32"/>
          <w:lang w:val="es-ES"/>
        </w:rPr>
        <w:t>Ս</w:t>
      </w:r>
      <w:r w:rsidR="00CA5868" w:rsidRPr="005A1813">
        <w:rPr>
          <w:rFonts w:ascii="GHEA Grapalat" w:hAnsi="GHEA Grapalat" w:cs="Times Armenian"/>
          <w:szCs w:val="32"/>
          <w:lang w:val="es-ES"/>
        </w:rPr>
        <w:t>.</w:t>
      </w:r>
      <w:r w:rsidR="00CA5868" w:rsidRPr="005A1813">
        <w:rPr>
          <w:rFonts w:ascii="GHEA Grapalat" w:hAnsi="GHEA Grapalat" w:cs="Sylfaen"/>
          <w:szCs w:val="32"/>
          <w:lang w:val="es-ES"/>
        </w:rPr>
        <w:t>Ստեփանյանս</w:t>
      </w:r>
      <w:proofErr w:type="spellEnd"/>
      <w:proofErr w:type="gramEnd"/>
      <w:r w:rsidR="0024571E" w:rsidRPr="005A1813">
        <w:rPr>
          <w:rFonts w:ascii="GHEA Grapalat" w:hAnsi="GHEA Grapalat"/>
          <w:szCs w:val="32"/>
          <w:lang w:val="es-ES"/>
        </w:rPr>
        <w:t xml:space="preserve">, </w:t>
      </w:r>
      <w:proofErr w:type="spellStart"/>
      <w:r w:rsidR="000B6C45" w:rsidRPr="005A1813">
        <w:rPr>
          <w:rFonts w:ascii="GHEA Grapalat" w:hAnsi="GHEA Grapalat" w:cs="Sylfaen"/>
          <w:szCs w:val="32"/>
          <w:lang w:val="es-ES"/>
        </w:rPr>
        <w:t>անդամներ</w:t>
      </w:r>
      <w:proofErr w:type="spellEnd"/>
      <w:r w:rsidR="000B6C45" w:rsidRPr="005A1813">
        <w:rPr>
          <w:rFonts w:ascii="GHEA Grapalat" w:hAnsi="GHEA Grapalat" w:cs="Sylfaen"/>
          <w:szCs w:val="32"/>
          <w:lang w:val="es-ES"/>
        </w:rPr>
        <w:t>՝</w:t>
      </w:r>
      <w:r w:rsidR="000B6C45" w:rsidRPr="005A1813">
        <w:rPr>
          <w:rFonts w:ascii="GHEA Grapalat" w:hAnsi="GHEA Grapalat" w:cs="Times Armenian"/>
          <w:szCs w:val="32"/>
          <w:lang w:val="es-ES"/>
        </w:rPr>
        <w:t xml:space="preserve"> </w:t>
      </w:r>
      <w:proofErr w:type="spellStart"/>
      <w:r w:rsidR="004563A7">
        <w:rPr>
          <w:rFonts w:ascii="GHEA Grapalat" w:hAnsi="GHEA Grapalat" w:cs="Sylfaen"/>
          <w:szCs w:val="32"/>
          <w:lang w:val="es-ES"/>
        </w:rPr>
        <w:t>Ա.Քթոյանս</w:t>
      </w:r>
      <w:proofErr w:type="spellEnd"/>
      <w:r w:rsidR="00AE0D9C" w:rsidRPr="005A1813">
        <w:rPr>
          <w:rFonts w:ascii="GHEA Grapalat" w:hAnsi="GHEA Grapalat"/>
          <w:szCs w:val="32"/>
          <w:lang w:val="es-ES"/>
        </w:rPr>
        <w:t xml:space="preserve">, </w:t>
      </w:r>
      <w:proofErr w:type="spellStart"/>
      <w:r w:rsidR="00AE0D9C" w:rsidRPr="005A1813">
        <w:rPr>
          <w:rFonts w:ascii="GHEA Grapalat" w:hAnsi="GHEA Grapalat" w:cs="Sylfaen"/>
          <w:szCs w:val="32"/>
          <w:lang w:val="es-ES"/>
        </w:rPr>
        <w:t>Է</w:t>
      </w:r>
      <w:r w:rsidR="005856A9">
        <w:rPr>
          <w:rFonts w:ascii="GHEA Grapalat" w:hAnsi="GHEA Grapalat" w:cs="Times Armenian"/>
          <w:szCs w:val="32"/>
          <w:lang w:val="es-ES"/>
        </w:rPr>
        <w:t>.</w:t>
      </w:r>
      <w:r w:rsidR="00AE0D9C" w:rsidRPr="005A1813">
        <w:rPr>
          <w:rFonts w:ascii="GHEA Grapalat" w:hAnsi="GHEA Grapalat" w:cs="Sylfaen"/>
          <w:szCs w:val="32"/>
          <w:lang w:val="es-ES"/>
        </w:rPr>
        <w:t>Համբարձումյանս</w:t>
      </w:r>
      <w:proofErr w:type="spellEnd"/>
      <w:r w:rsidR="001D7356">
        <w:rPr>
          <w:rFonts w:ascii="GHEA Grapalat" w:hAnsi="GHEA Grapalat" w:cs="Sylfaen"/>
          <w:szCs w:val="32"/>
          <w:lang w:val="es-ES"/>
        </w:rPr>
        <w:t xml:space="preserve">, </w:t>
      </w:r>
      <w:proofErr w:type="spellStart"/>
      <w:r w:rsidR="001D7356">
        <w:rPr>
          <w:rFonts w:ascii="GHEA Grapalat" w:hAnsi="GHEA Grapalat" w:cs="Sylfaen"/>
          <w:szCs w:val="32"/>
          <w:lang w:val="es-ES"/>
        </w:rPr>
        <w:t>Ա.Մարտիրոսյանս</w:t>
      </w:r>
      <w:proofErr w:type="spellEnd"/>
      <w:r w:rsidR="001D7356">
        <w:rPr>
          <w:rFonts w:ascii="GHEA Grapalat" w:hAnsi="GHEA Grapalat" w:cs="Sylfaen"/>
          <w:szCs w:val="32"/>
          <w:lang w:val="es-ES"/>
        </w:rPr>
        <w:t xml:space="preserve">, </w:t>
      </w:r>
      <w:proofErr w:type="spellStart"/>
      <w:r w:rsidR="004353AA">
        <w:rPr>
          <w:rFonts w:ascii="GHEA Grapalat" w:hAnsi="GHEA Grapalat" w:cs="Sylfaen"/>
          <w:szCs w:val="32"/>
          <w:lang w:val="es-ES"/>
        </w:rPr>
        <w:t>Մ.Ղազանչյանս</w:t>
      </w:r>
      <w:proofErr w:type="spellEnd"/>
      <w:r w:rsidR="0024571E" w:rsidRPr="005A1813">
        <w:rPr>
          <w:rFonts w:ascii="GHEA Grapalat" w:hAnsi="GHEA Grapalat"/>
          <w:szCs w:val="32"/>
          <w:lang w:val="es-ES"/>
        </w:rPr>
        <w:t xml:space="preserve"> </w:t>
      </w:r>
      <w:r w:rsidR="0024571E" w:rsidRPr="005A1813">
        <w:rPr>
          <w:rFonts w:ascii="GHEA Grapalat" w:hAnsi="GHEA Grapalat" w:cs="Sylfaen"/>
          <w:szCs w:val="32"/>
          <w:lang w:val="es-ES"/>
        </w:rPr>
        <w:t>և</w:t>
      </w:r>
      <w:r w:rsidR="0024571E" w:rsidRPr="005A1813">
        <w:rPr>
          <w:rFonts w:ascii="GHEA Grapalat" w:hAnsi="GHEA Grapalat" w:cs="Times Armenian"/>
          <w:szCs w:val="32"/>
          <w:lang w:val="es-ES"/>
        </w:rPr>
        <w:t xml:space="preserve"> </w:t>
      </w:r>
      <w:proofErr w:type="spellStart"/>
      <w:r w:rsidR="0024571E" w:rsidRPr="005A1813">
        <w:rPr>
          <w:rFonts w:ascii="GHEA Grapalat" w:hAnsi="GHEA Grapalat" w:cs="Sylfaen"/>
          <w:szCs w:val="32"/>
          <w:lang w:val="es-ES"/>
        </w:rPr>
        <w:t>քարտուղար</w:t>
      </w:r>
      <w:proofErr w:type="spellEnd"/>
      <w:r w:rsidR="0024571E" w:rsidRPr="005A1813">
        <w:rPr>
          <w:rFonts w:ascii="GHEA Grapalat" w:hAnsi="GHEA Grapalat" w:cs="Times Armenian"/>
          <w:szCs w:val="32"/>
          <w:lang w:val="es-ES"/>
        </w:rPr>
        <w:t xml:space="preserve"> </w:t>
      </w:r>
      <w:proofErr w:type="spellStart"/>
      <w:r w:rsidR="0024571E" w:rsidRPr="005A1813">
        <w:rPr>
          <w:rFonts w:ascii="GHEA Grapalat" w:hAnsi="GHEA Grapalat" w:cs="Sylfaen"/>
          <w:szCs w:val="32"/>
          <w:lang w:val="es-ES"/>
        </w:rPr>
        <w:t>Ս</w:t>
      </w:r>
      <w:r w:rsidR="0024571E" w:rsidRPr="005A1813">
        <w:rPr>
          <w:rFonts w:ascii="GHEA Grapalat" w:hAnsi="GHEA Grapalat" w:cs="Times Armenian"/>
          <w:szCs w:val="32"/>
          <w:lang w:val="es-ES"/>
        </w:rPr>
        <w:t>.</w:t>
      </w:r>
      <w:r w:rsidR="0024571E" w:rsidRPr="005A1813">
        <w:rPr>
          <w:rFonts w:ascii="GHEA Grapalat" w:hAnsi="GHEA Grapalat" w:cs="Sylfaen"/>
          <w:szCs w:val="32"/>
          <w:lang w:val="es-ES"/>
        </w:rPr>
        <w:t>Պետրոսյանս</w:t>
      </w:r>
      <w:proofErr w:type="spellEnd"/>
      <w:r w:rsidR="0024571E" w:rsidRPr="005A1813">
        <w:rPr>
          <w:rFonts w:ascii="GHEA Grapalat" w:hAnsi="GHEA Grapalat" w:cs="Times Armenian"/>
          <w:szCs w:val="32"/>
          <w:lang w:val="es-ES"/>
        </w:rPr>
        <w:t>,</w:t>
      </w:r>
      <w:r w:rsidR="006652FF" w:rsidRPr="005A1813">
        <w:rPr>
          <w:rFonts w:ascii="GHEA Grapalat" w:hAnsi="GHEA Grapalat"/>
          <w:szCs w:val="32"/>
          <w:lang w:val="es-ES"/>
        </w:rPr>
        <w:t xml:space="preserve"> </w:t>
      </w:r>
      <w:r w:rsidR="004353AA" w:rsidRPr="004563A7">
        <w:rPr>
          <w:rFonts w:ascii="GHEA Grapalat" w:eastAsiaTheme="minorHAnsi" w:hAnsi="GHEA Grapalat" w:cstheme="minorBidi"/>
          <w:b/>
          <w:color w:val="000000"/>
          <w:szCs w:val="32"/>
          <w:shd w:val="clear" w:color="auto" w:fill="FFFFFF"/>
          <w:lang w:val="es-ES"/>
        </w:rPr>
        <w:t>ՀՀԱՆ-</w:t>
      </w:r>
      <w:r w:rsidR="004353AA">
        <w:rPr>
          <w:rFonts w:ascii="GHEA Grapalat" w:eastAsiaTheme="minorHAnsi" w:hAnsi="GHEA Grapalat" w:cstheme="minorBidi"/>
          <w:b/>
          <w:color w:val="000000"/>
          <w:szCs w:val="32"/>
          <w:shd w:val="clear" w:color="auto" w:fill="FFFFFF"/>
          <w:lang w:val="es-ES"/>
        </w:rPr>
        <w:t>ԳՀԱՊ</w:t>
      </w:r>
      <w:r w:rsidR="004353AA" w:rsidRPr="004563A7">
        <w:rPr>
          <w:rFonts w:ascii="GHEA Grapalat" w:eastAsiaTheme="minorHAnsi" w:hAnsi="GHEA Grapalat" w:cstheme="minorBidi"/>
          <w:b/>
          <w:color w:val="000000"/>
          <w:szCs w:val="32"/>
          <w:shd w:val="clear" w:color="auto" w:fill="FFFFFF"/>
          <w:lang w:val="es-ES"/>
        </w:rPr>
        <w:t>ՁԲ</w:t>
      </w:r>
      <w:r w:rsidR="004353AA">
        <w:rPr>
          <w:rFonts w:ascii="GHEA Grapalat" w:eastAsiaTheme="minorHAnsi" w:hAnsi="GHEA Grapalat" w:cstheme="minorBidi"/>
          <w:b/>
          <w:color w:val="000000"/>
          <w:szCs w:val="32"/>
          <w:shd w:val="clear" w:color="auto" w:fill="FFFFFF"/>
          <w:lang w:val="es-ES"/>
        </w:rPr>
        <w:t>-20</w:t>
      </w:r>
      <w:r w:rsidR="004353AA" w:rsidRPr="004563A7">
        <w:rPr>
          <w:rFonts w:ascii="GHEA Grapalat" w:eastAsiaTheme="minorHAnsi" w:hAnsi="GHEA Grapalat" w:cstheme="minorBidi"/>
          <w:b/>
          <w:color w:val="000000"/>
          <w:szCs w:val="32"/>
          <w:shd w:val="clear" w:color="auto" w:fill="FFFFFF"/>
          <w:lang w:val="es-ES"/>
        </w:rPr>
        <w:t>/</w:t>
      </w:r>
      <w:r w:rsidR="00A45ED9">
        <w:rPr>
          <w:rFonts w:ascii="GHEA Grapalat" w:eastAsiaTheme="minorHAnsi" w:hAnsi="GHEA Grapalat" w:cstheme="minorBidi"/>
          <w:b/>
          <w:color w:val="000000"/>
          <w:szCs w:val="32"/>
          <w:shd w:val="clear" w:color="auto" w:fill="FFFFFF"/>
          <w:lang w:val="es-ES"/>
        </w:rPr>
        <w:t>9</w:t>
      </w:r>
      <w:r w:rsidR="004353AA">
        <w:rPr>
          <w:rFonts w:ascii="GHEA Grapalat" w:eastAsiaTheme="minorHAnsi" w:hAnsi="GHEA Grapalat" w:cstheme="minorBidi"/>
          <w:b/>
          <w:color w:val="000000"/>
          <w:szCs w:val="32"/>
          <w:shd w:val="clear" w:color="auto" w:fill="FFFFFF"/>
          <w:lang w:val="es-ES"/>
        </w:rPr>
        <w:t xml:space="preserve"> </w:t>
      </w:r>
      <w:proofErr w:type="spellStart"/>
      <w:r w:rsidR="0024571E" w:rsidRPr="005A1813">
        <w:rPr>
          <w:rFonts w:ascii="GHEA Grapalat" w:hAnsi="GHEA Grapalat" w:cs="Sylfaen"/>
          <w:szCs w:val="32"/>
          <w:lang w:val="es-ES"/>
        </w:rPr>
        <w:t>ծածկագրով</w:t>
      </w:r>
      <w:proofErr w:type="spellEnd"/>
      <w:r w:rsidR="0024571E" w:rsidRPr="005A1813">
        <w:rPr>
          <w:rFonts w:ascii="GHEA Grapalat" w:hAnsi="GHEA Grapalat" w:cs="Times Armenian"/>
          <w:szCs w:val="32"/>
          <w:lang w:val="es-ES"/>
        </w:rPr>
        <w:t xml:space="preserve"> </w:t>
      </w:r>
      <w:proofErr w:type="spellStart"/>
      <w:r w:rsidR="0024571E" w:rsidRPr="005A1813">
        <w:rPr>
          <w:rFonts w:ascii="GHEA Grapalat" w:hAnsi="GHEA Grapalat" w:cs="Sylfaen"/>
          <w:szCs w:val="32"/>
          <w:lang w:val="es-ES"/>
        </w:rPr>
        <w:t>գնման</w:t>
      </w:r>
      <w:proofErr w:type="spellEnd"/>
      <w:r w:rsidR="0024571E" w:rsidRPr="005A1813">
        <w:rPr>
          <w:rFonts w:ascii="GHEA Grapalat" w:hAnsi="GHEA Grapalat" w:cs="Times Armenian"/>
          <w:szCs w:val="32"/>
          <w:lang w:val="es-ES"/>
        </w:rPr>
        <w:t xml:space="preserve"> </w:t>
      </w:r>
      <w:proofErr w:type="spellStart"/>
      <w:r w:rsidR="0024571E" w:rsidRPr="005A1813">
        <w:rPr>
          <w:rFonts w:ascii="GHEA Grapalat" w:hAnsi="GHEA Grapalat" w:cs="Sylfaen"/>
          <w:szCs w:val="32"/>
          <w:lang w:val="es-ES"/>
        </w:rPr>
        <w:t>ընթացակարգի</w:t>
      </w:r>
      <w:proofErr w:type="spellEnd"/>
      <w:r w:rsidR="0024571E" w:rsidRPr="005A1813">
        <w:rPr>
          <w:rFonts w:ascii="GHEA Grapalat" w:hAnsi="GHEA Grapalat" w:cs="Times Armenian"/>
          <w:szCs w:val="32"/>
          <w:lang w:val="es-ES"/>
        </w:rPr>
        <w:t xml:space="preserve"> </w:t>
      </w:r>
      <w:proofErr w:type="spellStart"/>
      <w:r w:rsidR="0024571E" w:rsidRPr="005A1813">
        <w:rPr>
          <w:rFonts w:ascii="GHEA Grapalat" w:hAnsi="GHEA Grapalat" w:cs="Sylfaen"/>
          <w:szCs w:val="32"/>
          <w:lang w:val="es-ES"/>
        </w:rPr>
        <w:t>հայտերի</w:t>
      </w:r>
      <w:proofErr w:type="spellEnd"/>
      <w:r w:rsidR="0024571E" w:rsidRPr="005A1813">
        <w:rPr>
          <w:rFonts w:ascii="GHEA Grapalat" w:hAnsi="GHEA Grapalat" w:cs="Times Armenian"/>
          <w:szCs w:val="32"/>
          <w:lang w:val="es-ES"/>
        </w:rPr>
        <w:t xml:space="preserve"> </w:t>
      </w:r>
      <w:proofErr w:type="spellStart"/>
      <w:r w:rsidR="0024571E" w:rsidRPr="005A1813">
        <w:rPr>
          <w:rFonts w:ascii="GHEA Grapalat" w:hAnsi="GHEA Grapalat" w:cs="Sylfaen"/>
          <w:szCs w:val="32"/>
          <w:lang w:val="es-ES"/>
        </w:rPr>
        <w:t>բացումից</w:t>
      </w:r>
      <w:proofErr w:type="spellEnd"/>
      <w:r w:rsidR="0024571E" w:rsidRPr="005A1813">
        <w:rPr>
          <w:rFonts w:ascii="GHEA Grapalat" w:hAnsi="GHEA Grapalat" w:cs="Times Armenian"/>
          <w:szCs w:val="32"/>
          <w:lang w:val="es-ES"/>
        </w:rPr>
        <w:t xml:space="preserve"> </w:t>
      </w:r>
      <w:proofErr w:type="spellStart"/>
      <w:r w:rsidR="0024571E" w:rsidRPr="005A1813">
        <w:rPr>
          <w:rFonts w:ascii="GHEA Grapalat" w:hAnsi="GHEA Grapalat" w:cs="Sylfaen"/>
          <w:szCs w:val="32"/>
          <w:lang w:val="es-ES"/>
        </w:rPr>
        <w:t>հետո</w:t>
      </w:r>
      <w:proofErr w:type="spellEnd"/>
      <w:r w:rsidR="0024571E" w:rsidRPr="005A1813">
        <w:rPr>
          <w:rFonts w:ascii="GHEA Grapalat" w:hAnsi="GHEA Grapalat" w:cs="Times Armenian"/>
          <w:szCs w:val="32"/>
          <w:lang w:val="es-ES"/>
        </w:rPr>
        <w:t xml:space="preserve"> </w:t>
      </w:r>
      <w:proofErr w:type="spellStart"/>
      <w:r w:rsidR="0024571E" w:rsidRPr="005A1813">
        <w:rPr>
          <w:rFonts w:ascii="GHEA Grapalat" w:hAnsi="GHEA Grapalat" w:cs="Sylfaen"/>
          <w:szCs w:val="32"/>
          <w:lang w:val="es-ES"/>
        </w:rPr>
        <w:t>հայտարարում</w:t>
      </w:r>
      <w:proofErr w:type="spellEnd"/>
      <w:r w:rsidR="0024571E" w:rsidRPr="005A1813">
        <w:rPr>
          <w:rFonts w:ascii="GHEA Grapalat" w:hAnsi="GHEA Grapalat" w:cs="Times Armenian"/>
          <w:szCs w:val="32"/>
          <w:lang w:val="es-ES"/>
        </w:rPr>
        <w:t xml:space="preserve"> </w:t>
      </w:r>
      <w:proofErr w:type="spellStart"/>
      <w:r w:rsidR="0024571E" w:rsidRPr="005A1813">
        <w:rPr>
          <w:rFonts w:ascii="GHEA Grapalat" w:hAnsi="GHEA Grapalat" w:cs="Sylfaen"/>
          <w:szCs w:val="32"/>
          <w:lang w:val="es-ES"/>
        </w:rPr>
        <w:t>ենք</w:t>
      </w:r>
      <w:proofErr w:type="spellEnd"/>
      <w:r w:rsidR="0024571E" w:rsidRPr="005A1813">
        <w:rPr>
          <w:rFonts w:ascii="GHEA Grapalat" w:hAnsi="GHEA Grapalat" w:cs="Times Armenian"/>
          <w:szCs w:val="32"/>
          <w:lang w:val="es-ES"/>
        </w:rPr>
        <w:t xml:space="preserve">, </w:t>
      </w:r>
      <w:proofErr w:type="spellStart"/>
      <w:r w:rsidR="002A4AD2" w:rsidRPr="005A1813">
        <w:rPr>
          <w:rFonts w:ascii="GHEA Grapalat" w:hAnsi="GHEA Grapalat" w:cs="Sylfaen"/>
          <w:szCs w:val="32"/>
          <w:lang w:val="es-ES"/>
        </w:rPr>
        <w:t>որ</w:t>
      </w:r>
      <w:proofErr w:type="spellEnd"/>
      <w:r w:rsidR="002A4AD2" w:rsidRPr="005A1813">
        <w:rPr>
          <w:rFonts w:ascii="GHEA Grapalat" w:hAnsi="GHEA Grapalat" w:cs="Times Armenian"/>
          <w:szCs w:val="32"/>
          <w:lang w:val="es-ES"/>
        </w:rPr>
        <w:t xml:space="preserve"> </w:t>
      </w:r>
      <w:proofErr w:type="spellStart"/>
      <w:r w:rsidR="002A4AD2" w:rsidRPr="005A1813">
        <w:rPr>
          <w:rFonts w:ascii="GHEA Grapalat" w:hAnsi="GHEA Grapalat" w:cs="Sylfaen"/>
          <w:szCs w:val="32"/>
          <w:lang w:val="es-ES"/>
        </w:rPr>
        <w:t>վերոնշյալ</w:t>
      </w:r>
      <w:proofErr w:type="spellEnd"/>
      <w:r w:rsidR="002A4AD2" w:rsidRPr="005A1813">
        <w:rPr>
          <w:rFonts w:ascii="GHEA Grapalat" w:hAnsi="GHEA Grapalat" w:cs="Times Armenian"/>
          <w:szCs w:val="32"/>
          <w:lang w:val="es-ES"/>
        </w:rPr>
        <w:t xml:space="preserve"> </w:t>
      </w:r>
      <w:proofErr w:type="spellStart"/>
      <w:r w:rsidR="002A4AD2" w:rsidRPr="005A1813">
        <w:rPr>
          <w:rFonts w:ascii="GHEA Grapalat" w:hAnsi="GHEA Grapalat" w:cs="Sylfaen"/>
          <w:szCs w:val="32"/>
          <w:lang w:val="es-ES"/>
        </w:rPr>
        <w:t>ընթացակարգի</w:t>
      </w:r>
      <w:proofErr w:type="spellEnd"/>
      <w:r w:rsidR="002A4AD2" w:rsidRPr="005A1813">
        <w:rPr>
          <w:rFonts w:ascii="GHEA Grapalat" w:hAnsi="GHEA Grapalat" w:cs="Times Armenian"/>
          <w:szCs w:val="32"/>
          <w:lang w:val="es-ES"/>
        </w:rPr>
        <w:t xml:space="preserve"> </w:t>
      </w:r>
      <w:proofErr w:type="spellStart"/>
      <w:r w:rsidR="002A4AD2" w:rsidRPr="005A1813">
        <w:rPr>
          <w:rFonts w:ascii="GHEA Grapalat" w:hAnsi="GHEA Grapalat" w:cs="Sylfaen"/>
          <w:szCs w:val="32"/>
          <w:lang w:val="es-ES"/>
        </w:rPr>
        <w:t>առնչությամբ</w:t>
      </w:r>
      <w:proofErr w:type="spellEnd"/>
      <w:r w:rsidR="002A4AD2" w:rsidRPr="005A1813">
        <w:rPr>
          <w:rFonts w:ascii="GHEA Grapalat" w:hAnsi="GHEA Grapalat" w:cs="Times Armenian"/>
          <w:szCs w:val="32"/>
          <w:lang w:val="es-ES"/>
        </w:rPr>
        <w:t xml:space="preserve"> </w:t>
      </w:r>
      <w:proofErr w:type="spellStart"/>
      <w:r w:rsidR="002A4AD2" w:rsidRPr="005A1813">
        <w:rPr>
          <w:rFonts w:ascii="GHEA Grapalat" w:hAnsi="GHEA Grapalat" w:cs="Sylfaen"/>
          <w:szCs w:val="32"/>
          <w:lang w:val="es-ES"/>
        </w:rPr>
        <w:t>չունենք</w:t>
      </w:r>
      <w:proofErr w:type="spellEnd"/>
      <w:r w:rsidR="002A4AD2" w:rsidRPr="005A1813">
        <w:rPr>
          <w:rFonts w:ascii="GHEA Grapalat" w:hAnsi="GHEA Grapalat" w:cs="Times Armenian"/>
          <w:szCs w:val="32"/>
          <w:lang w:val="es-ES"/>
        </w:rPr>
        <w:t xml:space="preserve"> </w:t>
      </w:r>
      <w:proofErr w:type="spellStart"/>
      <w:r w:rsidR="002A4AD2" w:rsidRPr="005A1813">
        <w:rPr>
          <w:rFonts w:ascii="GHEA Grapalat" w:hAnsi="GHEA Grapalat" w:cs="Sylfaen"/>
          <w:szCs w:val="32"/>
          <w:lang w:val="es-ES"/>
        </w:rPr>
        <w:t>շահերի</w:t>
      </w:r>
      <w:proofErr w:type="spellEnd"/>
      <w:r w:rsidR="002A4AD2" w:rsidRPr="005A1813">
        <w:rPr>
          <w:rFonts w:ascii="GHEA Grapalat" w:hAnsi="GHEA Grapalat" w:cs="Times Armenian"/>
          <w:szCs w:val="32"/>
          <w:lang w:val="es-ES"/>
        </w:rPr>
        <w:t xml:space="preserve"> </w:t>
      </w:r>
      <w:proofErr w:type="spellStart"/>
      <w:r w:rsidR="002A4AD2" w:rsidRPr="005A1813">
        <w:rPr>
          <w:rFonts w:ascii="GHEA Grapalat" w:hAnsi="GHEA Grapalat" w:cs="Sylfaen"/>
          <w:szCs w:val="32"/>
          <w:lang w:val="es-ES"/>
        </w:rPr>
        <w:t>բախում</w:t>
      </w:r>
      <w:proofErr w:type="spellEnd"/>
      <w:r w:rsidR="002A4AD2" w:rsidRPr="005A1813">
        <w:rPr>
          <w:rFonts w:ascii="GHEA Grapalat" w:hAnsi="GHEA Grapalat" w:cs="Times Armenian"/>
          <w:szCs w:val="32"/>
          <w:lang w:val="es-ES"/>
        </w:rPr>
        <w:t>:</w:t>
      </w:r>
    </w:p>
    <w:p w:rsidR="002A4AD2" w:rsidRPr="00984687" w:rsidRDefault="002A4AD2" w:rsidP="002A4AD2">
      <w:pPr>
        <w:pBdr>
          <w:bottom w:val="none" w:sz="0" w:space="0" w:color="auto"/>
        </w:pBdr>
        <w:rPr>
          <w:sz w:val="24"/>
          <w:lang w:val="es-ES"/>
        </w:rPr>
      </w:pPr>
    </w:p>
    <w:tbl>
      <w:tblPr>
        <w:tblW w:w="0" w:type="auto"/>
        <w:tblInd w:w="1242" w:type="dxa"/>
        <w:tblLayout w:type="fixed"/>
        <w:tblLook w:val="04A0" w:firstRow="1" w:lastRow="0" w:firstColumn="1" w:lastColumn="0" w:noHBand="0" w:noVBand="1"/>
      </w:tblPr>
      <w:tblGrid>
        <w:gridCol w:w="2826"/>
        <w:gridCol w:w="2419"/>
        <w:gridCol w:w="2977"/>
      </w:tblGrid>
      <w:tr w:rsidR="002A4AD2" w:rsidRPr="005A1813" w:rsidTr="00E46DAD">
        <w:trPr>
          <w:trHeight w:val="362"/>
        </w:trPr>
        <w:tc>
          <w:tcPr>
            <w:tcW w:w="5245" w:type="dxa"/>
            <w:gridSpan w:val="2"/>
          </w:tcPr>
          <w:p w:rsidR="002A4AD2" w:rsidRPr="005A1813" w:rsidRDefault="002A4AD2" w:rsidP="00E46DAD">
            <w:pPr>
              <w:pStyle w:val="BodyTextIndent3"/>
              <w:spacing w:line="240" w:lineRule="auto"/>
              <w:ind w:firstLine="0"/>
              <w:rPr>
                <w:rFonts w:ascii="GHEA Grapalat" w:eastAsiaTheme="minorHAnsi" w:hAnsi="GHEA Grapalat" w:cstheme="minorBidi"/>
                <w:color w:val="000000"/>
                <w:szCs w:val="32"/>
                <w:shd w:val="clear" w:color="auto" w:fill="FFFFFF"/>
                <w:lang w:val="es-ES"/>
              </w:rPr>
            </w:pPr>
            <w:proofErr w:type="spellStart"/>
            <w:r w:rsidRPr="005A1813">
              <w:rPr>
                <w:rFonts w:ascii="GHEA Grapalat" w:eastAsiaTheme="minorHAnsi" w:hAnsi="GHEA Grapalat" w:cstheme="minorBidi"/>
                <w:color w:val="000000"/>
                <w:szCs w:val="32"/>
                <w:shd w:val="clear" w:color="auto" w:fill="FFFFFF"/>
                <w:lang w:val="es-ES"/>
              </w:rPr>
              <w:t>Գնահատող</w:t>
            </w:r>
            <w:proofErr w:type="spellEnd"/>
            <w:r w:rsidRPr="005A1813">
              <w:rPr>
                <w:rFonts w:ascii="GHEA Grapalat" w:eastAsiaTheme="minorHAnsi" w:hAnsi="GHEA Grapalat" w:cstheme="minorBidi"/>
                <w:color w:val="000000"/>
                <w:szCs w:val="32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5A1813">
              <w:rPr>
                <w:rFonts w:ascii="GHEA Grapalat" w:eastAsiaTheme="minorHAnsi" w:hAnsi="GHEA Grapalat" w:cstheme="minorBidi"/>
                <w:color w:val="000000"/>
                <w:szCs w:val="32"/>
                <w:shd w:val="clear" w:color="auto" w:fill="FFFFFF"/>
                <w:lang w:val="es-ES"/>
              </w:rPr>
              <w:t>հանձնաժողովի</w:t>
            </w:r>
            <w:proofErr w:type="spellEnd"/>
          </w:p>
        </w:tc>
        <w:tc>
          <w:tcPr>
            <w:tcW w:w="2977" w:type="dxa"/>
          </w:tcPr>
          <w:p w:rsidR="002A4AD2" w:rsidRPr="005A1813" w:rsidRDefault="002A4AD2" w:rsidP="00E46DAD">
            <w:pPr>
              <w:pStyle w:val="BodyTextIndent3"/>
              <w:spacing w:line="240" w:lineRule="auto"/>
              <w:rPr>
                <w:rFonts w:ascii="GHEA Grapalat" w:eastAsiaTheme="minorHAnsi" w:hAnsi="GHEA Grapalat" w:cstheme="minorBidi"/>
                <w:color w:val="000000"/>
                <w:szCs w:val="32"/>
                <w:shd w:val="clear" w:color="auto" w:fill="FFFFFF"/>
                <w:lang w:val="es-ES"/>
              </w:rPr>
            </w:pPr>
          </w:p>
        </w:tc>
      </w:tr>
      <w:tr w:rsidR="002A4AD2" w:rsidRPr="005A1813" w:rsidTr="00402890">
        <w:trPr>
          <w:trHeight w:val="431"/>
        </w:trPr>
        <w:tc>
          <w:tcPr>
            <w:tcW w:w="2826" w:type="dxa"/>
            <w:vAlign w:val="center"/>
            <w:hideMark/>
          </w:tcPr>
          <w:p w:rsidR="002A4AD2" w:rsidRPr="005A1813" w:rsidRDefault="002A4AD2" w:rsidP="00E46DAD">
            <w:pPr>
              <w:pStyle w:val="BodyTextIndent3"/>
              <w:spacing w:line="240" w:lineRule="auto"/>
              <w:ind w:firstLine="0"/>
              <w:jc w:val="right"/>
              <w:rPr>
                <w:rFonts w:ascii="GHEA Grapalat" w:eastAsiaTheme="minorHAnsi" w:hAnsi="GHEA Grapalat" w:cstheme="minorBidi"/>
                <w:color w:val="000000"/>
                <w:szCs w:val="32"/>
                <w:shd w:val="clear" w:color="auto" w:fill="FFFFFF"/>
                <w:lang w:val="es-ES"/>
              </w:rPr>
            </w:pPr>
            <w:proofErr w:type="spellStart"/>
            <w:r w:rsidRPr="005A1813">
              <w:rPr>
                <w:rFonts w:ascii="GHEA Grapalat" w:eastAsiaTheme="minorHAnsi" w:hAnsi="GHEA Grapalat" w:cstheme="minorBidi"/>
                <w:color w:val="000000"/>
                <w:szCs w:val="32"/>
                <w:shd w:val="clear" w:color="auto" w:fill="FFFFFF"/>
                <w:lang w:val="es-ES"/>
              </w:rPr>
              <w:t>նախագահ</w:t>
            </w:r>
            <w:proofErr w:type="spellEnd"/>
            <w:r w:rsidRPr="005A1813">
              <w:rPr>
                <w:rFonts w:ascii="GHEA Grapalat" w:eastAsiaTheme="minorHAnsi" w:hAnsi="GHEA Grapalat" w:cstheme="minorBidi"/>
                <w:color w:val="000000"/>
                <w:szCs w:val="32"/>
                <w:shd w:val="clear" w:color="auto" w:fill="FFFFFF"/>
                <w:lang w:val="es-ES"/>
              </w:rPr>
              <w:t>՝</w:t>
            </w: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2A4AD2" w:rsidRPr="005A1813" w:rsidRDefault="002A4AD2" w:rsidP="00E46DAD">
            <w:pPr>
              <w:pStyle w:val="BodyTextIndent3"/>
              <w:spacing w:line="240" w:lineRule="auto"/>
              <w:rPr>
                <w:rFonts w:ascii="GHEA Grapalat" w:eastAsiaTheme="minorHAnsi" w:hAnsi="GHEA Grapalat" w:cstheme="minorBidi"/>
                <w:color w:val="000000"/>
                <w:szCs w:val="32"/>
                <w:shd w:val="clear" w:color="auto" w:fill="FFFFFF"/>
                <w:lang w:val="es-ES"/>
              </w:rPr>
            </w:pPr>
          </w:p>
          <w:p w:rsidR="002A4AD2" w:rsidRPr="005A1813" w:rsidRDefault="002A4AD2" w:rsidP="00E46DAD">
            <w:pPr>
              <w:pStyle w:val="BodyTextIndent3"/>
              <w:spacing w:line="240" w:lineRule="auto"/>
              <w:rPr>
                <w:rFonts w:ascii="GHEA Grapalat" w:eastAsiaTheme="minorHAnsi" w:hAnsi="GHEA Grapalat" w:cstheme="minorBidi"/>
                <w:color w:val="000000"/>
                <w:szCs w:val="32"/>
                <w:shd w:val="clear" w:color="auto" w:fill="FFFFFF"/>
                <w:lang w:val="es-ES"/>
              </w:rPr>
            </w:pPr>
          </w:p>
        </w:tc>
        <w:tc>
          <w:tcPr>
            <w:tcW w:w="2977" w:type="dxa"/>
            <w:vAlign w:val="bottom"/>
            <w:hideMark/>
          </w:tcPr>
          <w:p w:rsidR="002A4AD2" w:rsidRPr="005A1813" w:rsidRDefault="00CA5868" w:rsidP="00E46DAD">
            <w:pPr>
              <w:pStyle w:val="BodyTextIndent3"/>
              <w:spacing w:line="240" w:lineRule="auto"/>
              <w:ind w:firstLine="0"/>
              <w:jc w:val="left"/>
              <w:rPr>
                <w:rFonts w:ascii="GHEA Grapalat" w:eastAsiaTheme="minorHAnsi" w:hAnsi="GHEA Grapalat" w:cstheme="minorBidi"/>
                <w:color w:val="000000"/>
                <w:szCs w:val="32"/>
                <w:shd w:val="clear" w:color="auto" w:fill="FFFFFF"/>
                <w:lang w:val="es-ES"/>
              </w:rPr>
            </w:pPr>
            <w:r w:rsidRPr="005A1813">
              <w:rPr>
                <w:rFonts w:ascii="GHEA Grapalat" w:eastAsiaTheme="minorHAnsi" w:hAnsi="GHEA Grapalat" w:cstheme="minorBidi"/>
                <w:color w:val="000000"/>
                <w:szCs w:val="32"/>
                <w:shd w:val="clear" w:color="auto" w:fill="FFFFFF"/>
                <w:lang w:val="es-ES"/>
              </w:rPr>
              <w:t>Ս.</w:t>
            </w:r>
            <w:r w:rsidR="005A6EB7" w:rsidRPr="005A1813">
              <w:rPr>
                <w:rFonts w:ascii="GHEA Grapalat" w:eastAsiaTheme="minorHAnsi" w:hAnsi="GHEA Grapalat" w:cstheme="minorBidi"/>
                <w:color w:val="000000"/>
                <w:szCs w:val="32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5A1813">
              <w:rPr>
                <w:rFonts w:ascii="GHEA Grapalat" w:eastAsiaTheme="minorHAnsi" w:hAnsi="GHEA Grapalat" w:cstheme="minorBidi"/>
                <w:color w:val="000000"/>
                <w:szCs w:val="32"/>
                <w:shd w:val="clear" w:color="auto" w:fill="FFFFFF"/>
                <w:lang w:val="es-ES"/>
              </w:rPr>
              <w:t>Ստեփանյան</w:t>
            </w:r>
            <w:proofErr w:type="spellEnd"/>
          </w:p>
        </w:tc>
      </w:tr>
      <w:tr w:rsidR="002A4AD2" w:rsidRPr="005A1813" w:rsidTr="00402890">
        <w:tc>
          <w:tcPr>
            <w:tcW w:w="2826" w:type="dxa"/>
            <w:vAlign w:val="bottom"/>
          </w:tcPr>
          <w:p w:rsidR="002A4AD2" w:rsidRPr="005A1813" w:rsidRDefault="002A4AD2" w:rsidP="00E46DAD">
            <w:pPr>
              <w:pStyle w:val="BodyTextIndent3"/>
              <w:spacing w:line="240" w:lineRule="auto"/>
              <w:jc w:val="right"/>
              <w:rPr>
                <w:rFonts w:ascii="GHEA Grapalat" w:eastAsiaTheme="minorHAnsi" w:hAnsi="GHEA Grapalat" w:cstheme="minorBidi"/>
                <w:color w:val="000000"/>
                <w:szCs w:val="32"/>
                <w:shd w:val="clear" w:color="auto" w:fill="FFFFFF"/>
                <w:lang w:val="es-ES"/>
              </w:rPr>
            </w:pPr>
            <w:proofErr w:type="spellStart"/>
            <w:r w:rsidRPr="005A1813">
              <w:rPr>
                <w:rFonts w:ascii="GHEA Grapalat" w:eastAsiaTheme="minorHAnsi" w:hAnsi="GHEA Grapalat" w:cstheme="minorBidi"/>
                <w:color w:val="000000"/>
                <w:szCs w:val="32"/>
                <w:shd w:val="clear" w:color="auto" w:fill="FFFFFF"/>
                <w:lang w:val="es-ES"/>
              </w:rPr>
              <w:t>անդամներ</w:t>
            </w:r>
            <w:proofErr w:type="spellEnd"/>
            <w:r w:rsidRPr="005A1813">
              <w:rPr>
                <w:rFonts w:ascii="GHEA Grapalat" w:eastAsiaTheme="minorHAnsi" w:hAnsi="GHEA Grapalat" w:cstheme="minorBidi"/>
                <w:color w:val="000000"/>
                <w:szCs w:val="32"/>
                <w:shd w:val="clear" w:color="auto" w:fill="FFFFFF"/>
                <w:lang w:val="es-ES"/>
              </w:rPr>
              <w:t>՝</w:t>
            </w: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2A4AD2" w:rsidRPr="005A1813" w:rsidRDefault="002A4AD2" w:rsidP="00E46DAD">
            <w:pPr>
              <w:pStyle w:val="BodyTextIndent3"/>
              <w:spacing w:line="240" w:lineRule="auto"/>
              <w:rPr>
                <w:rFonts w:ascii="GHEA Grapalat" w:eastAsiaTheme="minorHAnsi" w:hAnsi="GHEA Grapalat" w:cstheme="minorBidi"/>
                <w:color w:val="000000"/>
                <w:szCs w:val="32"/>
                <w:shd w:val="clear" w:color="auto" w:fill="FFFFFF"/>
                <w:lang w:val="es-ES"/>
              </w:rPr>
            </w:pPr>
          </w:p>
          <w:p w:rsidR="002A4AD2" w:rsidRPr="005A1813" w:rsidRDefault="002A4AD2" w:rsidP="00E46DAD">
            <w:pPr>
              <w:pStyle w:val="BodyTextIndent3"/>
              <w:spacing w:line="240" w:lineRule="auto"/>
              <w:rPr>
                <w:rFonts w:ascii="GHEA Grapalat" w:eastAsiaTheme="minorHAnsi" w:hAnsi="GHEA Grapalat" w:cstheme="minorBidi"/>
                <w:color w:val="000000"/>
                <w:szCs w:val="32"/>
                <w:shd w:val="clear" w:color="auto" w:fill="FFFFFF"/>
                <w:lang w:val="es-ES"/>
              </w:rPr>
            </w:pPr>
          </w:p>
        </w:tc>
        <w:tc>
          <w:tcPr>
            <w:tcW w:w="2977" w:type="dxa"/>
            <w:vAlign w:val="bottom"/>
          </w:tcPr>
          <w:p w:rsidR="002A4AD2" w:rsidRPr="005A1813" w:rsidRDefault="004563A7" w:rsidP="006658CC">
            <w:pPr>
              <w:pStyle w:val="BodyTextIndent3"/>
              <w:spacing w:line="240" w:lineRule="auto"/>
              <w:ind w:firstLine="0"/>
              <w:jc w:val="left"/>
              <w:rPr>
                <w:rFonts w:ascii="GHEA Grapalat" w:eastAsiaTheme="minorHAnsi" w:hAnsi="GHEA Grapalat" w:cstheme="minorBidi"/>
                <w:color w:val="000000"/>
                <w:szCs w:val="32"/>
                <w:shd w:val="clear" w:color="auto" w:fill="FFFFFF"/>
                <w:lang w:val="es-ES"/>
              </w:rPr>
            </w:pPr>
            <w:proofErr w:type="spellStart"/>
            <w:r>
              <w:rPr>
                <w:rFonts w:ascii="GHEA Grapalat" w:eastAsiaTheme="minorHAnsi" w:hAnsi="GHEA Grapalat" w:cstheme="minorBidi"/>
                <w:color w:val="000000"/>
                <w:szCs w:val="32"/>
                <w:shd w:val="clear" w:color="auto" w:fill="FFFFFF"/>
                <w:lang w:val="es-ES"/>
              </w:rPr>
              <w:t>Ա.Քթոյան</w:t>
            </w:r>
            <w:proofErr w:type="spellEnd"/>
          </w:p>
        </w:tc>
      </w:tr>
      <w:tr w:rsidR="002A4AD2" w:rsidRPr="005A1813" w:rsidTr="00402890">
        <w:tc>
          <w:tcPr>
            <w:tcW w:w="2826" w:type="dxa"/>
            <w:vAlign w:val="bottom"/>
          </w:tcPr>
          <w:p w:rsidR="002A4AD2" w:rsidRPr="005A1813" w:rsidRDefault="002A4AD2" w:rsidP="00E46DAD">
            <w:pPr>
              <w:pStyle w:val="BodyTextIndent3"/>
              <w:spacing w:line="240" w:lineRule="auto"/>
              <w:jc w:val="right"/>
              <w:rPr>
                <w:rFonts w:ascii="GHEA Grapalat" w:eastAsiaTheme="minorHAnsi" w:hAnsi="GHEA Grapalat" w:cstheme="minorBidi"/>
                <w:color w:val="000000"/>
                <w:szCs w:val="32"/>
                <w:shd w:val="clear" w:color="auto" w:fill="FFFFFF"/>
                <w:lang w:val="es-ES"/>
              </w:rPr>
            </w:pP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2A4AD2" w:rsidRPr="005A1813" w:rsidRDefault="002A4AD2" w:rsidP="00E46DAD">
            <w:pPr>
              <w:pStyle w:val="BodyTextIndent3"/>
              <w:spacing w:line="240" w:lineRule="auto"/>
              <w:rPr>
                <w:rFonts w:ascii="GHEA Grapalat" w:eastAsiaTheme="minorHAnsi" w:hAnsi="GHEA Grapalat" w:cstheme="minorBidi"/>
                <w:color w:val="000000"/>
                <w:szCs w:val="32"/>
                <w:shd w:val="clear" w:color="auto" w:fill="FFFFFF"/>
                <w:lang w:val="es-ES"/>
              </w:rPr>
            </w:pPr>
          </w:p>
          <w:p w:rsidR="002A4AD2" w:rsidRPr="005A1813" w:rsidRDefault="002A4AD2" w:rsidP="00E46DAD">
            <w:pPr>
              <w:pStyle w:val="BodyTextIndent3"/>
              <w:spacing w:line="240" w:lineRule="auto"/>
              <w:rPr>
                <w:rFonts w:ascii="GHEA Grapalat" w:eastAsiaTheme="minorHAnsi" w:hAnsi="GHEA Grapalat" w:cstheme="minorBidi"/>
                <w:color w:val="000000"/>
                <w:szCs w:val="32"/>
                <w:shd w:val="clear" w:color="auto" w:fill="FFFFFF"/>
                <w:lang w:val="es-ES"/>
              </w:rPr>
            </w:pPr>
          </w:p>
        </w:tc>
        <w:tc>
          <w:tcPr>
            <w:tcW w:w="2977" w:type="dxa"/>
            <w:vAlign w:val="bottom"/>
          </w:tcPr>
          <w:p w:rsidR="002A4AD2" w:rsidRPr="005A1813" w:rsidRDefault="006658CC" w:rsidP="00CA5868">
            <w:pPr>
              <w:pStyle w:val="BodyTextIndent3"/>
              <w:spacing w:line="240" w:lineRule="auto"/>
              <w:ind w:firstLine="0"/>
              <w:jc w:val="left"/>
              <w:rPr>
                <w:rFonts w:ascii="GHEA Grapalat" w:eastAsiaTheme="minorHAnsi" w:hAnsi="GHEA Grapalat" w:cstheme="minorBidi"/>
                <w:color w:val="000000"/>
                <w:szCs w:val="32"/>
                <w:shd w:val="clear" w:color="auto" w:fill="FFFFFF"/>
                <w:lang w:val="es-ES"/>
              </w:rPr>
            </w:pPr>
            <w:r w:rsidRPr="005A1813">
              <w:rPr>
                <w:rFonts w:ascii="GHEA Grapalat" w:eastAsiaTheme="minorHAnsi" w:hAnsi="GHEA Grapalat" w:cstheme="minorBidi"/>
                <w:color w:val="000000"/>
                <w:szCs w:val="32"/>
                <w:shd w:val="clear" w:color="auto" w:fill="FFFFFF"/>
                <w:lang w:val="es-ES"/>
              </w:rPr>
              <w:t xml:space="preserve">Է. </w:t>
            </w:r>
            <w:proofErr w:type="spellStart"/>
            <w:r w:rsidRPr="005A1813">
              <w:rPr>
                <w:rFonts w:ascii="GHEA Grapalat" w:eastAsiaTheme="minorHAnsi" w:hAnsi="GHEA Grapalat" w:cstheme="minorBidi"/>
                <w:color w:val="000000"/>
                <w:szCs w:val="32"/>
                <w:shd w:val="clear" w:color="auto" w:fill="FFFFFF"/>
                <w:lang w:val="es-ES"/>
              </w:rPr>
              <w:t>Համբարձումյան</w:t>
            </w:r>
            <w:proofErr w:type="spellEnd"/>
          </w:p>
        </w:tc>
      </w:tr>
      <w:tr w:rsidR="005856A9" w:rsidRPr="005A1813" w:rsidTr="005856A9">
        <w:trPr>
          <w:trHeight w:val="620"/>
        </w:trPr>
        <w:tc>
          <w:tcPr>
            <w:tcW w:w="2826" w:type="dxa"/>
            <w:vAlign w:val="bottom"/>
          </w:tcPr>
          <w:p w:rsidR="005856A9" w:rsidRPr="005A1813" w:rsidRDefault="005856A9" w:rsidP="00E46DAD">
            <w:pPr>
              <w:pStyle w:val="BodyTextIndent3"/>
              <w:spacing w:line="240" w:lineRule="auto"/>
              <w:jc w:val="right"/>
              <w:rPr>
                <w:rFonts w:ascii="GHEA Grapalat" w:eastAsiaTheme="minorHAnsi" w:hAnsi="GHEA Grapalat" w:cstheme="minorBidi"/>
                <w:color w:val="000000"/>
                <w:szCs w:val="32"/>
                <w:shd w:val="clear" w:color="auto" w:fill="FFFFFF"/>
                <w:lang w:val="es-ES"/>
              </w:rPr>
            </w:pP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5856A9" w:rsidRPr="005A1813" w:rsidRDefault="005856A9" w:rsidP="00E46DAD">
            <w:pPr>
              <w:pStyle w:val="BodyTextIndent3"/>
              <w:spacing w:line="240" w:lineRule="auto"/>
              <w:rPr>
                <w:rFonts w:ascii="GHEA Grapalat" w:eastAsiaTheme="minorHAnsi" w:hAnsi="GHEA Grapalat" w:cstheme="minorBidi"/>
                <w:color w:val="000000"/>
                <w:szCs w:val="32"/>
                <w:shd w:val="clear" w:color="auto" w:fill="FFFFFF"/>
                <w:lang w:val="es-ES"/>
              </w:rPr>
            </w:pPr>
          </w:p>
        </w:tc>
        <w:tc>
          <w:tcPr>
            <w:tcW w:w="2977" w:type="dxa"/>
            <w:vAlign w:val="bottom"/>
          </w:tcPr>
          <w:p w:rsidR="005856A9" w:rsidRPr="005A1813" w:rsidRDefault="005856A9" w:rsidP="00CA5868">
            <w:pPr>
              <w:pStyle w:val="BodyTextIndent3"/>
              <w:spacing w:line="240" w:lineRule="auto"/>
              <w:ind w:firstLine="0"/>
              <w:jc w:val="left"/>
              <w:rPr>
                <w:rFonts w:ascii="GHEA Grapalat" w:eastAsiaTheme="minorHAnsi" w:hAnsi="GHEA Grapalat" w:cstheme="minorBidi"/>
                <w:color w:val="000000"/>
                <w:szCs w:val="32"/>
                <w:shd w:val="clear" w:color="auto" w:fill="FFFFFF"/>
                <w:lang w:val="es-ES"/>
              </w:rPr>
            </w:pPr>
            <w:proofErr w:type="spellStart"/>
            <w:r>
              <w:rPr>
                <w:rFonts w:ascii="GHEA Grapalat" w:eastAsiaTheme="minorHAnsi" w:hAnsi="GHEA Grapalat" w:cstheme="minorBidi"/>
                <w:color w:val="000000"/>
                <w:szCs w:val="32"/>
                <w:shd w:val="clear" w:color="auto" w:fill="FFFFFF"/>
                <w:lang w:val="es-ES"/>
              </w:rPr>
              <w:t>Ա.Մարտիրոսյան</w:t>
            </w:r>
            <w:proofErr w:type="spellEnd"/>
          </w:p>
        </w:tc>
      </w:tr>
      <w:tr w:rsidR="005856A9" w:rsidRPr="005A1813" w:rsidTr="005856A9">
        <w:trPr>
          <w:trHeight w:val="620"/>
        </w:trPr>
        <w:tc>
          <w:tcPr>
            <w:tcW w:w="2826" w:type="dxa"/>
            <w:vAlign w:val="bottom"/>
          </w:tcPr>
          <w:p w:rsidR="005856A9" w:rsidRPr="005A1813" w:rsidRDefault="005856A9" w:rsidP="00E46DAD">
            <w:pPr>
              <w:pStyle w:val="BodyTextIndent3"/>
              <w:spacing w:line="240" w:lineRule="auto"/>
              <w:jc w:val="right"/>
              <w:rPr>
                <w:rFonts w:ascii="GHEA Grapalat" w:eastAsiaTheme="minorHAnsi" w:hAnsi="GHEA Grapalat" w:cstheme="minorBidi"/>
                <w:color w:val="000000"/>
                <w:szCs w:val="32"/>
                <w:shd w:val="clear" w:color="auto" w:fill="FFFFFF"/>
                <w:lang w:val="es-ES"/>
              </w:rPr>
            </w:pP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5856A9" w:rsidRPr="005A1813" w:rsidRDefault="005856A9" w:rsidP="00E46DAD">
            <w:pPr>
              <w:pStyle w:val="BodyTextIndent3"/>
              <w:spacing w:line="240" w:lineRule="auto"/>
              <w:rPr>
                <w:rFonts w:ascii="GHEA Grapalat" w:eastAsiaTheme="minorHAnsi" w:hAnsi="GHEA Grapalat" w:cstheme="minorBidi"/>
                <w:color w:val="000000"/>
                <w:szCs w:val="32"/>
                <w:shd w:val="clear" w:color="auto" w:fill="FFFFFF"/>
                <w:lang w:val="es-ES"/>
              </w:rPr>
            </w:pPr>
          </w:p>
        </w:tc>
        <w:tc>
          <w:tcPr>
            <w:tcW w:w="2977" w:type="dxa"/>
            <w:vAlign w:val="bottom"/>
          </w:tcPr>
          <w:p w:rsidR="005856A9" w:rsidRPr="005A1813" w:rsidRDefault="004353AA" w:rsidP="004353AA">
            <w:pPr>
              <w:pStyle w:val="BodyTextIndent3"/>
              <w:spacing w:line="240" w:lineRule="auto"/>
              <w:ind w:firstLine="0"/>
              <w:jc w:val="left"/>
              <w:rPr>
                <w:rFonts w:ascii="GHEA Grapalat" w:eastAsiaTheme="minorHAnsi" w:hAnsi="GHEA Grapalat" w:cstheme="minorBidi"/>
                <w:color w:val="000000"/>
                <w:szCs w:val="32"/>
                <w:shd w:val="clear" w:color="auto" w:fill="FFFFFF"/>
                <w:lang w:val="es-ES"/>
              </w:rPr>
            </w:pPr>
            <w:r>
              <w:rPr>
                <w:rFonts w:ascii="GHEA Grapalat" w:eastAsiaTheme="minorHAnsi" w:hAnsi="GHEA Grapalat" w:cstheme="minorBidi"/>
                <w:color w:val="000000"/>
                <w:szCs w:val="32"/>
                <w:shd w:val="clear" w:color="auto" w:fill="FFFFFF"/>
                <w:lang w:val="es-ES"/>
              </w:rPr>
              <w:t>Մ.Ղազանչյան</w:t>
            </w:r>
          </w:p>
        </w:tc>
      </w:tr>
      <w:tr w:rsidR="002A4AD2" w:rsidRPr="005A1813" w:rsidTr="00402890">
        <w:trPr>
          <w:trHeight w:val="70"/>
        </w:trPr>
        <w:tc>
          <w:tcPr>
            <w:tcW w:w="2826" w:type="dxa"/>
            <w:vAlign w:val="center"/>
          </w:tcPr>
          <w:p w:rsidR="002A4AD2" w:rsidRPr="005A1813" w:rsidRDefault="002A4AD2" w:rsidP="00E46DAD">
            <w:pPr>
              <w:pStyle w:val="BodyTextIndent3"/>
              <w:spacing w:line="240" w:lineRule="auto"/>
              <w:ind w:firstLine="0"/>
              <w:rPr>
                <w:rFonts w:ascii="GHEA Grapalat" w:eastAsiaTheme="minorHAnsi" w:hAnsi="GHEA Grapalat" w:cstheme="minorBidi"/>
                <w:color w:val="000000"/>
                <w:szCs w:val="32"/>
                <w:shd w:val="clear" w:color="auto" w:fill="FFFFFF"/>
                <w:lang w:val="es-ES"/>
              </w:rPr>
            </w:pPr>
          </w:p>
          <w:p w:rsidR="002A4AD2" w:rsidRPr="005A1813" w:rsidRDefault="002A4AD2" w:rsidP="00E46DAD">
            <w:pPr>
              <w:pStyle w:val="BodyTextIndent3"/>
              <w:spacing w:line="240" w:lineRule="auto"/>
              <w:ind w:firstLine="0"/>
              <w:jc w:val="right"/>
              <w:rPr>
                <w:rFonts w:ascii="GHEA Grapalat" w:eastAsiaTheme="minorHAnsi" w:hAnsi="GHEA Grapalat" w:cstheme="minorBidi"/>
                <w:color w:val="000000"/>
                <w:szCs w:val="32"/>
                <w:shd w:val="clear" w:color="auto" w:fill="FFFFFF"/>
                <w:lang w:val="es-ES"/>
              </w:rPr>
            </w:pPr>
            <w:proofErr w:type="spellStart"/>
            <w:r w:rsidRPr="005A1813">
              <w:rPr>
                <w:rFonts w:ascii="GHEA Grapalat" w:eastAsiaTheme="minorHAnsi" w:hAnsi="GHEA Grapalat" w:cstheme="minorBidi"/>
                <w:color w:val="000000"/>
                <w:szCs w:val="32"/>
                <w:shd w:val="clear" w:color="auto" w:fill="FFFFFF"/>
                <w:lang w:val="es-ES"/>
              </w:rPr>
              <w:t>քարտուղար</w:t>
            </w:r>
            <w:proofErr w:type="spellEnd"/>
            <w:r w:rsidRPr="005A1813">
              <w:rPr>
                <w:rFonts w:ascii="GHEA Grapalat" w:eastAsiaTheme="minorHAnsi" w:hAnsi="GHEA Grapalat" w:cstheme="minorBidi"/>
                <w:color w:val="000000"/>
                <w:szCs w:val="32"/>
                <w:shd w:val="clear" w:color="auto" w:fill="FFFFFF"/>
                <w:lang w:val="es-ES"/>
              </w:rPr>
              <w:t>՝</w:t>
            </w:r>
          </w:p>
        </w:tc>
        <w:tc>
          <w:tcPr>
            <w:tcW w:w="2419" w:type="dxa"/>
            <w:tcBorders>
              <w:top w:val="single" w:sz="4" w:space="0" w:color="auto"/>
              <w:bottom w:val="single" w:sz="4" w:space="0" w:color="auto"/>
            </w:tcBorders>
          </w:tcPr>
          <w:p w:rsidR="002A4AD2" w:rsidRPr="005A1813" w:rsidRDefault="002A4AD2" w:rsidP="00E46DAD">
            <w:pPr>
              <w:pStyle w:val="BodyTextIndent3"/>
              <w:spacing w:line="240" w:lineRule="auto"/>
              <w:rPr>
                <w:rFonts w:ascii="GHEA Grapalat" w:eastAsiaTheme="minorHAnsi" w:hAnsi="GHEA Grapalat" w:cstheme="minorBidi"/>
                <w:color w:val="000000"/>
                <w:szCs w:val="32"/>
                <w:shd w:val="clear" w:color="auto" w:fill="FFFFFF"/>
                <w:lang w:val="es-ES"/>
              </w:rPr>
            </w:pPr>
          </w:p>
        </w:tc>
        <w:tc>
          <w:tcPr>
            <w:tcW w:w="2977" w:type="dxa"/>
            <w:vAlign w:val="bottom"/>
          </w:tcPr>
          <w:p w:rsidR="002A4AD2" w:rsidRPr="005A1813" w:rsidRDefault="002A4AD2" w:rsidP="00E46DAD">
            <w:pPr>
              <w:pStyle w:val="BodyTextIndent3"/>
              <w:spacing w:line="240" w:lineRule="auto"/>
              <w:ind w:firstLine="0"/>
              <w:jc w:val="left"/>
              <w:rPr>
                <w:rFonts w:ascii="GHEA Grapalat" w:eastAsiaTheme="minorHAnsi" w:hAnsi="GHEA Grapalat" w:cstheme="minorBidi"/>
                <w:color w:val="000000"/>
                <w:szCs w:val="32"/>
                <w:shd w:val="clear" w:color="auto" w:fill="FFFFFF"/>
                <w:lang w:val="es-ES"/>
              </w:rPr>
            </w:pPr>
            <w:r w:rsidRPr="005A1813">
              <w:rPr>
                <w:rFonts w:ascii="GHEA Grapalat" w:eastAsiaTheme="minorHAnsi" w:hAnsi="GHEA Grapalat" w:cstheme="minorBidi"/>
                <w:color w:val="000000"/>
                <w:szCs w:val="32"/>
                <w:shd w:val="clear" w:color="auto" w:fill="FFFFFF"/>
                <w:lang w:val="es-ES"/>
              </w:rPr>
              <w:t>Ս.</w:t>
            </w:r>
            <w:r w:rsidR="005A6EB7" w:rsidRPr="005A1813">
              <w:rPr>
                <w:rFonts w:ascii="GHEA Grapalat" w:eastAsiaTheme="minorHAnsi" w:hAnsi="GHEA Grapalat" w:cstheme="minorBidi"/>
                <w:color w:val="000000"/>
                <w:szCs w:val="32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5A1813">
              <w:rPr>
                <w:rFonts w:ascii="GHEA Grapalat" w:eastAsiaTheme="minorHAnsi" w:hAnsi="GHEA Grapalat" w:cstheme="minorBidi"/>
                <w:color w:val="000000"/>
                <w:szCs w:val="32"/>
                <w:shd w:val="clear" w:color="auto" w:fill="FFFFFF"/>
                <w:lang w:val="es-ES"/>
              </w:rPr>
              <w:t>Պետրոսյան</w:t>
            </w:r>
            <w:proofErr w:type="spellEnd"/>
          </w:p>
        </w:tc>
      </w:tr>
    </w:tbl>
    <w:p w:rsidR="0024571E" w:rsidRPr="005A1813" w:rsidRDefault="0024571E" w:rsidP="002A4AD2">
      <w:pPr>
        <w:pBdr>
          <w:bottom w:val="none" w:sz="0" w:space="0" w:color="auto"/>
        </w:pBdr>
        <w:rPr>
          <w:sz w:val="24"/>
          <w:szCs w:val="32"/>
          <w:lang w:val="es-ES"/>
        </w:rPr>
      </w:pPr>
    </w:p>
    <w:sectPr w:rsidR="0024571E" w:rsidRPr="005A1813" w:rsidSect="00902A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4571E"/>
    <w:rsid w:val="000721F5"/>
    <w:rsid w:val="0008597C"/>
    <w:rsid w:val="000B1467"/>
    <w:rsid w:val="000B64A0"/>
    <w:rsid w:val="000B6C45"/>
    <w:rsid w:val="000F1CF2"/>
    <w:rsid w:val="0012606E"/>
    <w:rsid w:val="001748CB"/>
    <w:rsid w:val="001C2CE7"/>
    <w:rsid w:val="001D7356"/>
    <w:rsid w:val="001E6E80"/>
    <w:rsid w:val="001E71AB"/>
    <w:rsid w:val="00204DCC"/>
    <w:rsid w:val="0024571E"/>
    <w:rsid w:val="002A4AD2"/>
    <w:rsid w:val="003608CC"/>
    <w:rsid w:val="0036727C"/>
    <w:rsid w:val="00402890"/>
    <w:rsid w:val="004116D4"/>
    <w:rsid w:val="004173FD"/>
    <w:rsid w:val="0043461F"/>
    <w:rsid w:val="004353AA"/>
    <w:rsid w:val="004563A7"/>
    <w:rsid w:val="004A3ECC"/>
    <w:rsid w:val="00524646"/>
    <w:rsid w:val="00535ED1"/>
    <w:rsid w:val="00582AD8"/>
    <w:rsid w:val="005856A9"/>
    <w:rsid w:val="0059207D"/>
    <w:rsid w:val="005A1813"/>
    <w:rsid w:val="005A6EB7"/>
    <w:rsid w:val="005B4879"/>
    <w:rsid w:val="00633910"/>
    <w:rsid w:val="006652FF"/>
    <w:rsid w:val="006658CC"/>
    <w:rsid w:val="006B33A8"/>
    <w:rsid w:val="006F7C31"/>
    <w:rsid w:val="00713068"/>
    <w:rsid w:val="00746BF9"/>
    <w:rsid w:val="00802CA4"/>
    <w:rsid w:val="00902AF2"/>
    <w:rsid w:val="0092471B"/>
    <w:rsid w:val="00937D5F"/>
    <w:rsid w:val="00947BF7"/>
    <w:rsid w:val="00952EEB"/>
    <w:rsid w:val="00984687"/>
    <w:rsid w:val="009E014A"/>
    <w:rsid w:val="00A45ED9"/>
    <w:rsid w:val="00A821DD"/>
    <w:rsid w:val="00AE0D9C"/>
    <w:rsid w:val="00AE750D"/>
    <w:rsid w:val="00B116D6"/>
    <w:rsid w:val="00B411D3"/>
    <w:rsid w:val="00BB4611"/>
    <w:rsid w:val="00BC0B5D"/>
    <w:rsid w:val="00BC4958"/>
    <w:rsid w:val="00C21B93"/>
    <w:rsid w:val="00C81C2E"/>
    <w:rsid w:val="00CA5868"/>
    <w:rsid w:val="00D14479"/>
    <w:rsid w:val="00D23952"/>
    <w:rsid w:val="00D32803"/>
    <w:rsid w:val="00D42B4D"/>
    <w:rsid w:val="00D83E3D"/>
    <w:rsid w:val="00DA101D"/>
    <w:rsid w:val="00DB0AF7"/>
    <w:rsid w:val="00E1717C"/>
    <w:rsid w:val="00E26749"/>
    <w:rsid w:val="00E8456A"/>
    <w:rsid w:val="00EE255C"/>
    <w:rsid w:val="00F12129"/>
    <w:rsid w:val="00F13F47"/>
    <w:rsid w:val="00F14BD8"/>
    <w:rsid w:val="00F640BB"/>
    <w:rsid w:val="00F84FB1"/>
    <w:rsid w:val="00FA19D7"/>
    <w:rsid w:val="00FD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BB86F"/>
  <w15:docId w15:val="{69D4B9ED-2FB0-4E17-B7A0-E7E2D6D5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B4D"/>
    <w:pPr>
      <w:pBdr>
        <w:bottom w:val="single" w:sz="12" w:space="11" w:color="auto"/>
      </w:pBdr>
      <w:spacing w:after="0" w:line="360" w:lineRule="auto"/>
      <w:ind w:firstLine="720"/>
      <w:jc w:val="both"/>
    </w:pPr>
    <w:rPr>
      <w:rFonts w:ascii="GHEA Grapalat" w:hAnsi="GHEA Grapalat"/>
      <w:color w:val="000000"/>
      <w:shd w:val="clear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42B4D"/>
    <w:rPr>
      <w:i/>
      <w:iCs/>
    </w:rPr>
  </w:style>
  <w:style w:type="paragraph" w:styleId="ListParagraph">
    <w:name w:val="List Paragraph"/>
    <w:basedOn w:val="Normal"/>
    <w:uiPriority w:val="34"/>
    <w:qFormat/>
    <w:rsid w:val="00D42B4D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D42B4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D42B4D"/>
    <w:rPr>
      <w:b/>
      <w:bCs/>
      <w:i/>
      <w:iCs/>
      <w:color w:val="4F81BD" w:themeColor="accent1"/>
    </w:rPr>
  </w:style>
  <w:style w:type="paragraph" w:styleId="BodyTextIndent3">
    <w:name w:val="Body Text Indent 3"/>
    <w:basedOn w:val="Normal"/>
    <w:link w:val="BodyTextIndent3Char"/>
    <w:uiPriority w:val="99"/>
    <w:rsid w:val="002A4AD2"/>
    <w:pPr>
      <w:pBdr>
        <w:bottom w:val="none" w:sz="0" w:space="0" w:color="auto"/>
      </w:pBdr>
    </w:pPr>
    <w:rPr>
      <w:rFonts w:ascii="Times Armenian" w:eastAsia="Times New Roman" w:hAnsi="Times Armenian" w:cs="Times New Roman"/>
      <w:color w:val="auto"/>
      <w:sz w:val="24"/>
      <w:szCs w:val="20"/>
      <w:shd w:val="clear" w:color="auto" w:fill="aut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A4AD2"/>
    <w:rPr>
      <w:rFonts w:ascii="Times Armenian" w:eastAsia="Times New Roman" w:hAnsi="Times Armeni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S-Petrosyan</dc:creator>
  <cp:keywords/>
  <dc:description/>
  <cp:lastModifiedBy>Sevak Petrosyan</cp:lastModifiedBy>
  <cp:revision>51</cp:revision>
  <cp:lastPrinted>2018-11-15T12:03:00Z</cp:lastPrinted>
  <dcterms:created xsi:type="dcterms:W3CDTF">2017-08-14T07:25:00Z</dcterms:created>
  <dcterms:modified xsi:type="dcterms:W3CDTF">2020-03-18T08:19:00Z</dcterms:modified>
</cp:coreProperties>
</file>