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62B63">
        <w:rPr>
          <w:rFonts w:ascii="GHEA Grapalat" w:hAnsi="GHEA Grapalat"/>
          <w:sz w:val="24"/>
          <w:szCs w:val="24"/>
        </w:rPr>
        <w:t>«ՄԶՀՀ-ՄԱԾԱՁԲ-19/5</w:t>
      </w:r>
      <w:r w:rsidR="00F7494C" w:rsidRPr="00F7494C">
        <w:rPr>
          <w:rFonts w:ascii="GHEA Grapalat" w:hAnsi="GHEA Grapalat"/>
          <w:sz w:val="24"/>
          <w:szCs w:val="24"/>
        </w:rPr>
        <w:t xml:space="preserve">»  </w:t>
      </w:r>
    </w:p>
    <w:p w:rsidR="005067FE" w:rsidRPr="00A228AD" w:rsidRDefault="00F7494C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F7494C">
        <w:rPr>
          <w:rFonts w:ascii="GHEA Grapalat" w:hAnsi="GHEA Grapalat" w:hint="eastAsia"/>
          <w:sz w:val="20"/>
        </w:rPr>
        <w:t>ГНКО</w:t>
      </w:r>
      <w:r w:rsidRPr="00F7494C">
        <w:rPr>
          <w:rFonts w:ascii="GHEA Grapalat" w:hAnsi="GHEA Grapalat"/>
          <w:sz w:val="20"/>
        </w:rPr>
        <w:t xml:space="preserve"> “</w:t>
      </w:r>
      <w:r w:rsidRPr="00F7494C">
        <w:rPr>
          <w:rFonts w:ascii="GHEA Grapalat" w:hAnsi="GHEA Grapalat" w:hint="eastAsia"/>
          <w:sz w:val="20"/>
        </w:rPr>
        <w:t>Республиканский</w:t>
      </w:r>
      <w:r w:rsidRPr="00F7494C">
        <w:rPr>
          <w:rFonts w:ascii="GHEA Grapalat" w:hAnsi="GHEA Grapalat"/>
          <w:sz w:val="20"/>
        </w:rPr>
        <w:t xml:space="preserve"> </w:t>
      </w:r>
      <w:r w:rsidRPr="00F7494C">
        <w:rPr>
          <w:rFonts w:ascii="GHEA Grapalat" w:hAnsi="GHEA Grapalat" w:hint="eastAsia"/>
          <w:sz w:val="20"/>
        </w:rPr>
        <w:t>комплексный</w:t>
      </w:r>
      <w:r w:rsidRPr="00F7494C">
        <w:rPr>
          <w:rFonts w:ascii="GHEA Grapalat" w:hAnsi="GHEA Grapalat"/>
          <w:sz w:val="20"/>
        </w:rPr>
        <w:t xml:space="preserve"> </w:t>
      </w:r>
      <w:r w:rsidRPr="00F7494C">
        <w:rPr>
          <w:rFonts w:ascii="GHEA Grapalat" w:hAnsi="GHEA Grapalat" w:hint="eastAsia"/>
          <w:sz w:val="20"/>
        </w:rPr>
        <w:t>центр</w:t>
      </w:r>
      <w:r w:rsidRPr="00F7494C">
        <w:rPr>
          <w:rFonts w:ascii="GHEA Grapalat" w:hAnsi="GHEA Grapalat"/>
          <w:sz w:val="20"/>
        </w:rPr>
        <w:t xml:space="preserve"> </w:t>
      </w:r>
      <w:r w:rsidRPr="00F7494C">
        <w:rPr>
          <w:rFonts w:ascii="GHEA Grapalat" w:hAnsi="GHEA Grapalat" w:hint="eastAsia"/>
          <w:sz w:val="20"/>
        </w:rPr>
        <w:t>развития</w:t>
      </w:r>
      <w:r w:rsidRPr="00F7494C">
        <w:rPr>
          <w:rFonts w:ascii="GHEA Grapalat" w:hAnsi="GHEA Grapalat"/>
          <w:sz w:val="20"/>
        </w:rPr>
        <w:t xml:space="preserve"> </w:t>
      </w:r>
      <w:r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E62B63">
        <w:rPr>
          <w:rFonts w:ascii="GHEA Grapalat" w:hAnsi="GHEA Grapalat"/>
          <w:sz w:val="20"/>
        </w:rPr>
        <w:t>«ՄԶՀՀ-ՄԱԾԱՁԲ-19/5</w:t>
      </w:r>
      <w:r w:rsidRPr="00F7494C">
        <w:rPr>
          <w:rFonts w:ascii="GHEA Grapalat" w:hAnsi="GHEA Grapalat"/>
          <w:sz w:val="20"/>
        </w:rPr>
        <w:t xml:space="preserve">»  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E62B63">
        <w:rPr>
          <w:rFonts w:ascii="GHEA Grapalat" w:hAnsi="GHEA Grapalat"/>
          <w:sz w:val="20"/>
          <w:lang w:val="en-US"/>
        </w:rPr>
        <w:t xml:space="preserve">юридических </w:t>
      </w:r>
      <w:r>
        <w:rPr>
          <w:rFonts w:ascii="GHEA Grapalat" w:hAnsi="GHEA Grapalat"/>
          <w:sz w:val="20"/>
          <w:lang w:val="en-US"/>
        </w:rPr>
        <w:t xml:space="preserve">услуг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E62B63">
        <w:rPr>
          <w:rFonts w:ascii="GHEA Grapalat" w:hAnsi="GHEA Grapalat"/>
          <w:sz w:val="20"/>
          <w:lang w:val="en-US"/>
        </w:rPr>
        <w:t>08</w:t>
      </w:r>
      <w:r w:rsidR="00A228AD" w:rsidRPr="00A228AD">
        <w:rPr>
          <w:rFonts w:ascii="GHEA Grapalat" w:hAnsi="GHEA Grapalat"/>
          <w:sz w:val="20"/>
          <w:lang w:val="en-US"/>
        </w:rPr>
        <w:t xml:space="preserve"> апреля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E62B63" w:rsidP="00E62B6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>
              <w:rPr>
                <w:rFonts w:ascii="GHEA Grapalat" w:hAnsi="GHEA Grapalat"/>
                <w:sz w:val="20"/>
                <w:lang w:val="en-US"/>
              </w:rPr>
              <w:t>КОНФИДЕНС ГАРАНТИ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E62B63">
        <w:rPr>
          <w:rFonts w:ascii="GHEA Grapalat" w:hAnsi="GHEA Grapalat"/>
          <w:sz w:val="20"/>
          <w:lang w:val="en-US"/>
        </w:rPr>
        <w:t>Юридические услуги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62B63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E62B63" w:rsidRPr="00757C0C" w:rsidRDefault="00E62B63" w:rsidP="00E62B6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62B63" w:rsidRPr="00BD1BE5" w:rsidRDefault="00E62B63" w:rsidP="00E62B6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‘‘КОНФИДЕНС ГАРАНТИ’’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62B63" w:rsidRPr="00757C0C" w:rsidRDefault="00E62B63" w:rsidP="00E62B6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2B63" w:rsidRPr="00BD1BE5" w:rsidRDefault="00E62B63" w:rsidP="00E62B6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250.00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«ՄԶՀՀ-ՄԱԾԱՁԲ-19/5</w:t>
      </w:r>
      <w:bookmarkStart w:id="0" w:name="_GoBack"/>
      <w:bookmarkEnd w:id="0"/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171" w:rsidRDefault="006E4171">
      <w:r>
        <w:separator/>
      </w:r>
    </w:p>
  </w:endnote>
  <w:endnote w:type="continuationSeparator" w:id="0">
    <w:p w:rsidR="006E4171" w:rsidRDefault="006E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62B6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171" w:rsidRDefault="006E4171">
      <w:r>
        <w:separator/>
      </w:r>
    </w:p>
  </w:footnote>
  <w:footnote w:type="continuationSeparator" w:id="0">
    <w:p w:rsidR="006E4171" w:rsidRDefault="006E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417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25</cp:revision>
  <cp:lastPrinted>2012-06-13T06:43:00Z</cp:lastPrinted>
  <dcterms:created xsi:type="dcterms:W3CDTF">2018-08-08T07:12:00Z</dcterms:created>
  <dcterms:modified xsi:type="dcterms:W3CDTF">2019-04-12T12:50:00Z</dcterms:modified>
</cp:coreProperties>
</file>