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278" w:tblpY="-221"/>
        <w:tblW w:w="1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386"/>
      </w:tblGrid>
      <w:tr w:rsidR="003D7737" w:rsidRPr="00AF6B5F" w14:paraId="5220A2D6" w14:textId="77777777" w:rsidTr="00541208">
        <w:tc>
          <w:tcPr>
            <w:tcW w:w="5670" w:type="dxa"/>
            <w:tcBorders>
              <w:right w:val="single" w:sz="4" w:space="0" w:color="auto"/>
            </w:tcBorders>
          </w:tcPr>
          <w:p w14:paraId="7405A87E" w14:textId="77777777" w:rsidR="003D7737" w:rsidRPr="00AF6B5F" w:rsidRDefault="003D7737" w:rsidP="00541208">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4A5B925C" w14:textId="77777777" w:rsidR="003D7737" w:rsidRPr="00AF6B5F" w:rsidRDefault="003D7737" w:rsidP="00541208">
            <w:pPr>
              <w:ind w:left="0" w:firstLine="0"/>
              <w:rPr>
                <w:rFonts w:ascii="GHEA Grapalat" w:hAnsi="GHEA Grapalat"/>
                <w:b/>
                <w:szCs w:val="24"/>
                <w:u w:val="single"/>
                <w:lang w:val="ru-RU"/>
              </w:rPr>
            </w:pPr>
            <w:r w:rsidRPr="00AF6B5F">
              <w:rPr>
                <w:rFonts w:ascii="GHEA Grapalat" w:eastAsia="Times New Roman" w:hAnsi="GHEA Grapalat" w:cs="Sylfaen"/>
                <w:b/>
                <w:sz w:val="20"/>
                <w:szCs w:val="20"/>
                <w:u w:val="single"/>
                <w:lang w:val="af-ZA" w:eastAsia="ru-RU"/>
              </w:rPr>
              <w:t>կնքված պայմանագրի մասի</w:t>
            </w:r>
            <w:r w:rsidRPr="00AF6B5F">
              <w:rPr>
                <w:rFonts w:ascii="GHEA Grapalat" w:eastAsia="Times New Roman" w:hAnsi="GHEA Grapalat" w:cs="Sylfaen"/>
                <w:b/>
                <w:sz w:val="20"/>
                <w:szCs w:val="20"/>
                <w:u w:val="single"/>
                <w:lang w:val="hy-AM" w:eastAsia="ru-RU"/>
              </w:rPr>
              <w:t>ն</w:t>
            </w:r>
            <w:r w:rsidRPr="00AF6B5F">
              <w:rPr>
                <w:rFonts w:ascii="GHEA Grapalat" w:hAnsi="GHEA Grapalat"/>
                <w:b/>
                <w:szCs w:val="24"/>
                <w:u w:val="single"/>
                <w:lang w:val="ru-RU"/>
              </w:rPr>
              <w:t xml:space="preserve"> </w:t>
            </w:r>
          </w:p>
          <w:p w14:paraId="181DD0A7" w14:textId="43FFE0B0" w:rsidR="003D7737" w:rsidRPr="00AF6B5F" w:rsidRDefault="003D7737" w:rsidP="00541208">
            <w:pPr>
              <w:ind w:left="0" w:firstLine="0"/>
              <w:rPr>
                <w:rFonts w:ascii="GHEA Grapalat" w:hAnsi="GHEA Grapalat"/>
                <w:b/>
                <w:szCs w:val="24"/>
                <w:u w:val="single"/>
                <w:lang w:val="ru-RU"/>
              </w:rPr>
            </w:pPr>
          </w:p>
        </w:tc>
        <w:tc>
          <w:tcPr>
            <w:tcW w:w="5386" w:type="dxa"/>
            <w:tcBorders>
              <w:left w:val="single" w:sz="4" w:space="0" w:color="auto"/>
            </w:tcBorders>
          </w:tcPr>
          <w:p w14:paraId="4ADA5947" w14:textId="77777777" w:rsidR="003D7737" w:rsidRPr="00AF6B5F" w:rsidRDefault="003D7737" w:rsidP="00541208">
            <w:pPr>
              <w:rPr>
                <w:rFonts w:ascii="GHEA Grapalat" w:eastAsia="Times New Roman" w:hAnsi="GHEA Grapalat" w:cs="Sylfaen"/>
                <w:bCs/>
                <w:sz w:val="20"/>
                <w:szCs w:val="20"/>
                <w:lang w:val="af-ZA" w:eastAsia="ru-RU"/>
              </w:rPr>
            </w:pPr>
            <w:r w:rsidRPr="00AF6B5F">
              <w:rPr>
                <w:rFonts w:ascii="GHEA Grapalat" w:hAnsi="GHEA Grapalat"/>
                <w:b/>
                <w:szCs w:val="24"/>
                <w:lang w:val="ru-RU"/>
              </w:rPr>
              <w:t>ОБЪЯВЛЕНИЕ</w:t>
            </w:r>
          </w:p>
          <w:p w14:paraId="359FE4FE" w14:textId="77777777" w:rsidR="003D7737" w:rsidRPr="00AF6B5F" w:rsidRDefault="003D7737" w:rsidP="00541208">
            <w:pPr>
              <w:ind w:left="0" w:firstLine="0"/>
              <w:rPr>
                <w:rFonts w:ascii="GHEA Grapalat" w:hAnsi="GHEA Grapalat"/>
                <w:b/>
                <w:szCs w:val="24"/>
                <w:lang w:val="ru-RU"/>
              </w:rPr>
            </w:pPr>
            <w:r w:rsidRPr="00AF6B5F">
              <w:rPr>
                <w:rFonts w:ascii="GHEA Grapalat" w:hAnsi="GHEA Grapalat"/>
                <w:b/>
                <w:szCs w:val="24"/>
                <w:lang w:val="ru-RU"/>
              </w:rPr>
              <w:t>о заключенном договоре</w:t>
            </w:r>
          </w:p>
        </w:tc>
      </w:tr>
      <w:tr w:rsidR="003D7737" w:rsidRPr="00B73DB5" w14:paraId="62BC905C" w14:textId="77777777" w:rsidTr="00541208">
        <w:tc>
          <w:tcPr>
            <w:tcW w:w="5670" w:type="dxa"/>
            <w:tcBorders>
              <w:right w:val="single" w:sz="4" w:space="0" w:color="auto"/>
            </w:tcBorders>
          </w:tcPr>
          <w:p w14:paraId="4913DF48" w14:textId="5496DF44" w:rsidR="003D7737" w:rsidRPr="00AF6B5F" w:rsidRDefault="009F7BC4" w:rsidP="00541208">
            <w:pPr>
              <w:ind w:left="0" w:firstLine="0"/>
              <w:jc w:val="both"/>
              <w:rPr>
                <w:rFonts w:ascii="GHEA Grapalat" w:eastAsia="Times New Roman" w:hAnsi="GHEA Grapalat" w:cs="Sylfaen"/>
                <w:sz w:val="20"/>
                <w:szCs w:val="20"/>
                <w:lang w:val="es-ES" w:eastAsia="ru-RU"/>
              </w:rPr>
            </w:pPr>
            <w:r w:rsidRPr="00DA3197">
              <w:rPr>
                <w:rFonts w:ascii="GHEA Grapalat" w:hAnsi="GHEA Grapalat"/>
                <w:b/>
                <w:bCs/>
                <w:sz w:val="20"/>
                <w:szCs w:val="20"/>
                <w:lang w:val="hy-AM"/>
              </w:rPr>
              <w:t xml:space="preserve">         </w:t>
            </w:r>
            <w:r w:rsidR="00DA3197" w:rsidRPr="00DA3197">
              <w:rPr>
                <w:rFonts w:ascii="GHEA Grapalat" w:hAnsi="GHEA Grapalat"/>
                <w:b/>
                <w:bCs/>
                <w:sz w:val="20"/>
                <w:szCs w:val="20"/>
                <w:lang w:val="af-ZA"/>
              </w:rPr>
              <w:t xml:space="preserve">«ԵՐԵՎԱՆԻ ԿԵՆԴԱՆԱԲԱՆԱԿԱՆ ԱՅԳԻ» ՀՈԱԿ-ը, որը գտնվում է ՀՀ, </w:t>
            </w:r>
            <w:r w:rsidR="00DA3197" w:rsidRPr="00DA3197">
              <w:rPr>
                <w:rFonts w:ascii="GHEA Grapalat" w:hAnsi="GHEA Grapalat"/>
                <w:b/>
                <w:bCs/>
                <w:sz w:val="20"/>
                <w:szCs w:val="20"/>
                <w:lang w:val="hy-AM"/>
              </w:rPr>
              <w:t xml:space="preserve">ք. Երևան, Մյասնիկյան 20 </w:t>
            </w:r>
            <w:r w:rsidR="00DA3197" w:rsidRPr="00DA3197">
              <w:rPr>
                <w:rFonts w:ascii="GHEA Grapalat" w:hAnsi="GHEA Grapalat"/>
                <w:b/>
                <w:bCs/>
                <w:sz w:val="20"/>
                <w:szCs w:val="20"/>
                <w:lang w:val="af-ZA"/>
              </w:rPr>
              <w:t>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695B18" w:rsidRPr="00AF6B5F">
              <w:rPr>
                <w:rFonts w:ascii="GHEA Grapalat" w:eastAsia="Times New Roman" w:hAnsi="GHEA Grapalat"/>
                <w:b/>
                <w:bCs/>
                <w:sz w:val="18"/>
                <w:szCs w:val="18"/>
                <w:lang w:val="af-ZA" w:eastAsia="ru-RU"/>
              </w:rPr>
              <w:t xml:space="preserve"> </w:t>
            </w:r>
            <w:r w:rsidR="004A6349" w:rsidRPr="004A6349">
              <w:rPr>
                <w:lang w:val="hy-AM"/>
              </w:rPr>
              <w:t xml:space="preserve"> </w:t>
            </w:r>
            <w:r w:rsidR="00672F2B" w:rsidRPr="00672F2B">
              <w:rPr>
                <w:lang w:val="hy-AM"/>
              </w:rPr>
              <w:t xml:space="preserve"> </w:t>
            </w:r>
            <w:r w:rsidR="00D64E6E" w:rsidRPr="00D64E6E">
              <w:rPr>
                <w:lang w:val="hy-AM"/>
              </w:rPr>
              <w:t xml:space="preserve"> </w:t>
            </w:r>
            <w:r w:rsidR="00B73DB5" w:rsidRPr="00B73DB5">
              <w:rPr>
                <w:lang w:val="hy-AM"/>
              </w:rPr>
              <w:t xml:space="preserve"> </w:t>
            </w:r>
            <w:r w:rsidR="00E87335" w:rsidRPr="00E87335">
              <w:rPr>
                <w:lang w:val="hy-AM"/>
              </w:rPr>
              <w:t xml:space="preserve"> </w:t>
            </w:r>
            <w:r w:rsidR="00E87335" w:rsidRPr="00E87335">
              <w:rPr>
                <w:rFonts w:ascii="GHEA Grapalat" w:hAnsi="GHEA Grapalat"/>
                <w:b/>
                <w:bCs/>
                <w:sz w:val="20"/>
                <w:lang w:val="hy-AM"/>
              </w:rPr>
              <w:t>պահնորդական ծառայությունների</w:t>
            </w:r>
            <w:r w:rsidR="00E87335">
              <w:rPr>
                <w:rFonts w:ascii="GHEA Grapalat" w:hAnsi="GHEA Grapalat"/>
                <w:b/>
                <w:bCs/>
                <w:sz w:val="20"/>
                <w:lang w:val="hy-AM"/>
              </w:rPr>
              <w:t xml:space="preserve"> </w:t>
            </w:r>
            <w:r w:rsidR="003D7737" w:rsidRPr="00AF6B5F">
              <w:rPr>
                <w:rFonts w:ascii="GHEA Grapalat" w:eastAsia="Times New Roman" w:hAnsi="GHEA Grapalat" w:cs="Sylfaen"/>
                <w:sz w:val="20"/>
                <w:szCs w:val="20"/>
                <w:lang w:val="hy-AM" w:eastAsia="ru-RU"/>
              </w:rPr>
              <w:t>ձեռքբերման նպատակով կազմակերպված</w:t>
            </w:r>
            <w:r w:rsidR="00E87335">
              <w:rPr>
                <w:rFonts w:ascii="GHEA Grapalat" w:eastAsia="Times New Roman" w:hAnsi="GHEA Grapalat" w:cs="Sylfaen"/>
                <w:sz w:val="20"/>
                <w:szCs w:val="20"/>
                <w:lang w:val="hy-AM" w:eastAsia="ru-RU"/>
              </w:rPr>
              <w:t xml:space="preserve"> </w:t>
            </w:r>
            <w:r w:rsidR="00E87335" w:rsidRPr="00E87335">
              <w:rPr>
                <w:rFonts w:ascii="GHEA Grapalat" w:eastAsia="Times New Roman" w:hAnsi="GHEA Grapalat" w:cs="Sylfaen"/>
                <w:b/>
                <w:bCs/>
                <w:sz w:val="20"/>
                <w:szCs w:val="20"/>
                <w:lang w:val="hy-AM" w:eastAsia="ru-RU"/>
              </w:rPr>
              <w:t xml:space="preserve">ԵԿԱ-ԳՀԾՁԲ-26/01       </w:t>
            </w:r>
            <w:r w:rsidR="003D7737" w:rsidRPr="00AF6B5F">
              <w:rPr>
                <w:rFonts w:ascii="GHEA Grapalat" w:eastAsia="Times New Roman" w:hAnsi="GHEA Grapalat" w:cs="Sylfaen"/>
                <w:sz w:val="20"/>
                <w:szCs w:val="20"/>
                <w:lang w:val="hy-AM" w:eastAsia="ru-RU"/>
              </w:rPr>
              <w:t>ծածկագրով գնման ընթացակարգի արդյունքում</w:t>
            </w:r>
            <w:r w:rsidR="00672F2B">
              <w:rPr>
                <w:rFonts w:ascii="GHEA Grapalat" w:eastAsia="Times New Roman" w:hAnsi="GHEA Grapalat" w:cs="Sylfaen"/>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կնքված պայմանագրի մասին տեղեկատվությունը` </w:t>
            </w:r>
          </w:p>
        </w:tc>
        <w:tc>
          <w:tcPr>
            <w:tcW w:w="5386" w:type="dxa"/>
            <w:tcBorders>
              <w:left w:val="single" w:sz="4" w:space="0" w:color="auto"/>
            </w:tcBorders>
          </w:tcPr>
          <w:p w14:paraId="1A69AA72" w14:textId="49FB2594" w:rsidR="003D7737" w:rsidRPr="00AF6B5F" w:rsidRDefault="00DA3197" w:rsidP="00541208">
            <w:pPr>
              <w:ind w:left="0" w:firstLine="0"/>
              <w:jc w:val="both"/>
              <w:rPr>
                <w:rFonts w:ascii="GHEA Grapalat" w:hAnsi="GHEA Grapalat" w:cs="Sylfaen"/>
                <w:sz w:val="20"/>
                <w:szCs w:val="20"/>
                <w:lang w:val="hy-AM"/>
              </w:rPr>
            </w:pPr>
            <w:r w:rsidRPr="00DA3197">
              <w:rPr>
                <w:rFonts w:ascii="GHEA Grapalat" w:hAnsi="GHEA Grapalat"/>
                <w:b/>
                <w:bCs/>
                <w:sz w:val="20"/>
                <w:szCs w:val="20"/>
                <w:lang w:val="ru-RU" w:bidi="ru-RU"/>
              </w:rPr>
              <w:t>ОНКО ''ЗООПАРК ЕРЕВАНА</w:t>
            </w:r>
            <w:r w:rsidRPr="00DA3197">
              <w:rPr>
                <w:rFonts w:ascii="GHEA Grapalat" w:hAnsi="GHEA Grapalat"/>
                <w:b/>
                <w:sz w:val="20"/>
                <w:szCs w:val="20"/>
                <w:lang w:val="ru-RU" w:bidi="ru-RU"/>
              </w:rPr>
              <w:t xml:space="preserve">'', находящийся по адресу: </w:t>
            </w:r>
            <w:r w:rsidRPr="00DA3197">
              <w:rPr>
                <w:rFonts w:ascii="GHEA Grapalat" w:hAnsi="GHEA Grapalat"/>
                <w:b/>
                <w:bCs/>
                <w:sz w:val="20"/>
                <w:szCs w:val="20"/>
                <w:lang w:val="ru-RU" w:bidi="ru-RU"/>
              </w:rPr>
              <w:t>РА, г. Ереван, Мясникяна 20</w:t>
            </w:r>
            <w:r w:rsidR="009F7BC4" w:rsidRPr="00AF6B5F">
              <w:rPr>
                <w:rFonts w:ascii="GHEA Grapalat" w:hAnsi="GHEA Grapalat" w:cs="Sylfaen"/>
                <w:sz w:val="20"/>
                <w:szCs w:val="20"/>
                <w:lang w:val="hy-AM"/>
              </w:rPr>
              <w:t xml:space="preserve"> </w:t>
            </w:r>
            <w:r w:rsidR="003D7737" w:rsidRPr="00AF6B5F">
              <w:rPr>
                <w:rFonts w:ascii="GHEA Grapalat" w:hAnsi="GHEA Grapalat" w:cs="Sylfaen"/>
                <w:sz w:val="20"/>
                <w:szCs w:val="20"/>
                <w:lang w:val="hy-AM"/>
              </w:rPr>
              <w:t>ниже представляет информацию о договора заключенном в результате процедуры закупки под кодом</w:t>
            </w:r>
            <w:r w:rsidR="00E87335">
              <w:rPr>
                <w:rFonts w:ascii="GHEA Grapalat" w:hAnsi="GHEA Grapalat" w:cs="Sylfaen"/>
                <w:sz w:val="20"/>
                <w:szCs w:val="20"/>
                <w:lang w:val="hy-AM"/>
              </w:rPr>
              <w:t xml:space="preserve"> </w:t>
            </w:r>
            <w:r w:rsidR="00E87335" w:rsidRPr="00E87335">
              <w:rPr>
                <w:rFonts w:ascii="GHEA Grapalat" w:hAnsi="GHEA Grapalat" w:cs="Sylfaen"/>
                <w:b/>
                <w:bCs/>
                <w:sz w:val="20"/>
                <w:szCs w:val="20"/>
                <w:lang w:val="hy-AM"/>
              </w:rPr>
              <w:t>EKA-GHTsDzB-26/01</w:t>
            </w:r>
            <w:r w:rsidR="00E87335">
              <w:rPr>
                <w:rFonts w:ascii="GHEA Grapalat" w:hAnsi="GHEA Grapalat" w:cs="Sylfaen"/>
                <w:b/>
                <w:bCs/>
                <w:sz w:val="20"/>
                <w:szCs w:val="20"/>
                <w:lang w:val="hy-AM"/>
              </w:rPr>
              <w:t xml:space="preserve"> </w:t>
            </w:r>
            <w:r w:rsidR="003D7737" w:rsidRPr="00AF6B5F">
              <w:rPr>
                <w:rFonts w:ascii="GHEA Grapalat" w:hAnsi="GHEA Grapalat" w:cs="Sylfaen"/>
                <w:sz w:val="20"/>
                <w:szCs w:val="20"/>
                <w:lang w:val="hy-AM"/>
              </w:rPr>
              <w:t>организованной с целью</w:t>
            </w:r>
            <w:r w:rsidR="00D64E6E">
              <w:rPr>
                <w:rFonts w:ascii="GHEA Grapalat" w:hAnsi="GHEA Grapalat" w:cs="Sylfaen"/>
                <w:sz w:val="20"/>
                <w:szCs w:val="20"/>
                <w:lang w:val="hy-AM"/>
              </w:rPr>
              <w:t xml:space="preserve"> </w:t>
            </w:r>
            <w:r w:rsidR="00B73DB5" w:rsidRPr="00B73DB5">
              <w:rPr>
                <w:lang w:val="ru-RU"/>
              </w:rPr>
              <w:t xml:space="preserve"> </w:t>
            </w:r>
            <w:r w:rsidR="00E87335" w:rsidRPr="00E87335">
              <w:rPr>
                <w:lang w:val="ru-RU"/>
              </w:rPr>
              <w:t xml:space="preserve"> </w:t>
            </w:r>
            <w:r w:rsidR="00E87335" w:rsidRPr="00E87335">
              <w:rPr>
                <w:rFonts w:ascii="GHEA Grapalat" w:hAnsi="GHEA Grapalat"/>
                <w:b/>
                <w:bCs/>
                <w:spacing w:val="6"/>
                <w:sz w:val="20"/>
                <w:szCs w:val="20"/>
                <w:lang w:val="ru"/>
              </w:rPr>
              <w:t>охранных услуг</w:t>
            </w:r>
            <w:r w:rsidR="003B395D" w:rsidRPr="00AF6B5F">
              <w:rPr>
                <w:rFonts w:ascii="GHEA Grapalat" w:hAnsi="GHEA Grapalat"/>
                <w:b/>
                <w:bCs/>
                <w:spacing w:val="6"/>
                <w:sz w:val="20"/>
                <w:szCs w:val="20"/>
                <w:lang w:val="ru"/>
              </w:rPr>
              <w:t>:</w:t>
            </w:r>
          </w:p>
        </w:tc>
      </w:tr>
    </w:tbl>
    <w:tbl>
      <w:tblPr>
        <w:tblW w:w="1092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
        <w:gridCol w:w="577"/>
        <w:gridCol w:w="567"/>
        <w:gridCol w:w="71"/>
        <w:gridCol w:w="590"/>
        <w:gridCol w:w="567"/>
        <w:gridCol w:w="48"/>
        <w:gridCol w:w="567"/>
        <w:gridCol w:w="283"/>
        <w:gridCol w:w="567"/>
        <w:gridCol w:w="94"/>
        <w:gridCol w:w="237"/>
        <w:gridCol w:w="330"/>
        <w:gridCol w:w="567"/>
        <w:gridCol w:w="92"/>
        <w:gridCol w:w="505"/>
        <w:gridCol w:w="128"/>
        <w:gridCol w:w="11"/>
        <w:gridCol w:w="52"/>
        <w:gridCol w:w="349"/>
        <w:gridCol w:w="187"/>
        <w:gridCol w:w="331"/>
        <w:gridCol w:w="368"/>
        <w:gridCol w:w="30"/>
        <w:gridCol w:w="259"/>
        <w:gridCol w:w="287"/>
        <w:gridCol w:w="563"/>
        <w:gridCol w:w="389"/>
        <w:gridCol w:w="37"/>
        <w:gridCol w:w="287"/>
        <w:gridCol w:w="401"/>
        <w:gridCol w:w="1017"/>
      </w:tblGrid>
      <w:tr w:rsidR="00BA570C" w:rsidRPr="00B73DB5" w14:paraId="5FB64EF5" w14:textId="77777777" w:rsidTr="00A56BA7">
        <w:trPr>
          <w:trHeight w:val="169"/>
        </w:trPr>
        <w:tc>
          <w:tcPr>
            <w:tcW w:w="10925" w:type="dxa"/>
            <w:gridSpan w:val="33"/>
            <w:shd w:val="clear" w:color="auto" w:fill="99CCFF"/>
            <w:vAlign w:val="center"/>
          </w:tcPr>
          <w:p w14:paraId="1F9CDC26" w14:textId="77777777" w:rsidR="00BA570C" w:rsidRPr="00AF6B5F" w:rsidRDefault="00BA570C" w:rsidP="00417E48">
            <w:pPr>
              <w:widowControl w:val="0"/>
              <w:ind w:left="0" w:firstLine="0"/>
              <w:rPr>
                <w:rFonts w:ascii="GHEA Grapalat" w:eastAsia="Times New Roman" w:hAnsi="GHEA Grapalat" w:cs="Sylfaen"/>
                <w:b/>
                <w:sz w:val="14"/>
                <w:szCs w:val="14"/>
                <w:lang w:val="hy-AM" w:eastAsia="ru-RU"/>
              </w:rPr>
            </w:pPr>
          </w:p>
        </w:tc>
      </w:tr>
      <w:tr w:rsidR="00EC4B1A" w:rsidRPr="00AF6B5F" w14:paraId="3DAF547D" w14:textId="77777777" w:rsidTr="00A56BA7">
        <w:trPr>
          <w:trHeight w:val="146"/>
        </w:trPr>
        <w:tc>
          <w:tcPr>
            <w:tcW w:w="535" w:type="dxa"/>
            <w:shd w:val="clear" w:color="auto" w:fill="auto"/>
            <w:vAlign w:val="center"/>
          </w:tcPr>
          <w:p w14:paraId="4F45AAB9" w14:textId="77777777" w:rsidR="0022631D" w:rsidRPr="00AF6B5F" w:rsidRDefault="0022631D" w:rsidP="003E196F">
            <w:pPr>
              <w:widowControl w:val="0"/>
              <w:ind w:left="0" w:firstLine="0"/>
              <w:rPr>
                <w:rFonts w:ascii="GHEA Grapalat" w:eastAsia="Times New Roman" w:hAnsi="GHEA Grapalat" w:cs="Sylfaen"/>
                <w:b/>
                <w:sz w:val="14"/>
                <w:szCs w:val="14"/>
                <w:lang w:val="af-ZA" w:eastAsia="ru-RU"/>
              </w:rPr>
            </w:pPr>
          </w:p>
        </w:tc>
        <w:tc>
          <w:tcPr>
            <w:tcW w:w="10390" w:type="dxa"/>
            <w:gridSpan w:val="32"/>
            <w:shd w:val="clear" w:color="auto" w:fill="auto"/>
            <w:vAlign w:val="center"/>
          </w:tcPr>
          <w:p w14:paraId="3EB361EF" w14:textId="77777777" w:rsidR="0022631D" w:rsidRPr="00AF6B5F" w:rsidRDefault="0022631D" w:rsidP="003E196F">
            <w:pPr>
              <w:widowControl w:val="0"/>
              <w:ind w:left="0" w:firstLine="0"/>
              <w:rPr>
                <w:rFonts w:ascii="GHEA Grapalat" w:eastAsia="Times New Roman" w:hAnsi="GHEA Grapalat"/>
                <w:b/>
                <w:bCs/>
                <w:sz w:val="14"/>
                <w:szCs w:val="14"/>
                <w:u w:val="single"/>
                <w:lang w:eastAsia="ru-RU"/>
              </w:rPr>
            </w:pPr>
            <w:r w:rsidRPr="00AF6B5F">
              <w:rPr>
                <w:rFonts w:ascii="GHEA Grapalat" w:eastAsia="Times New Roman" w:hAnsi="GHEA Grapalat"/>
                <w:b/>
                <w:bCs/>
                <w:sz w:val="14"/>
                <w:szCs w:val="14"/>
                <w:u w:val="single"/>
                <w:lang w:eastAsia="ru-RU"/>
              </w:rPr>
              <w:t>Գ</w:t>
            </w:r>
            <w:r w:rsidRPr="00AF6B5F">
              <w:rPr>
                <w:rFonts w:ascii="GHEA Grapalat" w:eastAsia="Times New Roman" w:hAnsi="GHEA Grapalat"/>
                <w:b/>
                <w:bCs/>
                <w:sz w:val="14"/>
                <w:szCs w:val="14"/>
                <w:u w:val="single"/>
                <w:lang w:val="hy-AM" w:eastAsia="ru-RU"/>
              </w:rPr>
              <w:t xml:space="preserve">նման </w:t>
            </w:r>
            <w:r w:rsidRPr="00AF6B5F">
              <w:rPr>
                <w:rFonts w:ascii="GHEA Grapalat" w:eastAsia="Times New Roman" w:hAnsi="GHEA Grapalat"/>
                <w:b/>
                <w:bCs/>
                <w:sz w:val="14"/>
                <w:szCs w:val="14"/>
                <w:u w:val="single"/>
                <w:lang w:eastAsia="ru-RU"/>
              </w:rPr>
              <w:t>առարկայի</w:t>
            </w:r>
          </w:p>
          <w:p w14:paraId="02C0E8CB" w14:textId="77777777" w:rsidR="003F38A1" w:rsidRPr="00AF6B5F" w:rsidRDefault="003F38A1" w:rsidP="003E196F">
            <w:pPr>
              <w:widowControl w:val="0"/>
              <w:ind w:left="0" w:firstLine="0"/>
              <w:rPr>
                <w:rFonts w:ascii="GHEA Grapalat" w:eastAsia="Times New Roman" w:hAnsi="GHEA Grapalat" w:cs="Sylfaen"/>
                <w:b/>
                <w:sz w:val="14"/>
                <w:szCs w:val="14"/>
                <w:lang w:val="af-ZA" w:eastAsia="ru-RU"/>
              </w:rPr>
            </w:pPr>
            <w:r w:rsidRPr="00AF6B5F">
              <w:rPr>
                <w:rFonts w:ascii="GHEA Grapalat" w:hAnsi="GHEA Grapalat"/>
                <w:b/>
                <w:sz w:val="14"/>
                <w:szCs w:val="14"/>
              </w:rPr>
              <w:t>Предмет закупки</w:t>
            </w:r>
          </w:p>
        </w:tc>
      </w:tr>
      <w:tr w:rsidR="00517997" w:rsidRPr="00E87335" w14:paraId="6A74FD5F" w14:textId="5F43C99B" w:rsidTr="00C47F13">
        <w:trPr>
          <w:trHeight w:val="110"/>
        </w:trPr>
        <w:tc>
          <w:tcPr>
            <w:tcW w:w="535" w:type="dxa"/>
            <w:vMerge w:val="restart"/>
            <w:shd w:val="clear" w:color="auto" w:fill="auto"/>
            <w:textDirection w:val="btLr"/>
            <w:vAlign w:val="center"/>
          </w:tcPr>
          <w:p w14:paraId="0A4927B7" w14:textId="77777777" w:rsidR="00865695" w:rsidRPr="00AF6B5F" w:rsidRDefault="00865695" w:rsidP="00EC4B1A">
            <w:pPr>
              <w:widowControl w:val="0"/>
              <w:pBdr>
                <w:bottom w:val="single" w:sz="6" w:space="1" w:color="auto"/>
              </w:pBdr>
              <w:tabs>
                <w:tab w:val="left" w:pos="179"/>
              </w:tabs>
              <w:ind w:left="20" w:right="1" w:firstLine="0"/>
              <w:rPr>
                <w:rFonts w:ascii="GHEA Grapalat" w:eastAsia="Times New Roman" w:hAnsi="GHEA Grapalat" w:cs="Sylfaen"/>
                <w:b/>
                <w:sz w:val="12"/>
                <w:szCs w:val="12"/>
                <w:lang w:eastAsia="ru-RU"/>
              </w:rPr>
            </w:pPr>
            <w:r w:rsidRPr="00AF6B5F">
              <w:rPr>
                <w:rFonts w:ascii="GHEA Grapalat" w:eastAsia="Times New Roman" w:hAnsi="GHEA Grapalat" w:cs="Sylfaen"/>
                <w:b/>
                <w:sz w:val="12"/>
                <w:szCs w:val="12"/>
                <w:lang w:eastAsia="ru-RU"/>
              </w:rPr>
              <w:t>չափաբաժնի համարը</w:t>
            </w:r>
          </w:p>
          <w:p w14:paraId="33855BF7" w14:textId="77777777"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eastAsia="ru-RU"/>
              </w:rPr>
            </w:pPr>
            <w:r w:rsidRPr="00AF6B5F">
              <w:rPr>
                <w:rFonts w:ascii="GHEA Grapalat" w:hAnsi="GHEA Grapalat"/>
                <w:b/>
                <w:sz w:val="14"/>
                <w:szCs w:val="14"/>
              </w:rPr>
              <w:t>номер лота</w:t>
            </w:r>
          </w:p>
        </w:tc>
        <w:tc>
          <w:tcPr>
            <w:tcW w:w="609" w:type="dxa"/>
            <w:gridSpan w:val="2"/>
            <w:vMerge w:val="restart"/>
            <w:shd w:val="clear" w:color="auto" w:fill="auto"/>
            <w:textDirection w:val="btLr"/>
            <w:vAlign w:val="center"/>
          </w:tcPr>
          <w:p w14:paraId="300E2D6B" w14:textId="2C9FED15"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val="hy-AM" w:eastAsia="ru-RU"/>
              </w:rPr>
            </w:pPr>
            <w:r w:rsidRPr="00AF6B5F">
              <w:rPr>
                <w:rFonts w:ascii="GHEA Grapalat" w:eastAsia="Times New Roman" w:hAnsi="GHEA Grapalat" w:cs="Sylfaen"/>
                <w:b/>
                <w:sz w:val="12"/>
                <w:szCs w:val="12"/>
                <w:lang w:val="hy-AM" w:eastAsia="ru-RU"/>
              </w:rPr>
              <w:t>Անվանումը</w:t>
            </w:r>
          </w:p>
        </w:tc>
        <w:tc>
          <w:tcPr>
            <w:tcW w:w="567" w:type="dxa"/>
            <w:vMerge w:val="restart"/>
            <w:shd w:val="clear" w:color="auto" w:fill="auto"/>
            <w:textDirection w:val="btLr"/>
            <w:vAlign w:val="center"/>
          </w:tcPr>
          <w:p w14:paraId="23361395" w14:textId="72C85F7D" w:rsidR="00865695" w:rsidRPr="00AF6B5F" w:rsidRDefault="00865695" w:rsidP="00EC4B1A">
            <w:pPr>
              <w:widowControl w:val="0"/>
              <w:tabs>
                <w:tab w:val="left" w:pos="179"/>
              </w:tabs>
              <w:ind w:left="20" w:right="1" w:firstLine="0"/>
              <w:rPr>
                <w:rFonts w:ascii="GHEA Grapalat" w:eastAsia="Times New Roman" w:hAnsi="GHEA Grapalat" w:cs="Sylfaen"/>
                <w:b/>
                <w:sz w:val="12"/>
                <w:szCs w:val="12"/>
                <w:lang w:eastAsia="ru-RU"/>
              </w:rPr>
            </w:pPr>
            <w:r w:rsidRPr="00AF6B5F">
              <w:rPr>
                <w:rFonts w:ascii="GHEA Grapalat" w:hAnsi="GHEA Grapalat"/>
                <w:b/>
                <w:sz w:val="14"/>
                <w:szCs w:val="14"/>
              </w:rPr>
              <w:t>наименование</w:t>
            </w:r>
          </w:p>
        </w:tc>
        <w:tc>
          <w:tcPr>
            <w:tcW w:w="661" w:type="dxa"/>
            <w:gridSpan w:val="2"/>
            <w:vMerge w:val="restart"/>
            <w:shd w:val="clear" w:color="auto" w:fill="auto"/>
            <w:textDirection w:val="btLr"/>
            <w:vAlign w:val="center"/>
          </w:tcPr>
          <w:p w14:paraId="030E0C7C" w14:textId="6189F45D" w:rsidR="00865695" w:rsidRPr="00AF6B5F" w:rsidRDefault="00865695" w:rsidP="00EC4B1A">
            <w:pPr>
              <w:widowControl w:val="0"/>
              <w:tabs>
                <w:tab w:val="left" w:pos="179"/>
              </w:tabs>
              <w:ind w:left="20" w:right="1"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Չափման միվորը</w:t>
            </w:r>
          </w:p>
        </w:tc>
        <w:tc>
          <w:tcPr>
            <w:tcW w:w="567" w:type="dxa"/>
            <w:vMerge w:val="restart"/>
            <w:shd w:val="clear" w:color="auto" w:fill="auto"/>
            <w:textDirection w:val="btLr"/>
            <w:vAlign w:val="center"/>
          </w:tcPr>
          <w:p w14:paraId="04300E0A" w14:textId="38924239" w:rsidR="00865695" w:rsidRPr="00AF6B5F" w:rsidRDefault="00865695" w:rsidP="00EC4B1A">
            <w:pPr>
              <w:widowControl w:val="0"/>
              <w:tabs>
                <w:tab w:val="left" w:pos="179"/>
              </w:tabs>
              <w:ind w:left="20" w:right="1" w:firstLine="0"/>
              <w:rPr>
                <w:rFonts w:ascii="GHEA Grapalat" w:eastAsia="Times New Roman" w:hAnsi="GHEA Grapalat" w:cs="Sylfaen"/>
                <w:b/>
                <w:sz w:val="14"/>
                <w:szCs w:val="14"/>
                <w:lang w:eastAsia="ru-RU"/>
              </w:rPr>
            </w:pPr>
            <w:r w:rsidRPr="00AF6B5F">
              <w:rPr>
                <w:rFonts w:ascii="GHEA Grapalat" w:hAnsi="GHEA Grapalat"/>
                <w:b/>
                <w:sz w:val="14"/>
                <w:szCs w:val="14"/>
              </w:rPr>
              <w:t>единица измерения</w:t>
            </w:r>
          </w:p>
        </w:tc>
        <w:tc>
          <w:tcPr>
            <w:tcW w:w="1559" w:type="dxa"/>
            <w:gridSpan w:val="5"/>
            <w:shd w:val="clear" w:color="auto" w:fill="auto"/>
            <w:vAlign w:val="center"/>
          </w:tcPr>
          <w:p w14:paraId="4D019995" w14:textId="56B54BF6" w:rsidR="00865695" w:rsidRPr="00AF6B5F" w:rsidRDefault="00865695" w:rsidP="00541208">
            <w:pPr>
              <w:widowControl w:val="0"/>
              <w:pBdr>
                <w:bottom w:val="single" w:sz="6" w:space="1" w:color="auto"/>
              </w:pBdr>
              <w:tabs>
                <w:tab w:val="left" w:pos="440"/>
              </w:tabs>
              <w:ind w:left="2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Քանակը</w:t>
            </w:r>
          </w:p>
          <w:p w14:paraId="516DCD3C" w14:textId="77777777" w:rsidR="00865695" w:rsidRPr="00AF6B5F" w:rsidRDefault="00865695" w:rsidP="00541208">
            <w:pPr>
              <w:widowControl w:val="0"/>
              <w:tabs>
                <w:tab w:val="left" w:pos="440"/>
              </w:tabs>
              <w:ind w:left="20" w:firstLine="0"/>
              <w:rPr>
                <w:rFonts w:ascii="GHEA Grapalat" w:eastAsia="Times New Roman" w:hAnsi="GHEA Grapalat" w:cs="Sylfaen"/>
                <w:b/>
                <w:sz w:val="14"/>
                <w:szCs w:val="14"/>
                <w:lang w:val="hy-AM" w:eastAsia="ru-RU"/>
              </w:rPr>
            </w:pPr>
            <w:r w:rsidRPr="00AF6B5F">
              <w:rPr>
                <w:rFonts w:ascii="GHEA Grapalat" w:hAnsi="GHEA Grapalat"/>
                <w:b/>
                <w:sz w:val="14"/>
                <w:szCs w:val="14"/>
              </w:rPr>
              <w:t>количество</w:t>
            </w:r>
          </w:p>
        </w:tc>
        <w:tc>
          <w:tcPr>
            <w:tcW w:w="1134" w:type="dxa"/>
            <w:gridSpan w:val="3"/>
            <w:shd w:val="clear" w:color="auto" w:fill="auto"/>
            <w:vAlign w:val="center"/>
          </w:tcPr>
          <w:p w14:paraId="7C675B0C" w14:textId="77777777" w:rsidR="00865695" w:rsidRPr="00AF6B5F" w:rsidRDefault="00865695" w:rsidP="00541208">
            <w:pPr>
              <w:widowControl w:val="0"/>
              <w:pBdr>
                <w:bottom w:val="single" w:sz="6" w:space="1" w:color="auto"/>
              </w:pBdr>
              <w:tabs>
                <w:tab w:val="left" w:pos="440"/>
              </w:tabs>
              <w:ind w:left="2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 xml:space="preserve">նախահաշվային գինը </w:t>
            </w:r>
          </w:p>
          <w:p w14:paraId="241CDCEA" w14:textId="77777777" w:rsidR="00865695" w:rsidRPr="00AF6B5F" w:rsidRDefault="00865695" w:rsidP="00541208">
            <w:pPr>
              <w:widowControl w:val="0"/>
              <w:tabs>
                <w:tab w:val="left" w:pos="440"/>
              </w:tabs>
              <w:ind w:left="20" w:firstLine="0"/>
              <w:rPr>
                <w:rFonts w:ascii="GHEA Grapalat" w:eastAsia="Times New Roman" w:hAnsi="GHEA Grapalat" w:cs="Sylfaen"/>
                <w:b/>
                <w:sz w:val="14"/>
                <w:szCs w:val="14"/>
                <w:lang w:eastAsia="ru-RU"/>
              </w:rPr>
            </w:pPr>
            <w:r w:rsidRPr="00AF6B5F">
              <w:rPr>
                <w:rFonts w:ascii="GHEA Grapalat" w:hAnsi="GHEA Grapalat"/>
                <w:b/>
                <w:sz w:val="14"/>
                <w:szCs w:val="14"/>
              </w:rPr>
              <w:t>сметная цена</w:t>
            </w:r>
          </w:p>
        </w:tc>
        <w:tc>
          <w:tcPr>
            <w:tcW w:w="1324" w:type="dxa"/>
            <w:gridSpan w:val="7"/>
            <w:vMerge w:val="restart"/>
            <w:shd w:val="clear" w:color="auto" w:fill="auto"/>
            <w:vAlign w:val="center"/>
          </w:tcPr>
          <w:p w14:paraId="0253B2BC" w14:textId="77777777" w:rsidR="00865695" w:rsidRPr="00AF6B5F" w:rsidRDefault="00865695" w:rsidP="00865695">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AF6B5F">
              <w:rPr>
                <w:rFonts w:ascii="GHEA Grapalat" w:eastAsia="Times New Roman" w:hAnsi="GHEA Grapalat" w:cs="Sylfaen"/>
                <w:b/>
                <w:sz w:val="12"/>
                <w:szCs w:val="12"/>
                <w:lang w:eastAsia="ru-RU"/>
              </w:rPr>
              <w:t>համառոտ նկարագրությունը (տեխնիկական բնութագիր)</w:t>
            </w:r>
          </w:p>
          <w:p w14:paraId="5FFC92D6" w14:textId="44B397E7" w:rsidR="00865695" w:rsidRPr="00AF6B5F" w:rsidRDefault="00865695" w:rsidP="00865695">
            <w:pPr>
              <w:widowControl w:val="0"/>
              <w:tabs>
                <w:tab w:val="left" w:pos="440"/>
              </w:tabs>
              <w:ind w:left="20" w:firstLine="0"/>
              <w:rPr>
                <w:rFonts w:ascii="GHEA Grapalat" w:eastAsia="Times New Roman" w:hAnsi="GHEA Grapalat" w:cs="Sylfaen"/>
                <w:b/>
                <w:sz w:val="14"/>
                <w:szCs w:val="14"/>
                <w:lang w:eastAsia="ru-RU"/>
              </w:rPr>
            </w:pPr>
          </w:p>
        </w:tc>
        <w:tc>
          <w:tcPr>
            <w:tcW w:w="1275" w:type="dxa"/>
            <w:gridSpan w:val="5"/>
            <w:vMerge w:val="restart"/>
            <w:shd w:val="clear" w:color="auto" w:fill="auto"/>
            <w:vAlign w:val="center"/>
          </w:tcPr>
          <w:p w14:paraId="55876756" w14:textId="38D74AE4" w:rsidR="00865695" w:rsidRPr="00AF6B5F" w:rsidRDefault="00865695" w:rsidP="00865695">
            <w:pPr>
              <w:widowControl w:val="0"/>
              <w:tabs>
                <w:tab w:val="left" w:pos="440"/>
              </w:tabs>
              <w:ind w:left="20" w:firstLine="0"/>
              <w:rPr>
                <w:rFonts w:ascii="GHEA Grapalat" w:eastAsia="Times New Roman" w:hAnsi="GHEA Grapalat" w:cs="Sylfaen"/>
                <w:b/>
                <w:sz w:val="14"/>
                <w:szCs w:val="14"/>
                <w:lang w:eastAsia="ru-RU"/>
              </w:rPr>
            </w:pPr>
            <w:r w:rsidRPr="00AF6B5F">
              <w:rPr>
                <w:rFonts w:ascii="GHEA Grapalat" w:hAnsi="GHEA Grapalat"/>
                <w:b/>
                <w:sz w:val="14"/>
                <w:szCs w:val="14"/>
              </w:rPr>
              <w:t>краткое описание (техническая характеристика)</w:t>
            </w:r>
          </w:p>
        </w:tc>
        <w:tc>
          <w:tcPr>
            <w:tcW w:w="1276" w:type="dxa"/>
            <w:gridSpan w:val="4"/>
            <w:vMerge w:val="restart"/>
            <w:shd w:val="clear" w:color="auto" w:fill="auto"/>
            <w:vAlign w:val="center"/>
          </w:tcPr>
          <w:p w14:paraId="779A12F4" w14:textId="1D25FDD4" w:rsidR="00865695" w:rsidRPr="00AF6B5F" w:rsidRDefault="00865695" w:rsidP="00865695">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AF6B5F">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p w14:paraId="6CD60B1B" w14:textId="1EA2841A" w:rsidR="00865695" w:rsidRPr="00AF6B5F" w:rsidRDefault="00865695" w:rsidP="00865695">
            <w:pPr>
              <w:widowControl w:val="0"/>
              <w:tabs>
                <w:tab w:val="left" w:pos="440"/>
              </w:tabs>
              <w:ind w:left="20" w:firstLine="0"/>
              <w:rPr>
                <w:rFonts w:ascii="GHEA Grapalat" w:eastAsia="Times New Roman" w:hAnsi="GHEA Grapalat"/>
                <w:b/>
                <w:bCs/>
                <w:sz w:val="14"/>
                <w:szCs w:val="14"/>
                <w:lang w:eastAsia="ru-RU"/>
              </w:rPr>
            </w:pPr>
          </w:p>
        </w:tc>
        <w:tc>
          <w:tcPr>
            <w:tcW w:w="1418" w:type="dxa"/>
            <w:gridSpan w:val="2"/>
            <w:vMerge w:val="restart"/>
            <w:shd w:val="clear" w:color="auto" w:fill="auto"/>
            <w:vAlign w:val="center"/>
          </w:tcPr>
          <w:p w14:paraId="469A35B2" w14:textId="5BB29756" w:rsidR="00865695" w:rsidRPr="00AF6B5F" w:rsidRDefault="00865695" w:rsidP="00865695">
            <w:pPr>
              <w:widowControl w:val="0"/>
              <w:tabs>
                <w:tab w:val="left" w:pos="440"/>
              </w:tabs>
              <w:ind w:left="20" w:firstLine="0"/>
              <w:rPr>
                <w:rFonts w:ascii="GHEA Grapalat" w:eastAsia="Times New Roman" w:hAnsi="GHEA Grapalat"/>
                <w:b/>
                <w:bCs/>
                <w:sz w:val="14"/>
                <w:szCs w:val="14"/>
                <w:lang w:val="ru-RU" w:eastAsia="ru-RU"/>
              </w:rPr>
            </w:pPr>
            <w:r w:rsidRPr="00AF6B5F">
              <w:rPr>
                <w:rFonts w:ascii="GHEA Grapalat" w:hAnsi="GHEA Grapalat"/>
                <w:b/>
                <w:sz w:val="14"/>
                <w:szCs w:val="14"/>
                <w:lang w:val="ru-RU"/>
              </w:rPr>
              <w:t>краткое описание (техническая характеристика), предусмотренное по договору</w:t>
            </w:r>
          </w:p>
        </w:tc>
      </w:tr>
      <w:tr w:rsidR="00AC7626" w:rsidRPr="00AF6B5F" w14:paraId="6DAC1604" w14:textId="6282B889" w:rsidTr="00C47F13">
        <w:trPr>
          <w:trHeight w:val="175"/>
        </w:trPr>
        <w:tc>
          <w:tcPr>
            <w:tcW w:w="535" w:type="dxa"/>
            <w:vMerge/>
            <w:shd w:val="clear" w:color="auto" w:fill="auto"/>
            <w:vAlign w:val="center"/>
          </w:tcPr>
          <w:p w14:paraId="25291B60" w14:textId="77777777" w:rsidR="00865695" w:rsidRPr="00AF6B5F" w:rsidRDefault="00865695" w:rsidP="003E196F">
            <w:pPr>
              <w:tabs>
                <w:tab w:val="left" w:pos="1248"/>
              </w:tabs>
              <w:ind w:left="0" w:firstLine="0"/>
              <w:rPr>
                <w:rFonts w:ascii="GHEA Grapalat" w:eastAsia="Times New Roman" w:hAnsi="GHEA Grapalat"/>
                <w:b/>
                <w:bCs/>
                <w:sz w:val="14"/>
                <w:szCs w:val="14"/>
                <w:lang w:val="ru-RU" w:eastAsia="ru-RU"/>
              </w:rPr>
            </w:pPr>
          </w:p>
        </w:tc>
        <w:tc>
          <w:tcPr>
            <w:tcW w:w="609" w:type="dxa"/>
            <w:gridSpan w:val="2"/>
            <w:vMerge/>
            <w:shd w:val="clear" w:color="auto" w:fill="auto"/>
            <w:vAlign w:val="center"/>
          </w:tcPr>
          <w:p w14:paraId="350C0100"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567" w:type="dxa"/>
            <w:vMerge/>
            <w:shd w:val="clear" w:color="auto" w:fill="auto"/>
            <w:vAlign w:val="center"/>
          </w:tcPr>
          <w:p w14:paraId="3E8CF2CC"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661" w:type="dxa"/>
            <w:gridSpan w:val="2"/>
            <w:vMerge/>
            <w:shd w:val="clear" w:color="auto" w:fill="auto"/>
            <w:vAlign w:val="center"/>
          </w:tcPr>
          <w:p w14:paraId="288F2FA6" w14:textId="5CA845DC"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567" w:type="dxa"/>
            <w:vMerge/>
            <w:shd w:val="clear" w:color="auto" w:fill="auto"/>
            <w:vAlign w:val="center"/>
          </w:tcPr>
          <w:p w14:paraId="03EDD948" w14:textId="77777777" w:rsidR="00865695" w:rsidRPr="00AF6B5F" w:rsidRDefault="00865695" w:rsidP="003E196F">
            <w:pPr>
              <w:widowControl w:val="0"/>
              <w:ind w:left="0" w:firstLine="0"/>
              <w:rPr>
                <w:rFonts w:ascii="GHEA Grapalat" w:eastAsia="Times New Roman" w:hAnsi="GHEA Grapalat" w:cs="Sylfaen"/>
                <w:b/>
                <w:sz w:val="14"/>
                <w:szCs w:val="14"/>
                <w:lang w:val="ru-RU" w:eastAsia="ru-RU"/>
              </w:rPr>
            </w:pPr>
          </w:p>
        </w:tc>
        <w:tc>
          <w:tcPr>
            <w:tcW w:w="615" w:type="dxa"/>
            <w:gridSpan w:val="2"/>
            <w:vMerge w:val="restart"/>
            <w:shd w:val="clear" w:color="auto" w:fill="auto"/>
            <w:textDirection w:val="btLr"/>
            <w:vAlign w:val="center"/>
          </w:tcPr>
          <w:p w14:paraId="1823B432" w14:textId="2C8EF8DC" w:rsidR="00865695" w:rsidRPr="00AF6B5F" w:rsidRDefault="00865695" w:rsidP="00EC4B1A">
            <w:pPr>
              <w:widowControl w:val="0"/>
              <w:pBdr>
                <w:bottom w:val="single" w:sz="6" w:space="1" w:color="auto"/>
              </w:pBdr>
              <w:ind w:left="-12" w:right="33" w:firstLine="0"/>
              <w:rPr>
                <w:rFonts w:ascii="GHEA Grapalat" w:eastAsia="Times New Roman" w:hAnsi="GHEA Grapalat" w:cs="Sylfaen"/>
                <w:b/>
                <w:sz w:val="12"/>
                <w:szCs w:val="12"/>
                <w:lang w:val="ru-RU" w:eastAsia="ru-RU"/>
              </w:rPr>
            </w:pPr>
            <w:r w:rsidRPr="00AF6B5F">
              <w:rPr>
                <w:rFonts w:ascii="GHEA Grapalat" w:eastAsia="Times New Roman" w:hAnsi="GHEA Grapalat" w:cs="Sylfaen"/>
                <w:b/>
                <w:sz w:val="12"/>
                <w:szCs w:val="12"/>
                <w:lang w:eastAsia="ru-RU"/>
              </w:rPr>
              <w:t>առկա</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ֆինանսական</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միջոցներով</w:t>
            </w:r>
          </w:p>
          <w:p w14:paraId="2CC4A12E" w14:textId="77777777" w:rsidR="00865695" w:rsidRPr="00AF6B5F" w:rsidRDefault="00865695" w:rsidP="00EC4B1A">
            <w:pPr>
              <w:widowControl w:val="0"/>
              <w:ind w:left="-12" w:right="33" w:firstLine="0"/>
              <w:rPr>
                <w:rFonts w:ascii="GHEA Grapalat" w:eastAsia="Times New Roman" w:hAnsi="GHEA Grapalat" w:cs="Sylfaen"/>
                <w:b/>
                <w:sz w:val="12"/>
                <w:szCs w:val="12"/>
                <w:lang w:val="ru-RU" w:eastAsia="ru-RU"/>
              </w:rPr>
            </w:pPr>
            <w:r w:rsidRPr="00AF6B5F">
              <w:rPr>
                <w:rFonts w:ascii="GHEA Grapalat" w:hAnsi="GHEA Grapalat"/>
                <w:b/>
                <w:sz w:val="14"/>
                <w:szCs w:val="14"/>
                <w:lang w:val="ru-RU"/>
              </w:rPr>
              <w:t>по имеющимся финансовым средствам</w:t>
            </w:r>
          </w:p>
        </w:tc>
        <w:tc>
          <w:tcPr>
            <w:tcW w:w="944" w:type="dxa"/>
            <w:gridSpan w:val="3"/>
            <w:vMerge w:val="restart"/>
            <w:shd w:val="clear" w:color="auto" w:fill="auto"/>
            <w:textDirection w:val="btLr"/>
            <w:vAlign w:val="center"/>
          </w:tcPr>
          <w:p w14:paraId="0E683256" w14:textId="77777777" w:rsidR="00865695" w:rsidRPr="00AF6B5F" w:rsidRDefault="00865695" w:rsidP="00EC4B1A">
            <w:pPr>
              <w:widowControl w:val="0"/>
              <w:pBdr>
                <w:bottom w:val="single" w:sz="6" w:space="1" w:color="auto"/>
              </w:pBdr>
              <w:ind w:left="-12" w:right="33" w:firstLine="0"/>
              <w:rPr>
                <w:rFonts w:ascii="GHEA Grapalat" w:eastAsia="Times New Roman" w:hAnsi="GHEA Grapalat" w:cs="Sylfaen"/>
                <w:b/>
                <w:sz w:val="12"/>
                <w:szCs w:val="12"/>
                <w:lang w:eastAsia="ru-RU"/>
              </w:rPr>
            </w:pPr>
            <w:r w:rsidRPr="00AF6B5F">
              <w:rPr>
                <w:rFonts w:ascii="GHEA Grapalat" w:eastAsia="Times New Roman" w:hAnsi="GHEA Grapalat" w:cs="Sylfaen"/>
                <w:b/>
                <w:sz w:val="12"/>
                <w:szCs w:val="12"/>
                <w:lang w:eastAsia="ru-RU"/>
              </w:rPr>
              <w:t>Ընդհանուր</w:t>
            </w:r>
          </w:p>
          <w:p w14:paraId="4E5FD1CD" w14:textId="77777777" w:rsidR="00865695" w:rsidRPr="00AF6B5F" w:rsidRDefault="00865695" w:rsidP="00EC4B1A">
            <w:pPr>
              <w:widowControl w:val="0"/>
              <w:ind w:left="-12" w:right="33" w:firstLine="0"/>
              <w:rPr>
                <w:rFonts w:ascii="GHEA Grapalat" w:eastAsia="Times New Roman" w:hAnsi="GHEA Grapalat" w:cs="Sylfaen"/>
                <w:b/>
                <w:sz w:val="12"/>
                <w:szCs w:val="12"/>
                <w:lang w:eastAsia="ru-RU"/>
              </w:rPr>
            </w:pPr>
            <w:r w:rsidRPr="00AF6B5F">
              <w:rPr>
                <w:rFonts w:ascii="GHEA Grapalat" w:hAnsi="GHEA Grapalat"/>
                <w:b/>
                <w:sz w:val="14"/>
                <w:szCs w:val="14"/>
              </w:rPr>
              <w:t>общее</w:t>
            </w:r>
          </w:p>
        </w:tc>
        <w:tc>
          <w:tcPr>
            <w:tcW w:w="1134" w:type="dxa"/>
            <w:gridSpan w:val="3"/>
            <w:shd w:val="clear" w:color="auto" w:fill="auto"/>
            <w:vAlign w:val="center"/>
          </w:tcPr>
          <w:p w14:paraId="4D008707" w14:textId="77777777" w:rsidR="00865695" w:rsidRPr="00AF6B5F" w:rsidRDefault="00865695" w:rsidP="003E196F">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/ՀՀ դրամ/</w:t>
            </w:r>
          </w:p>
          <w:p w14:paraId="2849046A"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/драмов РА/</w:t>
            </w:r>
          </w:p>
        </w:tc>
        <w:tc>
          <w:tcPr>
            <w:tcW w:w="1324" w:type="dxa"/>
            <w:gridSpan w:val="7"/>
            <w:vMerge/>
            <w:shd w:val="clear" w:color="auto" w:fill="auto"/>
          </w:tcPr>
          <w:p w14:paraId="143B2D6D"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275" w:type="dxa"/>
            <w:gridSpan w:val="5"/>
            <w:vMerge/>
            <w:shd w:val="clear" w:color="auto" w:fill="auto"/>
          </w:tcPr>
          <w:p w14:paraId="140A799A"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276" w:type="dxa"/>
            <w:gridSpan w:val="4"/>
            <w:vMerge/>
            <w:shd w:val="clear" w:color="auto" w:fill="auto"/>
          </w:tcPr>
          <w:p w14:paraId="3D4A7D0C" w14:textId="4816215B"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418" w:type="dxa"/>
            <w:gridSpan w:val="2"/>
            <w:vMerge/>
            <w:shd w:val="clear" w:color="auto" w:fill="auto"/>
          </w:tcPr>
          <w:p w14:paraId="4BEE57CE"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r>
      <w:tr w:rsidR="00517997" w:rsidRPr="00AF6B5F" w14:paraId="3103FB8B" w14:textId="583C0DAB" w:rsidTr="00C47F13">
        <w:trPr>
          <w:cantSplit/>
          <w:trHeight w:val="2423"/>
        </w:trPr>
        <w:tc>
          <w:tcPr>
            <w:tcW w:w="535" w:type="dxa"/>
            <w:vMerge/>
            <w:shd w:val="clear" w:color="auto" w:fill="auto"/>
            <w:vAlign w:val="center"/>
          </w:tcPr>
          <w:p w14:paraId="7DD57D6D" w14:textId="77777777" w:rsidR="00865695" w:rsidRPr="00AF6B5F" w:rsidRDefault="00865695" w:rsidP="003E196F">
            <w:pPr>
              <w:tabs>
                <w:tab w:val="left" w:pos="1248"/>
              </w:tabs>
              <w:ind w:left="0" w:firstLine="0"/>
              <w:rPr>
                <w:rFonts w:ascii="GHEA Grapalat" w:eastAsia="Times New Roman" w:hAnsi="GHEA Grapalat"/>
                <w:b/>
                <w:bCs/>
                <w:sz w:val="14"/>
                <w:szCs w:val="14"/>
                <w:lang w:eastAsia="ru-RU"/>
              </w:rPr>
            </w:pPr>
          </w:p>
        </w:tc>
        <w:tc>
          <w:tcPr>
            <w:tcW w:w="609" w:type="dxa"/>
            <w:gridSpan w:val="2"/>
            <w:vMerge/>
            <w:shd w:val="clear" w:color="auto" w:fill="auto"/>
            <w:vAlign w:val="center"/>
          </w:tcPr>
          <w:p w14:paraId="0239C70C"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vMerge/>
            <w:shd w:val="clear" w:color="auto" w:fill="auto"/>
            <w:vAlign w:val="center"/>
          </w:tcPr>
          <w:p w14:paraId="634EAF4F"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661" w:type="dxa"/>
            <w:gridSpan w:val="2"/>
            <w:vMerge/>
            <w:shd w:val="clear" w:color="auto" w:fill="auto"/>
            <w:vAlign w:val="center"/>
          </w:tcPr>
          <w:p w14:paraId="7D95C1FD" w14:textId="3DB1A689"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vMerge/>
            <w:shd w:val="clear" w:color="auto" w:fill="auto"/>
            <w:vAlign w:val="center"/>
          </w:tcPr>
          <w:p w14:paraId="3984892B"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615" w:type="dxa"/>
            <w:gridSpan w:val="2"/>
            <w:vMerge/>
            <w:shd w:val="clear" w:color="auto" w:fill="auto"/>
            <w:vAlign w:val="center"/>
          </w:tcPr>
          <w:p w14:paraId="754014AD" w14:textId="03FA6F1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944" w:type="dxa"/>
            <w:gridSpan w:val="3"/>
            <w:vMerge/>
            <w:shd w:val="clear" w:color="auto" w:fill="auto"/>
            <w:vAlign w:val="center"/>
          </w:tcPr>
          <w:p w14:paraId="366614E1" w14:textId="77777777" w:rsidR="00865695" w:rsidRPr="00AF6B5F" w:rsidRDefault="00865695" w:rsidP="003E196F">
            <w:pPr>
              <w:widowControl w:val="0"/>
              <w:ind w:left="0" w:firstLine="0"/>
              <w:rPr>
                <w:rFonts w:ascii="GHEA Grapalat" w:eastAsia="Times New Roman" w:hAnsi="GHEA Grapalat" w:cs="Sylfaen"/>
                <w:b/>
                <w:sz w:val="14"/>
                <w:szCs w:val="14"/>
                <w:lang w:eastAsia="ru-RU"/>
              </w:rPr>
            </w:pPr>
          </w:p>
        </w:tc>
        <w:tc>
          <w:tcPr>
            <w:tcW w:w="567" w:type="dxa"/>
            <w:gridSpan w:val="2"/>
            <w:shd w:val="clear" w:color="auto" w:fill="auto"/>
            <w:textDirection w:val="btLr"/>
            <w:vAlign w:val="center"/>
          </w:tcPr>
          <w:p w14:paraId="053BC21A" w14:textId="77777777" w:rsidR="00865695" w:rsidRPr="00AF6B5F" w:rsidRDefault="00865695" w:rsidP="00EC4B1A">
            <w:pPr>
              <w:widowControl w:val="0"/>
              <w:pBdr>
                <w:bottom w:val="single" w:sz="6" w:space="1" w:color="auto"/>
              </w:pBdr>
              <w:ind w:left="113" w:right="113" w:firstLine="0"/>
              <w:rPr>
                <w:rFonts w:ascii="GHEA Grapalat" w:eastAsia="Times New Roman" w:hAnsi="GHEA Grapalat" w:cs="Sylfaen"/>
                <w:b/>
                <w:sz w:val="12"/>
                <w:szCs w:val="12"/>
                <w:lang w:val="ru-RU" w:eastAsia="ru-RU"/>
              </w:rPr>
            </w:pPr>
            <w:r w:rsidRPr="00AF6B5F">
              <w:rPr>
                <w:rFonts w:ascii="GHEA Grapalat" w:eastAsia="Times New Roman" w:hAnsi="GHEA Grapalat" w:cs="Sylfaen"/>
                <w:b/>
                <w:sz w:val="12"/>
                <w:szCs w:val="12"/>
                <w:lang w:eastAsia="ru-RU"/>
              </w:rPr>
              <w:t>առկա</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ֆինանսական</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միջոցներով</w:t>
            </w:r>
          </w:p>
          <w:p w14:paraId="6092020F" w14:textId="77777777" w:rsidR="00865695" w:rsidRPr="00AF6B5F" w:rsidRDefault="00865695" w:rsidP="00EC4B1A">
            <w:pPr>
              <w:widowControl w:val="0"/>
              <w:ind w:left="113" w:right="113" w:firstLine="0"/>
              <w:rPr>
                <w:rFonts w:ascii="GHEA Grapalat" w:eastAsia="Times New Roman" w:hAnsi="GHEA Grapalat" w:cs="Sylfaen"/>
                <w:b/>
                <w:sz w:val="12"/>
                <w:szCs w:val="12"/>
                <w:lang w:val="ru-RU" w:eastAsia="ru-RU"/>
              </w:rPr>
            </w:pPr>
            <w:r w:rsidRPr="00AF6B5F">
              <w:rPr>
                <w:rFonts w:ascii="GHEA Grapalat" w:hAnsi="GHEA Grapalat"/>
                <w:b/>
                <w:sz w:val="14"/>
                <w:szCs w:val="14"/>
                <w:lang w:val="ru-RU"/>
              </w:rPr>
              <w:t>по имеющимся финансовым средствам</w:t>
            </w:r>
          </w:p>
        </w:tc>
        <w:tc>
          <w:tcPr>
            <w:tcW w:w="567" w:type="dxa"/>
            <w:shd w:val="clear" w:color="auto" w:fill="auto"/>
            <w:textDirection w:val="btLr"/>
            <w:vAlign w:val="center"/>
          </w:tcPr>
          <w:p w14:paraId="5C65F681" w14:textId="77777777" w:rsidR="00865695" w:rsidRPr="00AF6B5F" w:rsidRDefault="00865695" w:rsidP="00EC4B1A">
            <w:pPr>
              <w:widowControl w:val="0"/>
              <w:pBdr>
                <w:bottom w:val="single" w:sz="6" w:space="1" w:color="auto"/>
              </w:pBdr>
              <w:ind w:left="113" w:right="113" w:firstLine="0"/>
              <w:rPr>
                <w:rFonts w:ascii="GHEA Grapalat" w:eastAsia="Times New Roman" w:hAnsi="GHEA Grapalat" w:cs="Sylfaen"/>
                <w:b/>
                <w:sz w:val="12"/>
                <w:szCs w:val="12"/>
                <w:lang w:eastAsia="ru-RU"/>
              </w:rPr>
            </w:pPr>
            <w:r w:rsidRPr="00AF6B5F">
              <w:rPr>
                <w:rFonts w:ascii="GHEA Grapalat" w:eastAsia="Times New Roman" w:hAnsi="GHEA Grapalat" w:cs="Sylfaen"/>
                <w:b/>
                <w:sz w:val="12"/>
                <w:szCs w:val="12"/>
                <w:lang w:eastAsia="ru-RU"/>
              </w:rPr>
              <w:t>Ընդհանուր</w:t>
            </w:r>
          </w:p>
          <w:p w14:paraId="4EAE92C5" w14:textId="77777777" w:rsidR="00865695" w:rsidRPr="00AF6B5F" w:rsidRDefault="00865695" w:rsidP="00EC4B1A">
            <w:pPr>
              <w:widowControl w:val="0"/>
              <w:ind w:left="113" w:right="113" w:firstLine="0"/>
              <w:rPr>
                <w:rFonts w:ascii="GHEA Grapalat" w:eastAsia="Times New Roman" w:hAnsi="GHEA Grapalat" w:cs="Sylfaen"/>
                <w:b/>
                <w:sz w:val="14"/>
                <w:szCs w:val="14"/>
                <w:lang w:eastAsia="ru-RU"/>
              </w:rPr>
            </w:pPr>
            <w:r w:rsidRPr="00AF6B5F">
              <w:rPr>
                <w:rFonts w:ascii="GHEA Grapalat" w:hAnsi="GHEA Grapalat"/>
                <w:b/>
                <w:sz w:val="14"/>
                <w:szCs w:val="14"/>
              </w:rPr>
              <w:t>общее</w:t>
            </w:r>
          </w:p>
        </w:tc>
        <w:tc>
          <w:tcPr>
            <w:tcW w:w="1324" w:type="dxa"/>
            <w:gridSpan w:val="7"/>
            <w:vMerge/>
            <w:shd w:val="clear" w:color="auto" w:fill="auto"/>
          </w:tcPr>
          <w:p w14:paraId="1A417C97"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275" w:type="dxa"/>
            <w:gridSpan w:val="5"/>
            <w:vMerge/>
            <w:shd w:val="clear" w:color="auto" w:fill="auto"/>
          </w:tcPr>
          <w:p w14:paraId="575B1F4A"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276" w:type="dxa"/>
            <w:gridSpan w:val="4"/>
            <w:vMerge/>
            <w:shd w:val="clear" w:color="auto" w:fill="auto"/>
          </w:tcPr>
          <w:p w14:paraId="5D556B58" w14:textId="29951533"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c>
          <w:tcPr>
            <w:tcW w:w="1418" w:type="dxa"/>
            <w:gridSpan w:val="2"/>
            <w:vMerge/>
            <w:shd w:val="clear" w:color="auto" w:fill="auto"/>
          </w:tcPr>
          <w:p w14:paraId="12E5307E" w14:textId="77777777" w:rsidR="00865695" w:rsidRPr="00AF6B5F" w:rsidRDefault="00865695" w:rsidP="003E196F">
            <w:pPr>
              <w:tabs>
                <w:tab w:val="left" w:pos="1248"/>
              </w:tabs>
              <w:ind w:left="0" w:firstLine="0"/>
              <w:rPr>
                <w:rFonts w:ascii="GHEA Grapalat" w:eastAsia="Times New Roman" w:hAnsi="GHEA Grapalat" w:cs="Sylfaen"/>
                <w:b/>
                <w:sz w:val="14"/>
                <w:szCs w:val="14"/>
                <w:lang w:eastAsia="ru-RU"/>
              </w:rPr>
            </w:pPr>
          </w:p>
        </w:tc>
      </w:tr>
      <w:tr w:rsidR="00E87335" w:rsidRPr="00E87335" w14:paraId="6E2CF183" w14:textId="71010AB4" w:rsidTr="00C47F13">
        <w:trPr>
          <w:cantSplit/>
          <w:trHeight w:val="1530"/>
        </w:trPr>
        <w:tc>
          <w:tcPr>
            <w:tcW w:w="535" w:type="dxa"/>
            <w:shd w:val="clear" w:color="auto" w:fill="auto"/>
            <w:vAlign w:val="center"/>
          </w:tcPr>
          <w:p w14:paraId="38DF7C40" w14:textId="3235E54C" w:rsidR="00E87335" w:rsidRPr="00E87335" w:rsidRDefault="00E87335" w:rsidP="00E87335">
            <w:pPr>
              <w:widowControl w:val="0"/>
              <w:ind w:left="0" w:firstLine="0"/>
              <w:rPr>
                <w:rFonts w:ascii="GHEA Grapalat" w:hAnsi="GHEA Grapalat"/>
                <w:sz w:val="15"/>
                <w:szCs w:val="15"/>
                <w:lang w:val="ru-RU"/>
              </w:rPr>
            </w:pPr>
            <w:r w:rsidRPr="00E87335">
              <w:rPr>
                <w:rFonts w:ascii="GHEA Grapalat" w:hAnsi="GHEA Grapalat" w:cs="Calibri"/>
                <w:color w:val="000000"/>
                <w:sz w:val="15"/>
                <w:szCs w:val="15"/>
              </w:rPr>
              <w:lastRenderedPageBreak/>
              <w:t>1</w:t>
            </w:r>
          </w:p>
        </w:tc>
        <w:tc>
          <w:tcPr>
            <w:tcW w:w="609" w:type="dxa"/>
            <w:gridSpan w:val="2"/>
            <w:shd w:val="clear" w:color="auto" w:fill="auto"/>
            <w:textDirection w:val="btLr"/>
            <w:vAlign w:val="center"/>
          </w:tcPr>
          <w:p w14:paraId="70AE6A0E" w14:textId="0F0D1C65" w:rsidR="00E87335" w:rsidRPr="00E87335" w:rsidRDefault="00E87335" w:rsidP="00E87335">
            <w:pPr>
              <w:pStyle w:val="BodyTextIndent2"/>
              <w:widowControl w:val="0"/>
              <w:spacing w:line="240" w:lineRule="auto"/>
              <w:ind w:left="31" w:right="113" w:firstLine="0"/>
              <w:rPr>
                <w:rFonts w:ascii="GHEA Grapalat" w:hAnsi="GHEA Grapalat" w:cs="Calibri"/>
                <w:sz w:val="15"/>
                <w:szCs w:val="15"/>
                <w:lang w:val="ru-RU"/>
              </w:rPr>
            </w:pPr>
            <w:r w:rsidRPr="00E87335">
              <w:rPr>
                <w:rFonts w:ascii="GHEA Grapalat" w:eastAsia="Times New Roman" w:hAnsi="GHEA Grapalat" w:cs="Calibri"/>
                <w:bCs/>
                <w:color w:val="000000"/>
                <w:sz w:val="15"/>
                <w:szCs w:val="15"/>
              </w:rPr>
              <w:t>անվտանգության ապահովման ծառայություններ</w:t>
            </w:r>
          </w:p>
        </w:tc>
        <w:tc>
          <w:tcPr>
            <w:tcW w:w="567" w:type="dxa"/>
            <w:shd w:val="clear" w:color="auto" w:fill="auto"/>
            <w:textDirection w:val="btLr"/>
            <w:vAlign w:val="center"/>
          </w:tcPr>
          <w:p w14:paraId="08365734" w14:textId="4DF80713" w:rsidR="00E87335" w:rsidRPr="00E87335" w:rsidRDefault="00E87335" w:rsidP="00E87335">
            <w:pPr>
              <w:ind w:left="691" w:right="113"/>
              <w:rPr>
                <w:rFonts w:ascii="GHEA Grapalat" w:eastAsia="Times New Roman" w:hAnsi="GHEA Grapalat" w:cs="Calibri"/>
                <w:bCs/>
                <w:color w:val="000000"/>
                <w:sz w:val="15"/>
                <w:szCs w:val="15"/>
              </w:rPr>
            </w:pPr>
            <w:r w:rsidRPr="00E87335">
              <w:rPr>
                <w:rFonts w:ascii="GHEA Grapalat" w:eastAsia="Times New Roman" w:hAnsi="GHEA Grapalat" w:cs="Calibri"/>
                <w:sz w:val="15"/>
                <w:szCs w:val="15"/>
              </w:rPr>
              <w:t>охранные услуги</w:t>
            </w:r>
            <w:r w:rsidRPr="00E87335">
              <w:rPr>
                <w:rFonts w:ascii="GHEA Grapalat" w:eastAsia="Times New Roman" w:hAnsi="GHEA Grapalat" w:cs="Calibri"/>
                <w:sz w:val="15"/>
                <w:szCs w:val="15"/>
              </w:rPr>
              <w:t xml:space="preserve"> </w:t>
            </w:r>
          </w:p>
          <w:p w14:paraId="65FFBBE3" w14:textId="27BC182B" w:rsidR="00E87335" w:rsidRPr="00E87335" w:rsidRDefault="00E87335" w:rsidP="00E87335">
            <w:pPr>
              <w:pStyle w:val="BodyTextIndent2"/>
              <w:widowControl w:val="0"/>
              <w:spacing w:line="240" w:lineRule="auto"/>
              <w:ind w:left="31" w:right="113" w:firstLine="0"/>
              <w:rPr>
                <w:rFonts w:ascii="GHEA Grapalat" w:hAnsi="GHEA Grapalat" w:cs="Calibri"/>
                <w:sz w:val="15"/>
                <w:szCs w:val="15"/>
                <w:lang w:val="ru-RU"/>
              </w:rPr>
            </w:pPr>
            <w:r w:rsidRPr="00E87335">
              <w:rPr>
                <w:rFonts w:ascii="GHEA Grapalat" w:eastAsia="Times New Roman" w:hAnsi="GHEA Grapalat" w:cs="Calibri"/>
                <w:sz w:val="15"/>
                <w:szCs w:val="15"/>
              </w:rPr>
              <w:t>Семена подсолнуха</w:t>
            </w:r>
          </w:p>
        </w:tc>
        <w:tc>
          <w:tcPr>
            <w:tcW w:w="661" w:type="dxa"/>
            <w:gridSpan w:val="2"/>
            <w:shd w:val="clear" w:color="auto" w:fill="auto"/>
            <w:textDirection w:val="btLr"/>
            <w:vAlign w:val="center"/>
          </w:tcPr>
          <w:p w14:paraId="6E278DE0" w14:textId="414150CE" w:rsidR="00E87335" w:rsidRPr="00E87335" w:rsidRDefault="00E87335" w:rsidP="00E87335">
            <w:pPr>
              <w:ind w:left="691" w:right="113"/>
              <w:rPr>
                <w:rFonts w:ascii="GHEA Grapalat" w:hAnsi="GHEA Grapalat"/>
                <w:sz w:val="15"/>
                <w:szCs w:val="15"/>
                <w:lang w:val="hy-AM"/>
              </w:rPr>
            </w:pPr>
            <w:r w:rsidRPr="00E87335">
              <w:rPr>
                <w:rFonts w:ascii="GHEA Grapalat" w:eastAsia="Times New Roman" w:hAnsi="GHEA Grapalat" w:cs="Calibri"/>
                <w:bCs/>
                <w:color w:val="000000"/>
                <w:sz w:val="15"/>
                <w:szCs w:val="15"/>
                <w:lang w:val="hy-AM"/>
              </w:rPr>
              <w:t>դրամ</w:t>
            </w:r>
            <w:r w:rsidRPr="00E87335">
              <w:rPr>
                <w:rFonts w:ascii="GHEA Grapalat" w:eastAsia="Times New Roman" w:hAnsi="GHEA Grapalat" w:cs="Calibri"/>
                <w:bCs/>
                <w:color w:val="000000"/>
                <w:sz w:val="15"/>
                <w:szCs w:val="15"/>
                <w:lang w:val="hy-AM"/>
              </w:rPr>
              <w:t xml:space="preserve"> </w:t>
            </w:r>
          </w:p>
        </w:tc>
        <w:tc>
          <w:tcPr>
            <w:tcW w:w="567" w:type="dxa"/>
            <w:shd w:val="clear" w:color="auto" w:fill="auto"/>
            <w:textDirection w:val="btLr"/>
            <w:vAlign w:val="center"/>
          </w:tcPr>
          <w:p w14:paraId="15DCD48B" w14:textId="0B6AEA8A" w:rsidR="00E87335" w:rsidRPr="00E87335" w:rsidRDefault="00E87335" w:rsidP="00E87335">
            <w:pPr>
              <w:ind w:left="691" w:right="113"/>
              <w:rPr>
                <w:rFonts w:ascii="GHEA Grapalat" w:hAnsi="GHEA Grapalat"/>
                <w:sz w:val="15"/>
                <w:szCs w:val="15"/>
                <w:lang w:val="ru-RU"/>
              </w:rPr>
            </w:pPr>
            <w:r w:rsidRPr="00E87335">
              <w:rPr>
                <w:rFonts w:ascii="GHEA Grapalat" w:hAnsi="GHEA Grapalat"/>
                <w:sz w:val="15"/>
                <w:szCs w:val="15"/>
              </w:rPr>
              <w:t>драм</w:t>
            </w:r>
          </w:p>
        </w:tc>
        <w:tc>
          <w:tcPr>
            <w:tcW w:w="615" w:type="dxa"/>
            <w:gridSpan w:val="2"/>
            <w:shd w:val="clear" w:color="auto" w:fill="auto"/>
            <w:textDirection w:val="btLr"/>
            <w:vAlign w:val="center"/>
          </w:tcPr>
          <w:p w14:paraId="7E7AAEB3" w14:textId="4FD93018" w:rsidR="00E87335" w:rsidRPr="00E87335" w:rsidRDefault="00E87335" w:rsidP="00E87335">
            <w:pPr>
              <w:tabs>
                <w:tab w:val="left" w:pos="1248"/>
              </w:tabs>
              <w:ind w:left="691" w:right="113"/>
              <w:rPr>
                <w:rFonts w:ascii="GHEA Grapalat" w:hAnsi="GHEA Grapalat"/>
                <w:strike/>
                <w:sz w:val="15"/>
                <w:szCs w:val="15"/>
                <w:lang w:val="hy-AM"/>
              </w:rPr>
            </w:pPr>
            <w:r w:rsidRPr="00E87335">
              <w:rPr>
                <w:rFonts w:ascii="GHEA Grapalat" w:hAnsi="GHEA Grapalat"/>
                <w:strike/>
                <w:sz w:val="15"/>
                <w:szCs w:val="15"/>
                <w:lang w:val="hy-AM"/>
              </w:rPr>
              <w:t>——</w:t>
            </w:r>
          </w:p>
        </w:tc>
        <w:tc>
          <w:tcPr>
            <w:tcW w:w="944" w:type="dxa"/>
            <w:gridSpan w:val="3"/>
            <w:shd w:val="clear" w:color="auto" w:fill="auto"/>
            <w:textDirection w:val="btLr"/>
            <w:vAlign w:val="center"/>
          </w:tcPr>
          <w:p w14:paraId="438D119F" w14:textId="1DECAAD0" w:rsidR="00E87335" w:rsidRPr="00E87335" w:rsidRDefault="00E87335" w:rsidP="00E87335">
            <w:pPr>
              <w:tabs>
                <w:tab w:val="left" w:pos="1248"/>
              </w:tabs>
              <w:ind w:left="691" w:right="113"/>
              <w:rPr>
                <w:rFonts w:ascii="GHEA Grapalat" w:hAnsi="GHEA Grapalat"/>
                <w:sz w:val="15"/>
                <w:szCs w:val="15"/>
                <w:lang w:val="hy-AM"/>
              </w:rPr>
            </w:pPr>
            <w:r w:rsidRPr="00E87335">
              <w:rPr>
                <w:rFonts w:ascii="GHEA Grapalat" w:hAnsi="GHEA Grapalat" w:cs="Calibri"/>
                <w:color w:val="000000"/>
                <w:sz w:val="15"/>
                <w:szCs w:val="15"/>
                <w:lang w:val="hy-AM"/>
              </w:rPr>
              <w:t>1</w:t>
            </w:r>
          </w:p>
        </w:tc>
        <w:tc>
          <w:tcPr>
            <w:tcW w:w="567" w:type="dxa"/>
            <w:gridSpan w:val="2"/>
            <w:shd w:val="clear" w:color="auto" w:fill="auto"/>
            <w:textDirection w:val="btLr"/>
            <w:vAlign w:val="center"/>
          </w:tcPr>
          <w:p w14:paraId="15E9DFB3" w14:textId="36024798" w:rsidR="00E87335" w:rsidRPr="00E87335" w:rsidRDefault="00E87335" w:rsidP="00E87335">
            <w:pPr>
              <w:tabs>
                <w:tab w:val="left" w:pos="1248"/>
              </w:tabs>
              <w:ind w:left="691" w:right="113"/>
              <w:rPr>
                <w:rFonts w:ascii="GHEA Grapalat" w:hAnsi="GHEA Grapalat"/>
                <w:sz w:val="15"/>
                <w:szCs w:val="15"/>
                <w:lang w:val="hy-AM"/>
              </w:rPr>
            </w:pPr>
            <w:r w:rsidRPr="00E87335">
              <w:rPr>
                <w:rFonts w:ascii="GHEA Grapalat" w:hAnsi="GHEA Grapalat"/>
                <w:sz w:val="15"/>
                <w:szCs w:val="15"/>
                <w:lang w:val="hy-AM"/>
              </w:rPr>
              <w:t>——</w:t>
            </w:r>
          </w:p>
        </w:tc>
        <w:tc>
          <w:tcPr>
            <w:tcW w:w="567" w:type="dxa"/>
            <w:shd w:val="clear" w:color="auto" w:fill="auto"/>
            <w:textDirection w:val="btLr"/>
            <w:vAlign w:val="center"/>
          </w:tcPr>
          <w:p w14:paraId="48378ED3" w14:textId="6132FF69" w:rsidR="00E87335" w:rsidRPr="00E87335" w:rsidRDefault="00E87335" w:rsidP="00E87335">
            <w:pPr>
              <w:ind w:left="691" w:right="113"/>
              <w:rPr>
                <w:rFonts w:ascii="GHEA Grapalat" w:eastAsia="Arial" w:hAnsi="GHEA Grapalat"/>
                <w:b/>
                <w:bCs/>
                <w:sz w:val="15"/>
                <w:szCs w:val="15"/>
                <w:lang w:val="hy-AM"/>
              </w:rPr>
            </w:pPr>
            <w:r w:rsidRPr="00E87335">
              <w:rPr>
                <w:rFonts w:ascii="GHEA Grapalat" w:eastAsia="Arial" w:hAnsi="GHEA Grapalat"/>
                <w:b/>
                <w:bCs/>
                <w:sz w:val="15"/>
                <w:szCs w:val="15"/>
                <w:lang w:val="hy-AM"/>
              </w:rPr>
              <w:t xml:space="preserve">  23,994,000</w:t>
            </w:r>
          </w:p>
        </w:tc>
        <w:tc>
          <w:tcPr>
            <w:tcW w:w="1324" w:type="dxa"/>
            <w:gridSpan w:val="7"/>
            <w:shd w:val="clear" w:color="auto" w:fill="auto"/>
          </w:tcPr>
          <w:p w14:paraId="659A39AF" w14:textId="7777777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Անվտանգության ծառայությունը պետք է իրականացվեն Պատվիրատուի գտնվելու վայրում առկա 4 /չորս/ հիմնական հենակետերում (այսուհետ՝ Հենակետ) շուրջօրյա ծառայության  և  ցերեկային շրջիկ ծառայության իրականացման միջոցով:</w:t>
            </w:r>
          </w:p>
          <w:p w14:paraId="68A3D12D" w14:textId="4C74E525"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Հենակետերին ամրակցված անվտանգության ծառայողների վերահսկման տարածք է համարվում հենակետերին հարակից հատվածները, ոչ պակաս 150 մետր շառավղով (ներառյալ տվյալ շառավողում առկա  դարպասների բացելու և փակելու պարտավորությունը Պատվիրատուի կողմից սահմանված ձևով):</w:t>
            </w:r>
          </w:p>
          <w:p w14:paraId="6F9CAD0C" w14:textId="1B3C218D"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Հենակետերում անվտանգության ծառայությունը պետք է իրականացվի շուրջորյա (շաբաթական յոթ օր, 24 (քսանչորս) ժամյա, առանց բացառության՝ այդ թվում, հանգստյան, տոնական և հիշատակի օրերի ընթացքում) ֆիզիկական պահպանություն առնվազն մեկ պահնորդի միջոցով, նրան ամրակցված հատուկ տեխնիկական միջոցներով: </w:t>
            </w:r>
          </w:p>
          <w:p w14:paraId="68A78F4E" w14:textId="37AC59EE"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Ծառայությունը պետք է ընդունի և </w:t>
            </w:r>
            <w:r w:rsidRPr="00E87335">
              <w:rPr>
                <w:rFonts w:ascii="GHEA Grapalat" w:hAnsi="GHEA Grapalat" w:cs="Calibri"/>
                <w:sz w:val="15"/>
                <w:szCs w:val="15"/>
                <w:lang w:val="hy-AM"/>
              </w:rPr>
              <w:lastRenderedPageBreak/>
              <w:t>հանձնի այգու աշխատակիցների կողմից հանձնվող բանալիները՝ վարելով դրա համար նախատեսված գրանցամատյանը, միևնույն ժամանակ պետք է վարի Տրանսպորտային միջոցների մտից և ելից մատյան, վերջիններս հանդիսանում են այգու սեփականությունը և տրամադրվում են այգու ադմինիստրացիային առաջին իսկ պահանջի դեպքում:</w:t>
            </w:r>
          </w:p>
          <w:p w14:paraId="7F319D8A" w14:textId="55CDC502"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Ծառայությունը պետք զննում իրականացնի այգի մտնող և ելնող տրանսպորտային միջոցների բեռնախցիկներում, կասկածելի իրեր հայտնաբերելու դեպքում զեկուցի այգու ղեկավարությանը և անհրաժեշտության դեպքում ահազանգի ոստիկանություն:</w:t>
            </w:r>
          </w:p>
          <w:p w14:paraId="2D75C127" w14:textId="24B37CC9"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Ծառայությունը պետք է ակնադիտական զննում իրականացնի ձեռքի իրերի, ծանրոցների, կասկածելի չափերի ու ծավալների այլ առարկաների նկատմամբ, կորսված կամ գտնված իրերը չտեղաշարժի, քանի դեռ չի զեկուցվել այգու ղեկավարությանը կամ չեն հրավիրվել ոստիկանության աշխատակիցներ:</w:t>
            </w:r>
          </w:p>
          <w:p w14:paraId="197FBF20" w14:textId="698F784E"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Ծառայությանը պետք է ներկայացնի իր գործունեության վերաբերյալ </w:t>
            </w:r>
            <w:r w:rsidRPr="00E87335">
              <w:rPr>
                <w:rFonts w:ascii="GHEA Grapalat" w:hAnsi="GHEA Grapalat" w:cs="Calibri"/>
                <w:sz w:val="15"/>
                <w:szCs w:val="15"/>
                <w:lang w:val="hy-AM"/>
              </w:rPr>
              <w:lastRenderedPageBreak/>
              <w:t>լիցենզիա, միևնույն ժամանակ ծառայության  աշխատակիցները պետք է ունենան ՀՀ օրենսդրությամբ սահմանված կարգով որակավորում և համապատասխան վկայական</w:t>
            </w:r>
          </w:p>
          <w:p w14:paraId="54D3ECD1" w14:textId="49429B19"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պարտավոր են առաջնորդվել ՀՀ սահմանադրությամբ և օրենքներով:</w:t>
            </w:r>
          </w:p>
          <w:p w14:paraId="6130DE9F" w14:textId="341374AD"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պարտավոր են կանխել, կասեցնել, խափանել հնարավոր իրավախախտումները, պատվիրատուի գույքի և տարածքի նկատմամբ իրականացվող ոտնձգությունները կամ դրանց համար վտանգ ստեղծող գործողությունները:</w:t>
            </w:r>
          </w:p>
          <w:p w14:paraId="2AD96BA8" w14:textId="3C61F440"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 աշխատակիցները պարտավոր են պահպանել տեխնիկական անվտանգության, հակահրդեհային պաշտպանության, հակահամաճարակային անվտանգության կանոնները, արտակարգ պատահարների դեպքում կազմակերպել այցելուների և աշխատակիցների անվտանգ տարհանումը: </w:t>
            </w:r>
          </w:p>
          <w:p w14:paraId="7203C31A" w14:textId="3F2332A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Արտակարգ իրավիճակների կամ միջադեպերի դեպքում ծառայության աշխատակիցները պարտավոր են անմիջապես զեկուցել այգու </w:t>
            </w:r>
            <w:r w:rsidRPr="00E87335">
              <w:rPr>
                <w:rFonts w:ascii="GHEA Grapalat" w:hAnsi="GHEA Grapalat" w:cs="Calibri"/>
                <w:sz w:val="15"/>
                <w:szCs w:val="15"/>
                <w:lang w:val="hy-AM"/>
              </w:rPr>
              <w:lastRenderedPageBreak/>
              <w:t>ղեկավարությանը և միջոցներ ձեռնարկել՝ մինչ հրահանգավորում ստանալը:</w:t>
            </w:r>
          </w:p>
          <w:p w14:paraId="1560A9B2" w14:textId="61574D3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կողմից պետք է ապահովվի իր աշխատակիցների գրավոր հրահանգավորումը՝ սույն տեխնիկական բնութագրի, ոլորտը կարգավորող նորմերի և Պատվիրատուի համապատասխան մասնագետների կողմից ներկայացվող անվտանգության նորմերի վերաբերյալ յուրաքանչյուր պահնորդի առաջին աշխատանքային օրվա սկզբում և հաջորդաբար յուրաքանչյուր ամսվա 15-ին և 30-ին:</w:t>
            </w:r>
          </w:p>
          <w:p w14:paraId="385ABED9" w14:textId="4DFCE015"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Կատարողը և պահնորդը կրում են համապարտ նյութական պատասխանատվություն սույն տեխնիկական բնութագրին համապատասխան ծառայություններ չմատուցելու կամ թերի մատուցելու, իր աշխատակիցների կողմից իրավախախտումներ թույլ տալու, պատշաճ հսկողություն չիրականացնելու, դիտավորյալ կամ անփույթ այնպիսի գործողություն կատարելու կամ անգործության դեպքում, որը կարող է հանգեցնել պայմանագրի դրույթների խախտմանը և սույն տեխնիկական բնութագրին չհամապատաս</w:t>
            </w:r>
            <w:r w:rsidRPr="00E87335">
              <w:rPr>
                <w:rFonts w:ascii="GHEA Grapalat" w:hAnsi="GHEA Grapalat" w:cs="Calibri"/>
                <w:sz w:val="15"/>
                <w:szCs w:val="15"/>
                <w:lang w:val="hy-AM"/>
              </w:rPr>
              <w:lastRenderedPageBreak/>
              <w:t>խանող ծառայության իրականացմանը:</w:t>
            </w:r>
          </w:p>
          <w:p w14:paraId="0C58529E" w14:textId="65BF7226"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Պատվիրատուի ներկայացուցչի և ծառայության աշխատակցի հետ անընդհատ կապն ապահովելու նպատակով կատարողը պարտավոր է ունենալ համապատասխան կարգաբերումներով կապի միջոցներ և տրամադրի նաև մեկ կապի միջոց պատվիրատուի ներկայացուցչին:</w:t>
            </w:r>
          </w:p>
          <w:p w14:paraId="33662B53" w14:textId="044F47B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Այգու տարածքում թափառող կենդանիների հարձակման վտանգը չեզոքացնելու նպատակով, ծառայության աշխատակիցները պետք է ձեռնարկեն միջոցառումներ, որսալու կամ տարածքից վանելու թափառող կենդանիներին:</w:t>
            </w:r>
          </w:p>
          <w:p w14:paraId="7198E445" w14:textId="55E321AE"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Այգու ազատավանդակներից դուրս եկած կենդանիների, հատկապես գիշատիչ կենդանիների դեպքում, անմիջապես կազմակերպի մարդկանց տարհանում կամ շինությունների ներսում ժամանակավոր մեկուսացում, միևնույն ժամանակ միջոցներ ձեռնարկելով բացառել կենդանու հարձակումը մարդկանց վրա:</w:t>
            </w:r>
          </w:p>
          <w:p w14:paraId="117A1219" w14:textId="429853F9"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Առնվազն օրը մեկ անգամ այգում ազատավանդա</w:t>
            </w:r>
            <w:r w:rsidRPr="00E87335">
              <w:rPr>
                <w:rFonts w:ascii="GHEA Grapalat" w:hAnsi="GHEA Grapalat" w:cs="Calibri"/>
                <w:sz w:val="15"/>
                <w:szCs w:val="15"/>
                <w:lang w:val="hy-AM"/>
              </w:rPr>
              <w:lastRenderedPageBreak/>
              <w:t xml:space="preserve">կների ու վանդակների արտաքին վնասվածքների զննում, էլեկտրական հովիվների անխափան աշխատանքի զննում և որևէ անսարքություն նկատելու դեպքում տեղեկացնել այգու ղեկավարությանը: </w:t>
            </w:r>
          </w:p>
          <w:p w14:paraId="1314F345" w14:textId="75B65A35"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Ձմեռային սեզոնին՝ գիշերային ժամերին, օրական գրաֆիկով, առնվազն երեք ժամը մեկ անգամ, այգու ձմեռանոցում պահվող կենդանիների ջերմային ցուցիչների ստուգում՝ արձանագրում ձևաթղթում, իսկ ջերմաստիճանի էական տատանման դեպքում զեկուցում այգու ղեկավարությանը՝ </w:t>
            </w:r>
          </w:p>
          <w:p w14:paraId="25C55BA9" w14:textId="5EA99BF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պետք է դրսևորեն բարեվարքություն, ունենան պատշաճ համազգեստ՝ ծառայության անվանումով, մաքուր և սափրված արտաքին տեսք, անվանաքարտ 3*4սմ գունավոր լուսանկարով և կազմակերպության անվանումով ու անուն ազգանունով:</w:t>
            </w:r>
          </w:p>
          <w:p w14:paraId="1F5A21B6" w14:textId="47396A7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Ծառայությունը, բացի չորս հիմնական հենակետերից պետք է ունենա  ցերեկային ժամերին  շրջիկ աշխատակիցներ (տեղակայման </w:t>
            </w:r>
            <w:r w:rsidRPr="00E87335">
              <w:rPr>
                <w:rFonts w:ascii="GHEA Grapalat" w:hAnsi="GHEA Grapalat" w:cs="Calibri"/>
                <w:sz w:val="15"/>
                <w:szCs w:val="15"/>
                <w:lang w:val="hy-AM"/>
              </w:rPr>
              <w:lastRenderedPageBreak/>
              <w:t xml:space="preserve">վայրերը ժամանակավոր են և կարող են փոփոխվել Պատվիրատուի կողմից՝ յուրաքանչյուր շրջիկի տեղակայման վայրը սահմանափակվում է 50մ շառավղով)՝ ընդ որում. </w:t>
            </w:r>
          </w:p>
          <w:p w14:paraId="5FCC0940" w14:textId="44B2A958"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2026թ հունվարի  1-ից  մինչ  ապրիլի 15-ը  և 2026թ դեկտեմբերի 1-ից մինչ դեկտեմբերի 31-ը  2 անձ ցերեկային՝ 11:00-ից մինչ 19:00</w:t>
            </w:r>
          </w:p>
          <w:p w14:paraId="318BB6B1" w14:textId="7502D5E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2026թ ապրիլի 16-ից մինչ  նոյեմբերի 30-ը  6 անձ, ժամը՝ 11:00-21:00</w:t>
            </w:r>
          </w:p>
          <w:p w14:paraId="57EC60FE" w14:textId="5233CBAC"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—Տոնական  և  հիշատակի օրերին, ինչպես նաև առանձնակի դեպքերում, բայց ոչ ավելին քան տարվա ընթացքում 10 անգամ՝ ևս 5 անձ, աշխատաժամը՝ 11:00-21:00</w:t>
            </w:r>
          </w:p>
          <w:p w14:paraId="2251CF0F" w14:textId="488B3671"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պետք է երկու ժամը մեկ այգում տեղակայված ՋիՊիԷս կրիչներով սարքերի միջոցով հաստատեն իրենց ներկայությունը տվյալ տեղամասում, սարքերը պետք է տեղադրի կատարողը՝ այգու ղեկավարության կողմից հաստատված վայրերում, թվով 3-5 հատ, սարքերի գրանցաց տվյալները պետք է ամիսը մեկ անգամ ներկայացվեն այգու ղեկավարությա</w:t>
            </w:r>
            <w:r w:rsidRPr="00E87335">
              <w:rPr>
                <w:rFonts w:ascii="GHEA Grapalat" w:hAnsi="GHEA Grapalat" w:cs="Calibri"/>
                <w:sz w:val="15"/>
                <w:szCs w:val="15"/>
                <w:lang w:val="hy-AM"/>
              </w:rPr>
              <w:lastRenderedPageBreak/>
              <w:t>նը: Սարքերի ծրագրային ապահովումը իրականացնում է կատարողը:</w:t>
            </w:r>
          </w:p>
          <w:p w14:paraId="378143AC" w14:textId="50F4B102"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Գիշերային հերթափոխի անվտանգության աշպտակիցներից մեկը պետք է լինի հերթափոխի պատասխանատու, ով գիշերվա ընթացքում յուրաքանչյուր ժամը մեկ կկատարի ստուգում-շրջայց: </w:t>
            </w:r>
          </w:p>
          <w:p w14:paraId="750DF36D" w14:textId="25CA2E07" w:rsidR="00C47F13" w:rsidRPr="00E87335" w:rsidRDefault="00E87335" w:rsidP="00C47F13">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Կատարողը պետք է ունենա արագ արձագանքման խումբ և ահազանգի ահազանգ ստանալուց հետո ապահովվի արագ արձագանքման խմբի այցը նշված տարածք:</w:t>
            </w:r>
            <w:r w:rsidRPr="00E87335">
              <w:rPr>
                <w:rFonts w:ascii="GHEA Grapalat" w:hAnsi="GHEA Grapalat" w:cs="Calibri"/>
                <w:sz w:val="15"/>
                <w:szCs w:val="15"/>
                <w:lang w:val="hy-AM"/>
              </w:rPr>
              <w:tab/>
            </w:r>
          </w:p>
          <w:p w14:paraId="3340838D" w14:textId="5774C92A"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Պահնորդները պետք է ունենան ՀՀ օրենսդրությամբ սահմանված՝ պահնորդական գործունեություն իրականացնելու համապատասխան որակավորում և ապահովված լինեն ծառայությունն իրականացնելու համար անհրաժեշտ միջոցներով:</w:t>
            </w:r>
          </w:p>
          <w:p w14:paraId="4D0381E0" w14:textId="4ABF07FC"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  աշխատակիցները պետք է ունենան հզոր էլեկտրական ցնցիչ սարքեր իսկ գիշերային հերթափոխի աշխատակիցները նաև հզոր լուսավորող ձեռքի սարքեր /պրոժեկտոր/ </w:t>
            </w:r>
          </w:p>
          <w:p w14:paraId="1A9A5D6C" w14:textId="19192F4E"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 իրականացնող աշխատակիցներին կցված հենակետերում կարող են պատվիրատուի </w:t>
            </w:r>
            <w:r w:rsidRPr="00E87335">
              <w:rPr>
                <w:rFonts w:ascii="GHEA Grapalat" w:hAnsi="GHEA Grapalat" w:cs="Calibri"/>
                <w:sz w:val="15"/>
                <w:szCs w:val="15"/>
                <w:lang w:val="hy-AM"/>
              </w:rPr>
              <w:lastRenderedPageBreak/>
              <w:t>կողմից տեղադրվել տեսահսկող սարքեր և տեսահսկման մոնիտորներ, աշխատակիցների կողմից լրացուցիչ ակնադիտական հսկում իրականացնելու նպատակով:</w:t>
            </w:r>
          </w:p>
          <w:p w14:paraId="2EFEB30E" w14:textId="561CDCE6"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 իրականացնողի  աշխատանքները լրացուցիչ համակարգման անհրաժեշտության դեպքում, այգու տեխնիկական և հակահրդեհային անվտանգության պատասխանատուն կիրականացնի վերահսկողությունը և համագործակցությունը կատարողի աշխատակիցների հետ:</w:t>
            </w:r>
          </w:p>
          <w:p w14:paraId="166F025B" w14:textId="7C27EA1D"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Ծառայությունը պետք է իրականացվի ՀՀ ք. Երևան Մյասնիկյան պողոտա 20 հասցեի՝ Երևանի կենդանաբանական այգի ՀՈԱԿ-ի ողջ տարածքում՝ ներառյալ ավտոկայանատեղին:</w:t>
            </w:r>
          </w:p>
        </w:tc>
        <w:tc>
          <w:tcPr>
            <w:tcW w:w="1275" w:type="dxa"/>
            <w:gridSpan w:val="5"/>
            <w:shd w:val="clear" w:color="auto" w:fill="auto"/>
          </w:tcPr>
          <w:p w14:paraId="0873FF0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Служба безопасности должна осуществляться по месту нахождения Заказчика в 4 /четырех/ основных опорных пунктах (далее – Опорный пункт) посредством осуществления круглосуточной службы и дневной подвижной службы.</w:t>
            </w:r>
          </w:p>
          <w:p w14:paraId="650AA573"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Зоной контроля охранников, закрепленных за опорными пунктами, считаются участки, прилегающие к опорным пунктам, радиусом не менее 150 метров (включая обязанность открывать и закрывать ворота, имеющиеся в данном радиусе, в порядке, установленном Заказчиком).</w:t>
            </w:r>
          </w:p>
          <w:p w14:paraId="647A0FA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опорных пунктах служба безопасности должна осуществляться круглосуточно (семь дней в неделю, 24 (двадцать четыре) часа, без исключения, в том числе в выходные, праздничные и памятные дни) физической охраной посредством не менее одного охранника со специальными техническими средствами, закрепленными за ним.</w:t>
            </w:r>
          </w:p>
          <w:p w14:paraId="39B87D6C"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Служба должна принимать и передавать </w:t>
            </w:r>
            <w:r w:rsidRPr="00E87335">
              <w:rPr>
                <w:rFonts w:ascii="GHEA Grapalat" w:hAnsi="GHEA Grapalat"/>
                <w:sz w:val="15"/>
                <w:szCs w:val="15"/>
                <w:lang w:val="hy-AM"/>
              </w:rPr>
              <w:lastRenderedPageBreak/>
              <w:t>ключи, сдаваемые работниками парка, ведя предусмотренный для этого регистрационный журнал, одновременно должна вести журнал въезда и выезда транспортных средств, последние являются собственностью парка и предоставляются администрации парка при первом же требовании.</w:t>
            </w:r>
          </w:p>
          <w:p w14:paraId="75B071B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осуществлять досмотр грузовых отсеков транспортных средств, въезжающих в парк и выезжающих из него, в случае обнаружения подозрительных предметов докладывать руководству парка и при необходимости вызывать полицию.</w:t>
            </w:r>
          </w:p>
          <w:p w14:paraId="0D06B539"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осуществлять визуальный досмотр ручных вещей, сумок, других предметов подозрительных размеров и объемов, не перемещать потерянные или найденные предметы до тех пор, пока не будет доложено руководству парка или не будут вызваны сотрудники полиции.</w:t>
            </w:r>
          </w:p>
          <w:p w14:paraId="5563136A"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Служба должна представить лицензию в отношении своей деятельности, одновременно работники службы </w:t>
            </w:r>
            <w:r w:rsidRPr="00E87335">
              <w:rPr>
                <w:rFonts w:ascii="GHEA Grapalat" w:hAnsi="GHEA Grapalat"/>
                <w:sz w:val="15"/>
                <w:szCs w:val="15"/>
                <w:lang w:val="hy-AM"/>
              </w:rPr>
              <w:lastRenderedPageBreak/>
              <w:t>должны иметь квалификацию и соответствующее удостоверение в порядке, установленном законодательством РА.</w:t>
            </w:r>
          </w:p>
          <w:p w14:paraId="54EC9CD4"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руководствоваться Конституцией и законами РА.</w:t>
            </w:r>
          </w:p>
          <w:p w14:paraId="14494A4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предотвращать, прекращать, пресекать возможные правонарушения, посягательства на имущество и территорию Заказчика или действия, создающие угрозу для них.</w:t>
            </w:r>
          </w:p>
          <w:p w14:paraId="5AB28644"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соблюдать правила технической безопасности, противопожарной защиты, противоэпидемической безопасности, в случае чрезвычайных происшествий организовывать безопасную эвакуацию посетителей и работников.</w:t>
            </w:r>
          </w:p>
          <w:p w14:paraId="0DD5B2B3"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случае чрезвычайных ситуаций или инцидентов работники службы обязаны немедленно доложить руководству парка и предпринять меры до получения инструкций.</w:t>
            </w:r>
          </w:p>
          <w:p w14:paraId="5A35484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Службой должен быть обеспечен письменный инструктаж своих работников относительно </w:t>
            </w:r>
            <w:r w:rsidRPr="00E87335">
              <w:rPr>
                <w:rFonts w:ascii="GHEA Grapalat" w:hAnsi="GHEA Grapalat"/>
                <w:sz w:val="15"/>
                <w:szCs w:val="15"/>
                <w:lang w:val="hy-AM"/>
              </w:rPr>
              <w:lastRenderedPageBreak/>
              <w:t>настоящей технической спецификации, норм, регулирующих область, и норм безопасности, представляемых соответствующими специалистами Заказчика, в начале первого рабочего дня каждого охранника и последовательно 15-го и 30-го числа каждого месяца.</w:t>
            </w:r>
          </w:p>
          <w:p w14:paraId="4921CD8A"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Исполнитель и охранник несут солидарную материальную ответственность за неоказание или ненадлежащее оказание услуг в соответствии с настоящей технической спецификацией, допущение правонарушений со стороны своих работников, неосуществление надлежащего контроля, совершение умышленного или небрежного действия или бездействия, которое может привести к нарушению положений договора и осуществлению услуги, не соответствующей настоящей технической спецификации.</w:t>
            </w:r>
          </w:p>
          <w:p w14:paraId="30D6FE80"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С целью обеспечения непрерывной связи с представителем Заказчика и работником службы Исполнитель обязан иметь средства связи с соответствующими </w:t>
            </w:r>
            <w:r w:rsidRPr="00E87335">
              <w:rPr>
                <w:rFonts w:ascii="GHEA Grapalat" w:hAnsi="GHEA Grapalat"/>
                <w:sz w:val="15"/>
                <w:szCs w:val="15"/>
                <w:lang w:val="hy-AM"/>
              </w:rPr>
              <w:lastRenderedPageBreak/>
              <w:t>настройками и предоставить также одно средство связи представителю Заказчика.</w:t>
            </w:r>
          </w:p>
          <w:p w14:paraId="42EE4666"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 целью нейтрализации опасности нападения бродячих животных на территории парка работники службы должны предпринимать мероприятия по отлову или изгнанию с территории бродячих животных.</w:t>
            </w:r>
          </w:p>
          <w:p w14:paraId="4A0F7EFC"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случае животных, вышедших из вольеров парка, особенно хищных животных, немедленно организовать эвакуацию людей или временную изоляцию внутри сооружений, одновременно предпринимая меры по исключению нападения животного на людей.</w:t>
            </w:r>
          </w:p>
          <w:p w14:paraId="4F8771C6"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Не менее одного раза в день осмотр внешних повреждений вольеров и клеток в парке, осмотр бесперебойной работы электрических пастухов и в случае обнаружения какой-либо неисправности сообщить руководству парка.</w:t>
            </w:r>
          </w:p>
          <w:p w14:paraId="1A2485CF"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В зимний сезон, в ночные часы, по дневному графику, не менее одного раза в три часа, проверка тепловых показателей </w:t>
            </w:r>
            <w:r w:rsidRPr="00E87335">
              <w:rPr>
                <w:rFonts w:ascii="GHEA Grapalat" w:hAnsi="GHEA Grapalat"/>
                <w:sz w:val="15"/>
                <w:szCs w:val="15"/>
                <w:lang w:val="hy-AM"/>
              </w:rPr>
              <w:lastRenderedPageBreak/>
              <w:t>животных, содержащихся в зимнике парка, с регистрацией в форме, а в случае существенных колебаний температуры доклад руководству парка.</w:t>
            </w:r>
          </w:p>
          <w:p w14:paraId="062E179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должны проявлять добропорядочное поведение, иметь надлежащую форму одежды с названием службы, чистый и опрятный внешний вид, именную карточку с цветной фотографией 3*4см и названием организации, именем и фамилией.</w:t>
            </w:r>
          </w:p>
          <w:p w14:paraId="314CAB77"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кроме четырех основных опорных пунктов, должна иметь в дневные часы подвижных работников (места дислокации временные и могут быть изменены Заказчиком, место дислокации каждого подвижного работника ограничивается радиусом 50м), причем:</w:t>
            </w:r>
          </w:p>
          <w:p w14:paraId="655ACE5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С 1 января 2025г. до 15 апреля и с 1 декабря 2025г. до 31 декабря 2 человека в дневное время с 11:00 до 19:00</w:t>
            </w:r>
          </w:p>
          <w:p w14:paraId="67ABD9B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С 16 апреля 2025г. до 30 ноября 6 человек, время: 11:00-21:00</w:t>
            </w:r>
          </w:p>
          <w:p w14:paraId="46CB4A9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 В праздничные и памятные дни, а также в особых случаях, но не более 10 раз в течение года, еще 5 человек, рабочее время: 11:00-21:00</w:t>
            </w:r>
          </w:p>
          <w:p w14:paraId="7FF892C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должны каждые два часа подтверждать свое присутствие на данном участке посредством устройств с GPS-носителями, размещенными в парке, устройства должен установить Исполнитель в местах, утвержденных руководством парка, в количестве 3-5 штук, регистрационные данные устройств должны ежемесячно представляться руководству парка. Программное обеспечение устройств осуществляет Исполнитель.</w:t>
            </w:r>
          </w:p>
          <w:p w14:paraId="7E2326D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Один из работников безопасности ночной смены должен быть ответственным смены, который в течение ночи каждый час будет осуществлять проверку-обход.</w:t>
            </w:r>
          </w:p>
          <w:p w14:paraId="2596FF5F"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Исполнитель должен иметь группу быстрого реагирования, и после получения сигнала тревоги должен быть обеспечен выезд группы быстрого </w:t>
            </w:r>
            <w:r w:rsidRPr="00E87335">
              <w:rPr>
                <w:rFonts w:ascii="GHEA Grapalat" w:hAnsi="GHEA Grapalat"/>
                <w:sz w:val="15"/>
                <w:szCs w:val="15"/>
                <w:lang w:val="hy-AM"/>
              </w:rPr>
              <w:lastRenderedPageBreak/>
              <w:t>реагирования на указанную территорию.</w:t>
            </w:r>
          </w:p>
          <w:p w14:paraId="2CCFA89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Охранники должны иметь установленную законодательством РА соответствующую квалификацию для осуществления охранной деятельности и быть обеспеченными средствами, необходимыми для осуществления службы.</w:t>
            </w:r>
          </w:p>
          <w:p w14:paraId="3582A056"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должны иметь мощные электрошоковые устройства, а работники ночной смены также мощные осветительные ручные устройства /прожекторы/.</w:t>
            </w:r>
          </w:p>
          <w:p w14:paraId="6F4DDF07"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опорных пунктах, закрепленных за работниками, осуществляющими службу, могут быть установлены Заказчиком видеонаблюдающие устройства и мониторы видеонаблюдения с целью осуществления работниками дополнительного визуального контроля.</w:t>
            </w:r>
          </w:p>
          <w:p w14:paraId="1971FCF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случае необходимости дополнительной координации работ осуществляющего службу, ответственный за техническую и противопожарную безопасность парка будет осуществлять контроль и взаимодействие с работниками Исполнителя.</w:t>
            </w:r>
          </w:p>
          <w:p w14:paraId="77B1646D" w14:textId="45016485"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Служба должна осуществляться на всей территории ЗПАО Ереванский зоологический парк по адресу: РА г. Ереван, проспект Мясникяна 20, включая автостоянку.</w:t>
            </w:r>
          </w:p>
        </w:tc>
        <w:tc>
          <w:tcPr>
            <w:tcW w:w="1276" w:type="dxa"/>
            <w:gridSpan w:val="4"/>
            <w:shd w:val="clear" w:color="auto" w:fill="auto"/>
          </w:tcPr>
          <w:p w14:paraId="416BBC06" w14:textId="7777777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lastRenderedPageBreak/>
              <w:t>Անվտանգության ծառայությունը պետք է իրականացվեն Պատվիրատուի գտնվելու վայրում առկա 4 /չորս/ հիմնական հենակետերում (այսուհետ՝ Հենակետ) շուրջօրյա ծառայության  և  ցերեկային շրջիկ ծառայության իրականացման միջոցով:</w:t>
            </w:r>
          </w:p>
          <w:p w14:paraId="5D190460" w14:textId="48D367CB"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Հենակետերին ամրակցված անվտանգության ծառայողների վերահսկման տարածք է համարվում հենակետերին հարակից հատվածները, ոչ պակաս 150 մետր շառավղով (ներառյալ տվյալ շառավողում առկա  դարպասների բացելու և փակելու պարտավորությունը Պատվիրատուի կողմից սահմանված ձևով):</w:t>
            </w:r>
          </w:p>
          <w:p w14:paraId="23C9BAAE" w14:textId="1FF22AF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Հենակետերում անվտանգության ծառայությունը պետք է իրականացվի շուրջորյա (շաբաթական յոթ օր, 24 (քսանչորս) ժամյա, առանց բացառության՝ այդ թվում, հանգստյան, տոնական և հիշատակի օրերի ընթացքում) ֆիզիկական պահպանություն առնվազն մեկ պահնորդի միջոցով, նրան ամրակցված հատուկ տեխնիկական միջոցներով: </w:t>
            </w:r>
          </w:p>
          <w:p w14:paraId="0D0B7CF5" w14:textId="6FBC85B2"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Ծառայությունը պետք է </w:t>
            </w:r>
            <w:r w:rsidRPr="00E87335">
              <w:rPr>
                <w:rFonts w:ascii="GHEA Grapalat" w:hAnsi="GHEA Grapalat" w:cs="Calibri"/>
                <w:sz w:val="15"/>
                <w:szCs w:val="15"/>
                <w:lang w:val="hy-AM"/>
              </w:rPr>
              <w:lastRenderedPageBreak/>
              <w:t>ընդունի և հանձնի այգու աշխատակիցների կողմից հանձնվող բանալիները՝ վարելով դրա համար նախատեսված գրանցամատյանը, միևնույն ժամանակ պետք է վարի Տրանսպորտային միջոցների մտից և ելից մատյան, վերջիններս հանդիսանում են այգու սեփականությունը և տրամադրվում են այգու ադմինիստրացիային առաջին իսկ պահանջի դեպքում:</w:t>
            </w:r>
          </w:p>
          <w:p w14:paraId="0CA75225" w14:textId="4201178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Ծառայությունը պետք զննում իրականացնի այգի մտնող և ելնող տրանսպորտային միջոցների բեռնախցիկներում, կասկածելի իրեր հայտնաբերելու դեպքում զեկուցի այգու ղեկավարությանը և անհրաժեշտության դեպքում ահազանգի ոստիկանություն:Ծառայությունը պետք է ակնադիտական զննում իրականացնի ձեռքի իրերի, ծանրոցների, կասկածելի չափերի ու ծավալների այլ առարկաների նկատմամբ, կորսված կամ գտնված իրերը չտեղաշարժի, քանի դեռ չի զեկուցվել այգու ղեկավարությանը կամ չեն հրավիրվել ոստիկանության աշխատակիցներ:</w:t>
            </w:r>
          </w:p>
          <w:p w14:paraId="0A07192E" w14:textId="66AF0D6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Ծառայությանը պետք է ներկայացնի </w:t>
            </w:r>
            <w:r w:rsidRPr="00E87335">
              <w:rPr>
                <w:rFonts w:ascii="GHEA Grapalat" w:hAnsi="GHEA Grapalat" w:cs="Calibri"/>
                <w:sz w:val="15"/>
                <w:szCs w:val="15"/>
                <w:lang w:val="hy-AM"/>
              </w:rPr>
              <w:lastRenderedPageBreak/>
              <w:t>իր գործունեության վերաբերյալ լիցենզիա, միևնույն ժամանակ ծառայության  աշխատակիցները պետք է ունենան ՀՀ օրենսդրությամբ սահմանված կարգով որակավորում և համապատասխան վկայական</w:t>
            </w:r>
          </w:p>
          <w:p w14:paraId="4D5DB4FB" w14:textId="4F84F9D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պարտավոր են առաջնորդվել ՀՀ սահմանադրությամբ և օրենքներով:</w:t>
            </w:r>
          </w:p>
          <w:p w14:paraId="1EF4CEA9" w14:textId="42995C3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պարտավոր են կանխել, կասեցնել, խափանել հնարավոր իրավախախտումները, պատվիրատուի գույքի և տարածքի նկատմամբ իրականացվող ոտնձգությունները կամ դրանց համար վտանգ ստեղծող գործողությունները:</w:t>
            </w:r>
          </w:p>
          <w:p w14:paraId="5DDFB2A0" w14:textId="6DEC3805"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պարտավոր են պահպանել տեխնիկական անվտանգության, հակահրդեհային պաշտպանության, հակահամաճարակային անվտանգության կանոնները, արտակարգ պատահարների դեպքում կազմակերպել այցելուների և աշխատակիցների անվտանգ տարհանումը: Արտակարգ իրավիճակներ</w:t>
            </w:r>
            <w:r w:rsidRPr="00E87335">
              <w:rPr>
                <w:rFonts w:ascii="GHEA Grapalat" w:hAnsi="GHEA Grapalat" w:cs="Calibri"/>
                <w:sz w:val="15"/>
                <w:szCs w:val="15"/>
                <w:lang w:val="hy-AM"/>
              </w:rPr>
              <w:lastRenderedPageBreak/>
              <w:t>ի կամ միջադեպերի դեպքում ծառայության աշխատակիցները պարտավոր են անմիջապես զեկուցել այգու ղեկավարությանը և միջոցներ ձեռնարկել՝ մինչ հրահանգավորում ստանալը:</w:t>
            </w:r>
          </w:p>
          <w:p w14:paraId="69D48142" w14:textId="2DE2DDCA"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կողմից պետք է ապահովվի իր աշխատակիցների գրավոր հրահանգավորումը՝ սույն տեխնիկական բնութագրի, ոլորտը կարգավորող նորմերի և Պատվիրատուի համապատասխան մասնագետների կողմից ներկայացվող անվտանգության նորմերի վերաբերյալ յուրաքանչյուր պահնորդի առաջին աշխատանքային օրվա սկզբում և հաջորդաբար յուրաքանչյուր ամսվա 15-ին և 30-ին:</w:t>
            </w:r>
          </w:p>
          <w:p w14:paraId="186FB8B7" w14:textId="1DB8BFFD"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Կատարողը և պահնորդը կրում են համապարտ նյութական պատասխանատվություն սույն տեխնիկական բնութագրին համապատասխան ծառայություններ չմատուցելու կամ թերի մատուցելու, իր աշխատակիցների կողմից իրավախախտումներ թույլ տալու, պատշաճ հսկողություն չիրականացնելու, դիտավորյալ կամ անփույթ այնպիսի </w:t>
            </w:r>
            <w:r w:rsidRPr="00E87335">
              <w:rPr>
                <w:rFonts w:ascii="GHEA Grapalat" w:hAnsi="GHEA Grapalat" w:cs="Calibri"/>
                <w:sz w:val="15"/>
                <w:szCs w:val="15"/>
                <w:lang w:val="hy-AM"/>
              </w:rPr>
              <w:lastRenderedPageBreak/>
              <w:t>գործողություն կատարելու կամ անգործության դեպքում, որը կարող է հանգեցնել պայմանագրի դրույթների խախտմանը և սույն տեխնիկական բնութագրին չհամապատասխանող ծառայության իրականացմանը:</w:t>
            </w:r>
          </w:p>
          <w:p w14:paraId="110E0200" w14:textId="3A4245BA"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Պատվիրատուի ներկայացուցչի և ծառայության աշխատակցի հետ անընդհատ կապն ապահովելու նպատակով կատարողը պարտավոր է ունենալ համապատասխան կարգաբերումներով կապի միջոցներ և տրամադրի նաև մեկ կապի միջոց պատվիրատուի ներկայացուցչին:</w:t>
            </w:r>
          </w:p>
          <w:p w14:paraId="616F7258" w14:textId="75AA0B16"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Այգու տարածքում թափառող կենդանիների հարձակման վտանգը չեզոքացնելու նպատակով, ծառայության աշխատակիցները պետք է ձեռնարկեն միջոցառումներ, որսալու կամ տարածքից վանելու թափառող կենդանիներին:</w:t>
            </w:r>
          </w:p>
          <w:p w14:paraId="0B828A97" w14:textId="66CDCA50"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Այգու ազատավանդակներից դուրս եկած կենդանիների, հատկապես գիշատիչ կենդանիների դեպքում, անմիջապես կազմակերպի մարդկանց տարհանում կամ </w:t>
            </w:r>
            <w:r w:rsidRPr="00E87335">
              <w:rPr>
                <w:rFonts w:ascii="GHEA Grapalat" w:hAnsi="GHEA Grapalat" w:cs="Calibri"/>
                <w:sz w:val="15"/>
                <w:szCs w:val="15"/>
                <w:lang w:val="hy-AM"/>
              </w:rPr>
              <w:lastRenderedPageBreak/>
              <w:t>շինությունների ներսում ժամանակավոր մեկուսացում, միևնույն ժամանակ միջոցներ ձեռնարկելով բացառել կենդանու հարձակումը մարդկանց վրա:</w:t>
            </w:r>
          </w:p>
          <w:p w14:paraId="2A0B768F" w14:textId="1071E4F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Առնվազն օրը մեկ անգամ այգում ազատավանդակների ու վանդակների արտաքին վնասվածքների զննում, էլեկտրական հովիվների անխափան աշխատանքի զննում և որևէ անսարքություն նկատելու դեպքում տեղեկացնել այգու ղեկավարությանը: </w:t>
            </w:r>
          </w:p>
          <w:p w14:paraId="14D00C2A" w14:textId="2D73E56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Ձմեռային սեզոնին՝ գիշերային ժամերին, օրական գրաֆիկով, առնվազն երեք ժամը մեկ անգամ, այգու ձմեռանոցում պահվող կենդանիների ջերմային ցուցիչների ստուգում՝ արձանագրում ձևաթղթում, իսկ ջերմաստիճանի էական տատանման դեպքում զեկուցում այգու ղեկավարությանը՝ </w:t>
            </w:r>
          </w:p>
          <w:p w14:paraId="0C6F744A" w14:textId="14428497"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 աշխատակիցները պետք է դրսևորեն բարեվարքություն, ունենան պատշաճ համազգեստ՝ ծառայության անվանումով, մաքուր և սափրված արտաքին տեսք, անվանաքարտ 3*4սմ </w:t>
            </w:r>
            <w:r w:rsidRPr="00E87335">
              <w:rPr>
                <w:rFonts w:ascii="GHEA Grapalat" w:hAnsi="GHEA Grapalat" w:cs="Calibri"/>
                <w:sz w:val="15"/>
                <w:szCs w:val="15"/>
                <w:lang w:val="hy-AM"/>
              </w:rPr>
              <w:lastRenderedPageBreak/>
              <w:t>գունավոր լուսանկարով և կազմակերպության անվանումով ու անուն ազգանունով:</w:t>
            </w:r>
          </w:p>
          <w:p w14:paraId="2ACCE3DF" w14:textId="4C443F13"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Ծառայությունը, բացի չորս հիմնական հենակետերից պետք է ունենա  ցերեկային ժամերին  շրջիկ աշխատակիցներ (տեղակայման վայրերը ժամանակավոր են և կարող են փոփոխվել Պատվիրատուի կողմից՝ յուրաքանչյուր շրջիկի տեղակայման վայրը սահմանափակվում է 50մ շառավղով)՝ ընդ որում. </w:t>
            </w:r>
          </w:p>
          <w:p w14:paraId="114EA334" w14:textId="29ABA8E8"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2026թ հունվարի  1-ից  մինչ  ապրիլի 15-ը  և 2026թ դեկտեմբերի 1-ից մինչ դեկտեմբերի 31-ը  2 անձ ցերեկային՝ 11:00-ից մինչ 19:00</w:t>
            </w:r>
          </w:p>
          <w:p w14:paraId="10D7B66B" w14:textId="38E32E9E"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2026թ ապրիլի 16-ից մինչ  նոյեմբերի 30-ը  6 անձ, ժամը՝ 11:00-21:00</w:t>
            </w:r>
          </w:p>
          <w:p w14:paraId="3E7DE703" w14:textId="1DA229D0"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—Տոնական  և  հիշատակի օրերին, ինչպես նաև առանձնակի դեպքերում, բայց ոչ ավելին քան տարվա ընթացքում 10 անգամ՝ ևս 5 անձ, աշխատաժամը՝ 11:00-21:00</w:t>
            </w:r>
          </w:p>
          <w:p w14:paraId="7F142425" w14:textId="715DE010"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Ծառայության աշխատակիցները պետք է երկու ժամը մեկ այգում տեղակայված ՋիՊիԷս կրիչներով սարքերի միջոցով հաստատեն իրենց </w:t>
            </w:r>
            <w:r w:rsidRPr="00E87335">
              <w:rPr>
                <w:rFonts w:ascii="GHEA Grapalat" w:hAnsi="GHEA Grapalat" w:cs="Calibri"/>
                <w:sz w:val="15"/>
                <w:szCs w:val="15"/>
                <w:lang w:val="hy-AM"/>
              </w:rPr>
              <w:lastRenderedPageBreak/>
              <w:t>ներկայությունը տվյալ տեղամասում, սարքերը պետք է տեղադրի կատարողը՝ այգու ղեկավարության կողմից հաստատված վայրերում, թվով 3-5 հատ, սարքերի գրանցաց տվյալները պետք է ամիսը մեկ անգամ ներկայացվեն այգու ղեկավարությանը: Սարքերի ծրագրային ապահովումը իրականացնում է կատարողը:</w:t>
            </w:r>
          </w:p>
          <w:p w14:paraId="42BB9946" w14:textId="0F6380A1"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Գիշերային հերթափոխի անվտանգության աշպտակիցներից մեկը պետք է լինի հերթափոխի պատասխանատու, ով գիշերվա ընթացքում յուրաքանչյուր ժամը մեկ կկատարի ստուգում-շրջայց: </w:t>
            </w:r>
          </w:p>
          <w:p w14:paraId="31F3F9C2" w14:textId="75121080" w:rsidR="00C47F13" w:rsidRPr="00E87335" w:rsidRDefault="00E87335" w:rsidP="00C47F13">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Կատարողը պետք է ունենա արագ արձագանքման խումբ և ահազանգի ահազանգ ստանալուց հետո ապահովվի արագ արձագանքման խմբի այցը նշված տարածք:</w:t>
            </w:r>
            <w:r w:rsidRPr="00E87335">
              <w:rPr>
                <w:rFonts w:ascii="GHEA Grapalat" w:hAnsi="GHEA Grapalat" w:cs="Calibri"/>
                <w:sz w:val="15"/>
                <w:szCs w:val="15"/>
                <w:lang w:val="hy-AM"/>
              </w:rPr>
              <w:tab/>
            </w:r>
          </w:p>
          <w:p w14:paraId="77C14D75" w14:textId="2FB758B9"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 xml:space="preserve">Պահնորդները պետք է ունենան ՀՀ օրենսդրությամբ սահմանված՝ պահնորդական գործունեություն իրականացնելու համապատասխան որակավորում և ապահովված լինեն ծառայությունն </w:t>
            </w:r>
            <w:r w:rsidRPr="00E87335">
              <w:rPr>
                <w:rFonts w:ascii="GHEA Grapalat" w:hAnsi="GHEA Grapalat" w:cs="Calibri"/>
                <w:sz w:val="15"/>
                <w:szCs w:val="15"/>
                <w:lang w:val="hy-AM"/>
              </w:rPr>
              <w:lastRenderedPageBreak/>
              <w:t>իրականացնելու համար անհրաժեշտ միջոցներով:</w:t>
            </w:r>
          </w:p>
          <w:p w14:paraId="2B0E2586" w14:textId="7567336A"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Ծառայության  աշխատակիցները պետք է ունենան հզոր էլեկտրական ցնցիչ սարքեր իսկ գիշերային հերթափոխի աշխատակիցները նաև հզոր լուսավորող ձեռքի սարքեր /պրոժեկտոր/Ծառայություն իրականացնող աշխատակիցներին կցված հենակետերում կարող են պատվիրատուի կողմից տեղադրվել տեսահսկող սարքեր և տեսահսկման մոնիտորներ, աշխատակիցների կողմից լրացուցիչ ակնադիտական հսկում իրականացնելու նպատակով:</w:t>
            </w:r>
          </w:p>
          <w:p w14:paraId="58C24452" w14:textId="30708034" w:rsidR="00E87335" w:rsidRPr="00E87335" w:rsidRDefault="00E87335" w:rsidP="00E87335">
            <w:pPr>
              <w:pStyle w:val="BodyTextIndent2"/>
              <w:widowControl w:val="0"/>
              <w:pBdr>
                <w:bottom w:val="single" w:sz="6" w:space="1" w:color="auto"/>
              </w:pBdr>
              <w:spacing w:after="0" w:line="240" w:lineRule="auto"/>
              <w:ind w:left="0" w:firstLine="0"/>
              <w:jc w:val="left"/>
              <w:rPr>
                <w:rFonts w:ascii="GHEA Grapalat" w:hAnsi="GHEA Grapalat" w:cs="Calibri"/>
                <w:sz w:val="15"/>
                <w:szCs w:val="15"/>
                <w:lang w:val="hy-AM"/>
              </w:rPr>
            </w:pPr>
            <w:r w:rsidRPr="00E87335">
              <w:rPr>
                <w:rFonts w:ascii="GHEA Grapalat" w:hAnsi="GHEA Grapalat" w:cs="Calibri"/>
                <w:sz w:val="15"/>
                <w:szCs w:val="15"/>
                <w:lang w:val="hy-AM"/>
              </w:rPr>
              <w:t>Ծառայություն իրականացնողի  աշխատանքները լրացուցիչ համակարգման անհրաժեշտության դեպքում, այգու տեխնիկական և հակահրդեհային անվտանգության պատասխանատուն կիրականացնի վերահսկողությունը և համագործակցությունը կատարողի աշխատակիցների հետ:</w:t>
            </w:r>
          </w:p>
          <w:p w14:paraId="3BBA1E66" w14:textId="2FC3D1EF" w:rsidR="00E87335" w:rsidRPr="00E87335" w:rsidRDefault="00E87335" w:rsidP="00E87335">
            <w:pPr>
              <w:tabs>
                <w:tab w:val="left" w:pos="3638"/>
              </w:tabs>
              <w:ind w:left="0" w:firstLine="0"/>
              <w:jc w:val="left"/>
              <w:outlineLvl w:val="2"/>
              <w:rPr>
                <w:rFonts w:ascii="GHEA Grapalat" w:hAnsi="GHEA Grapalat" w:cs="Calibri"/>
                <w:sz w:val="15"/>
                <w:szCs w:val="15"/>
                <w:lang w:val="hy-AM"/>
              </w:rPr>
            </w:pPr>
            <w:r w:rsidRPr="00E87335">
              <w:rPr>
                <w:rFonts w:ascii="GHEA Grapalat" w:hAnsi="GHEA Grapalat" w:cs="Calibri"/>
                <w:sz w:val="15"/>
                <w:szCs w:val="15"/>
                <w:lang w:val="hy-AM"/>
              </w:rPr>
              <w:t xml:space="preserve">Ծառայությունը պետք է իրականացվի ՀՀ ք. Երևան Մյասնիկյան պողոտա 20 հասցեի՝ Երևանի կենդանաբանական այգի ՀՈԱԿ-ի ողջ տարածքում՝ ներառյալ </w:t>
            </w:r>
            <w:r w:rsidRPr="00E87335">
              <w:rPr>
                <w:rFonts w:ascii="GHEA Grapalat" w:hAnsi="GHEA Grapalat" w:cs="Calibri"/>
                <w:sz w:val="15"/>
                <w:szCs w:val="15"/>
                <w:lang w:val="hy-AM"/>
              </w:rPr>
              <w:lastRenderedPageBreak/>
              <w:t>ավտոկայանատեղին:</w:t>
            </w:r>
          </w:p>
        </w:tc>
        <w:tc>
          <w:tcPr>
            <w:tcW w:w="1418" w:type="dxa"/>
            <w:gridSpan w:val="2"/>
            <w:shd w:val="clear" w:color="auto" w:fill="auto"/>
          </w:tcPr>
          <w:p w14:paraId="72DC5689"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Служба безопасности должна осуществляться по месту нахождения Заказчика в 4 /четырех/ основных опорных пунктах (далее – Опорный пункт) посредством осуществления круглосуточной службы и дневной подвижной службы.</w:t>
            </w:r>
          </w:p>
          <w:p w14:paraId="09F0B5D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Зоной контроля охранников, закрепленных за опорными пунктами, считаются участки, прилегающие к опорным пунктам, радиусом не менее 150 метров (включая обязанность открывать и закрывать ворота, имеющиеся в данном радиусе, в порядке, установленном Заказчиком).</w:t>
            </w:r>
          </w:p>
          <w:p w14:paraId="727DAEEE"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опорных пунктах служба безопасности должна осуществляться круглосуточно (семь дней в неделю, 24 (двадцать четыре) часа, без исключения, в том числе в выходные, праздничные и памятные дни) физической охраной посредством не менее одного охранника со специальными техническими средствами, закрепленными за ним.</w:t>
            </w:r>
          </w:p>
          <w:p w14:paraId="5AACE3E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принимать и передавать ключи, сдаваемые работниками парка, ведя предусмотренный для этого регистрационны</w:t>
            </w:r>
            <w:r w:rsidRPr="00E87335">
              <w:rPr>
                <w:rFonts w:ascii="GHEA Grapalat" w:hAnsi="GHEA Grapalat"/>
                <w:sz w:val="15"/>
                <w:szCs w:val="15"/>
                <w:lang w:val="hy-AM"/>
              </w:rPr>
              <w:lastRenderedPageBreak/>
              <w:t>й журнал, одновременно должна вести журнал въезда и выезда транспортных средств, последние являются собственностью парка и предоставляются администрации парка при первом же требовании.</w:t>
            </w:r>
          </w:p>
          <w:p w14:paraId="35AF4605"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осуществлять досмотр грузовых отсеков транспортных средств, въезжающих в парк и выезжающих из него, в случае обнаружения подозрительных предметов докладывать руководству парка и при необходимости вызывать полицию.</w:t>
            </w:r>
          </w:p>
          <w:p w14:paraId="201DFD64"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осуществлять визуальный досмотр ручных вещей, сумок, других предметов подозрительных размеров и объемов, не перемещать потерянные или найденные предметы до тех пор, пока не будет доложено руководству парка или не будут вызваны сотрудники полиции.</w:t>
            </w:r>
          </w:p>
          <w:p w14:paraId="398EBB6C"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представить лицензию в отношении своей деятельности, одновременно работники службы должны иметь квалификацию и соответствующее удостоверение в порядке, установленном законодательством РА.</w:t>
            </w:r>
          </w:p>
          <w:p w14:paraId="33B8ECC3"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руководствовать</w:t>
            </w:r>
            <w:r w:rsidRPr="00E87335">
              <w:rPr>
                <w:rFonts w:ascii="GHEA Grapalat" w:hAnsi="GHEA Grapalat"/>
                <w:sz w:val="15"/>
                <w:szCs w:val="15"/>
                <w:lang w:val="hy-AM"/>
              </w:rPr>
              <w:lastRenderedPageBreak/>
              <w:t>ся Конституцией и законами РА.</w:t>
            </w:r>
          </w:p>
          <w:p w14:paraId="585FB61A"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предотвращать, прекращать, пресекать возможные правонарушения, посягательства на имущество и территорию Заказчика или действия, создающие угрозу для них.</w:t>
            </w:r>
          </w:p>
          <w:p w14:paraId="6AD9E54D"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обязаны соблюдать правила технической безопасности, противопожарной защиты, противоэпидемической безопасности, в случае чрезвычайных происшествий организовывать безопасную эвакуацию посетителей и работников.</w:t>
            </w:r>
          </w:p>
          <w:p w14:paraId="443E9D5B"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случае чрезвычайных ситуаций или инцидентов работники службы обязаны немедленно доложить руководству парка и предпринять меры до получения инструкций.</w:t>
            </w:r>
          </w:p>
          <w:p w14:paraId="3127729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Службой должен быть обеспечен письменный инструктаж своих работников относительно настоящей технической спецификации, норм, регулирующих область, и норм безопасности, представляемых соответствующими специалистами Заказчика, в начале первого рабочего дня каждого охранника и последовательно 15-го и 30-го числа каждого месяца.</w:t>
            </w:r>
          </w:p>
          <w:p w14:paraId="5162FB98"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Исполнитель и охранник несут солидарную материальную ответственность за неоказание или ненадлежащее оказание услуг в соответствии с настоящей технической спецификацией, допущение правонарушений со стороны своих работников, неосуществление надлежащего контроля, совершение умышленного или небрежного действия или бездействия, которое может привести к нарушению положений договора и осуществлению услуги, не соответствующей настоящей технической спецификации.</w:t>
            </w:r>
          </w:p>
          <w:p w14:paraId="5D5AC4AB"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 целью обеспечения непрерывной связи с представителем Заказчика и работником службы Исполнитель обязан иметь средства связи с соответствующими настройками и предоставить также одно средство связи представителю Заказчика.</w:t>
            </w:r>
          </w:p>
          <w:p w14:paraId="7E37B4C6"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 целью нейтрализации опасности нападения бродячих животных на территории парка работники службы должны предпринимать мероприятия по отлову или изгнанию с территории бродячих животных.</w:t>
            </w:r>
          </w:p>
          <w:p w14:paraId="3A1F1C45"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В случае животных, вышедших из вольеров парка, особенно хищных </w:t>
            </w:r>
            <w:r w:rsidRPr="00E87335">
              <w:rPr>
                <w:rFonts w:ascii="GHEA Grapalat" w:hAnsi="GHEA Grapalat"/>
                <w:sz w:val="15"/>
                <w:szCs w:val="15"/>
                <w:lang w:val="hy-AM"/>
              </w:rPr>
              <w:lastRenderedPageBreak/>
              <w:t>животных, немедленно организовать эвакуацию людей или временную изоляцию внутри сооружений, одновременно предпринимая меры по исключению нападения животного на людей.</w:t>
            </w:r>
          </w:p>
          <w:p w14:paraId="568C6526"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Не менее одного раза в день осмотр внешних повреждений вольеров и клеток в парке, осмотр бесперебойной работы электрических пастухов и в случае обнаружения какой-либо неисправности сообщить руководству парка.</w:t>
            </w:r>
          </w:p>
          <w:p w14:paraId="631133BA"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зимний сезон, в ночные часы, по дневному графику, не менее одного раза в три часа, проверка тепловых показателей животных, содержащихся в зимнике парка, с регистрацией в форме, а в случае существенных колебаний температуры доклад руководству парка.</w:t>
            </w:r>
          </w:p>
          <w:p w14:paraId="25FA470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должны проявлять добропорядочное поведение, иметь надлежащую форму одежды с названием службы, чистый и опрятный внешний вид, именную карточку с цветной фотографией 3*4см и названием организации, именем и фамилией.</w:t>
            </w:r>
          </w:p>
          <w:p w14:paraId="0D82C270"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lastRenderedPageBreak/>
              <w:t>Служба, кроме четырех основных опорных пунктов, должна иметь в дневные часы подвижных работников (места дислокации временные и могут быть изменены Заказчиком, место дислокации каждого подвижного работника ограничивается радиусом 50м), причем:</w:t>
            </w:r>
          </w:p>
          <w:p w14:paraId="6C6A0AB1"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С 1 января 2025г. до 15 апреля и с 1 декабря 2025г. до 31 декабря 2 человека в дневное время с 11:00 до 19:00</w:t>
            </w:r>
          </w:p>
          <w:p w14:paraId="3B29177F"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С 16 апреля 2025г. до 30 ноября 6 человек, время: 11:00-21:00</w:t>
            </w:r>
          </w:p>
          <w:p w14:paraId="32772BE5"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В праздничные и памятные дни, а также в особых случаях, но не более 10 раз в течение года, еще 5 человек, рабочее время: 11:00-21:00</w:t>
            </w:r>
          </w:p>
          <w:p w14:paraId="20DBB1FB"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Работники службы должны каждые два часа подтверждать свое присутствие на данном участке посредством устройств с GPS-носителями, размещенными в парке, устройства должен установить Исполнитель в местах, утвержденных руководством парка, в количестве 3-5 штук, регистрационные данные устройств должны ежемесячно представляться руководству парка. Программное </w:t>
            </w:r>
            <w:r w:rsidRPr="00E87335">
              <w:rPr>
                <w:rFonts w:ascii="GHEA Grapalat" w:hAnsi="GHEA Grapalat"/>
                <w:sz w:val="15"/>
                <w:szCs w:val="15"/>
                <w:lang w:val="hy-AM"/>
              </w:rPr>
              <w:lastRenderedPageBreak/>
              <w:t>обеспечение устройств осуществляет Исполнитель.</w:t>
            </w:r>
          </w:p>
          <w:p w14:paraId="2747B018"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Один из работников безопасности ночной смены должен быть ответственным смены, который в течение ночи каждый час будет осуществлять проверку-обход.</w:t>
            </w:r>
          </w:p>
          <w:p w14:paraId="043B4E42"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Исполнитель должен иметь группу быстрого реагирования, и после получения сигнала тревоги должен быть обеспечен выезд группы быстрого реагирования на указанную территорию.</w:t>
            </w:r>
          </w:p>
          <w:p w14:paraId="7235DCAA"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Охранники должны иметь установленную законодательством РА соответствующую квалификацию для осуществления охранной деятельности и быть обеспеченными средствами, необходимыми для осуществления службы.</w:t>
            </w:r>
          </w:p>
          <w:p w14:paraId="175F69C9"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Работники службы должны иметь мощные электрошоковые устройства, а работники ночной смены также мощные осветительные ручные устройства /прожекторы/.</w:t>
            </w:r>
          </w:p>
          <w:p w14:paraId="4269F998"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 xml:space="preserve">В опорных пунктах, закрепленных за работниками, осуществляющими службу, могут быть установлены Заказчиком видеонаблюдающие устройства и мониторы видеонаблюдения с целью осуществления работниками дополнительного </w:t>
            </w:r>
            <w:r w:rsidRPr="00E87335">
              <w:rPr>
                <w:rFonts w:ascii="GHEA Grapalat" w:hAnsi="GHEA Grapalat"/>
                <w:sz w:val="15"/>
                <w:szCs w:val="15"/>
                <w:lang w:val="hy-AM"/>
              </w:rPr>
              <w:lastRenderedPageBreak/>
              <w:t>визуального контроля.</w:t>
            </w:r>
          </w:p>
          <w:p w14:paraId="7699112F" w14:textId="77777777" w:rsidR="00E87335" w:rsidRPr="00E87335" w:rsidRDefault="00E87335" w:rsidP="00E87335">
            <w:pPr>
              <w:shd w:val="clear" w:color="auto" w:fill="FFFFFF"/>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В случае необходимости дополнительной координации работ осуществляющего службу, ответственный за техническую и противопожарную безопасность парка будет осуществлять контроль и взаимодействие с работниками Исполнителя.</w:t>
            </w:r>
          </w:p>
          <w:p w14:paraId="50048710" w14:textId="69353786" w:rsidR="00E87335" w:rsidRPr="00E87335" w:rsidRDefault="00E87335" w:rsidP="00E87335">
            <w:pPr>
              <w:tabs>
                <w:tab w:val="left" w:pos="3638"/>
              </w:tabs>
              <w:ind w:left="0" w:firstLine="0"/>
              <w:jc w:val="left"/>
              <w:outlineLvl w:val="2"/>
              <w:rPr>
                <w:rFonts w:ascii="GHEA Grapalat" w:hAnsi="GHEA Grapalat"/>
                <w:sz w:val="15"/>
                <w:szCs w:val="15"/>
                <w:lang w:val="hy-AM"/>
              </w:rPr>
            </w:pPr>
            <w:r w:rsidRPr="00E87335">
              <w:rPr>
                <w:rFonts w:ascii="GHEA Grapalat" w:hAnsi="GHEA Grapalat"/>
                <w:sz w:val="15"/>
                <w:szCs w:val="15"/>
                <w:lang w:val="hy-AM"/>
              </w:rPr>
              <w:t>Служба должна осуществляться на всей территории ЗПАО Ереванский зоологический парк по адресу: РА г. Ереван, проспект Мясникяна 20, включая автостоянку.</w:t>
            </w:r>
          </w:p>
        </w:tc>
      </w:tr>
      <w:tr w:rsidR="00E87335" w:rsidRPr="00E87335" w14:paraId="4CF34CD2" w14:textId="77777777" w:rsidTr="00A56BA7">
        <w:trPr>
          <w:trHeight w:val="169"/>
        </w:trPr>
        <w:tc>
          <w:tcPr>
            <w:tcW w:w="10925" w:type="dxa"/>
            <w:gridSpan w:val="33"/>
            <w:shd w:val="clear" w:color="auto" w:fill="99CCFF"/>
            <w:vAlign w:val="center"/>
          </w:tcPr>
          <w:p w14:paraId="3494D670"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5742B997" w14:textId="77777777" w:rsidTr="00A56BA7">
        <w:trPr>
          <w:trHeight w:val="137"/>
        </w:trPr>
        <w:tc>
          <w:tcPr>
            <w:tcW w:w="3837" w:type="dxa"/>
            <w:gridSpan w:val="10"/>
            <w:shd w:val="clear" w:color="auto" w:fill="auto"/>
            <w:vAlign w:val="center"/>
          </w:tcPr>
          <w:p w14:paraId="4C9138A0" w14:textId="75A255D1" w:rsidR="00E87335" w:rsidRPr="00AF6B5F" w:rsidRDefault="00E87335" w:rsidP="00E87335">
            <w:pPr>
              <w:widowControl w:val="0"/>
              <w:pBdr>
                <w:bottom w:val="single" w:sz="6" w:space="1" w:color="auto"/>
              </w:pBdr>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7088" w:type="dxa"/>
            <w:gridSpan w:val="23"/>
            <w:shd w:val="clear" w:color="auto" w:fill="auto"/>
            <w:vAlign w:val="center"/>
          </w:tcPr>
          <w:p w14:paraId="0BFF2BDF" w14:textId="33D16655" w:rsidR="00E87335" w:rsidRPr="009823D1" w:rsidRDefault="00E87335" w:rsidP="00E87335">
            <w:pPr>
              <w:widowControl w:val="0"/>
              <w:pBdr>
                <w:bottom w:val="single" w:sz="6" w:space="1" w:color="auto"/>
              </w:pBdr>
              <w:ind w:left="0" w:firstLine="0"/>
              <w:jc w:val="left"/>
              <w:rPr>
                <w:rFonts w:ascii="GHEA Grapalat" w:hAnsi="GHEA Grapalat" w:cs="Sylfaen"/>
                <w:b/>
                <w:bCs/>
                <w:sz w:val="16"/>
                <w:szCs w:val="16"/>
                <w:lang w:val="hy-AM"/>
              </w:rPr>
            </w:pPr>
            <w:r>
              <w:rPr>
                <w:rFonts w:ascii="GHEA Grapalat" w:hAnsi="GHEA Grapalat" w:cs="Sylfaen"/>
                <w:b/>
                <w:bCs/>
                <w:sz w:val="16"/>
                <w:szCs w:val="16"/>
                <w:lang w:val="hy-AM"/>
              </w:rPr>
              <w:t xml:space="preserve">Գնանշման հարցում </w:t>
            </w:r>
            <w:r w:rsidRPr="009823D1">
              <w:rPr>
                <w:rFonts w:ascii="GHEA Grapalat" w:hAnsi="GHEA Grapalat" w:cs="Sylfaen"/>
                <w:b/>
                <w:bCs/>
                <w:sz w:val="16"/>
                <w:szCs w:val="16"/>
                <w:lang w:val="hy-AM"/>
              </w:rPr>
              <w:t>(</w:t>
            </w:r>
            <w:r w:rsidRPr="00AF6B5F">
              <w:rPr>
                <w:rFonts w:ascii="GHEA Grapalat" w:hAnsi="GHEA Grapalat" w:cs="Sylfaen"/>
                <w:b/>
                <w:bCs/>
                <w:sz w:val="16"/>
                <w:szCs w:val="16"/>
                <w:lang w:val="hy-AM"/>
              </w:rPr>
              <w:t>«Գնումների մասին» ՀՀ օրենքի 22-րդ հոդվածի 1-ին կետ</w:t>
            </w:r>
            <w:r w:rsidRPr="009823D1">
              <w:rPr>
                <w:rFonts w:ascii="GHEA Grapalat" w:hAnsi="GHEA Grapalat" w:cs="Sylfaen"/>
                <w:b/>
                <w:bCs/>
                <w:sz w:val="16"/>
                <w:szCs w:val="16"/>
                <w:lang w:val="hy-AM"/>
              </w:rPr>
              <w:t>)</w:t>
            </w:r>
          </w:p>
        </w:tc>
      </w:tr>
      <w:tr w:rsidR="00E87335" w:rsidRPr="00E87335" w14:paraId="367A87E4" w14:textId="77777777" w:rsidTr="00A56BA7">
        <w:trPr>
          <w:trHeight w:val="436"/>
        </w:trPr>
        <w:tc>
          <w:tcPr>
            <w:tcW w:w="3837" w:type="dxa"/>
            <w:gridSpan w:val="10"/>
            <w:shd w:val="clear" w:color="auto" w:fill="auto"/>
            <w:vAlign w:val="center"/>
          </w:tcPr>
          <w:p w14:paraId="1AFC69DF" w14:textId="47733555" w:rsidR="00E87335" w:rsidRPr="00AF6B5F" w:rsidRDefault="00E87335" w:rsidP="00E87335">
            <w:pPr>
              <w:widowControl w:val="0"/>
              <w:pBdr>
                <w:bottom w:val="single" w:sz="6" w:space="1" w:color="auto"/>
              </w:pBdr>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7088" w:type="dxa"/>
            <w:gridSpan w:val="23"/>
            <w:shd w:val="clear" w:color="auto" w:fill="auto"/>
            <w:vAlign w:val="center"/>
          </w:tcPr>
          <w:p w14:paraId="607653D2" w14:textId="64BF54A6" w:rsidR="00E87335" w:rsidRPr="009823D1" w:rsidRDefault="00E87335" w:rsidP="00E87335">
            <w:pPr>
              <w:widowControl w:val="0"/>
              <w:pBdr>
                <w:bottom w:val="single" w:sz="6" w:space="1" w:color="auto"/>
              </w:pBdr>
              <w:ind w:left="0" w:firstLine="0"/>
              <w:jc w:val="left"/>
              <w:rPr>
                <w:rFonts w:ascii="GHEA Grapalat" w:hAnsi="GHEA Grapalat" w:cs="Sylfaen"/>
                <w:b/>
                <w:bCs/>
                <w:sz w:val="16"/>
                <w:szCs w:val="16"/>
                <w:lang w:val="hy-AM"/>
              </w:rPr>
            </w:pPr>
            <w:r>
              <w:rPr>
                <w:rFonts w:ascii="GHEA Grapalat" w:hAnsi="GHEA Grapalat" w:cs="Sylfaen"/>
                <w:b/>
                <w:bCs/>
                <w:sz w:val="16"/>
                <w:szCs w:val="16"/>
                <w:lang w:val="ru-RU"/>
              </w:rPr>
              <w:t>З</w:t>
            </w:r>
            <w:r w:rsidRPr="009823D1">
              <w:rPr>
                <w:rFonts w:ascii="GHEA Grapalat" w:hAnsi="GHEA Grapalat" w:cs="Sylfaen"/>
                <w:b/>
                <w:bCs/>
                <w:sz w:val="16"/>
                <w:szCs w:val="16"/>
                <w:lang w:val="hy-AM"/>
              </w:rPr>
              <w:t xml:space="preserve">апрос котировок  </w:t>
            </w:r>
            <w:r w:rsidRPr="00AF6B5F">
              <w:rPr>
                <w:rFonts w:ascii="GHEA Grapalat" w:hAnsi="GHEA Grapalat" w:cs="Sylfaen"/>
                <w:b/>
                <w:bCs/>
                <w:sz w:val="16"/>
                <w:szCs w:val="16"/>
                <w:lang w:val="hy-AM"/>
              </w:rPr>
              <w:t>(Пункт 1 статьи 22 Закона РА "О закупках"</w:t>
            </w:r>
            <w:r w:rsidRPr="009823D1">
              <w:rPr>
                <w:rFonts w:ascii="GHEA Grapalat" w:hAnsi="GHEA Grapalat" w:cs="Sylfaen"/>
                <w:b/>
                <w:bCs/>
                <w:sz w:val="16"/>
                <w:szCs w:val="16"/>
                <w:lang w:val="hy-AM"/>
              </w:rPr>
              <w:t>)</w:t>
            </w:r>
          </w:p>
        </w:tc>
      </w:tr>
      <w:tr w:rsidR="00E87335" w:rsidRPr="00E87335" w14:paraId="0A161AB5" w14:textId="77777777" w:rsidTr="00A56BA7">
        <w:trPr>
          <w:trHeight w:val="196"/>
        </w:trPr>
        <w:tc>
          <w:tcPr>
            <w:tcW w:w="10925" w:type="dxa"/>
            <w:gridSpan w:val="33"/>
            <w:shd w:val="clear" w:color="auto" w:fill="99CCFF"/>
            <w:vAlign w:val="center"/>
          </w:tcPr>
          <w:p w14:paraId="35D6BCCF" w14:textId="77777777" w:rsidR="00E87335" w:rsidRPr="00AF6B5F" w:rsidRDefault="00E87335" w:rsidP="00E87335">
            <w:pPr>
              <w:widowControl w:val="0"/>
              <w:ind w:left="0" w:firstLine="0"/>
              <w:rPr>
                <w:rFonts w:ascii="GHEA Grapalat" w:eastAsia="Times New Roman" w:hAnsi="GHEA Grapalat"/>
                <w:b/>
                <w:sz w:val="14"/>
                <w:szCs w:val="14"/>
                <w:lang w:val="hy-AM" w:eastAsia="ru-RU"/>
              </w:rPr>
            </w:pPr>
          </w:p>
        </w:tc>
      </w:tr>
      <w:tr w:rsidR="00E87335" w:rsidRPr="00AF6B5F" w14:paraId="7907116B" w14:textId="77777777" w:rsidTr="00A56BA7">
        <w:trPr>
          <w:trHeight w:val="523"/>
        </w:trPr>
        <w:tc>
          <w:tcPr>
            <w:tcW w:w="6368" w:type="dxa"/>
            <w:gridSpan w:val="19"/>
            <w:shd w:val="clear" w:color="auto" w:fill="auto"/>
            <w:vAlign w:val="center"/>
          </w:tcPr>
          <w:p w14:paraId="23FFFC0F" w14:textId="77777777" w:rsidR="00E87335" w:rsidRPr="00AF6B5F" w:rsidRDefault="00E87335" w:rsidP="00E87335">
            <w:pPr>
              <w:tabs>
                <w:tab w:val="left" w:pos="1248"/>
              </w:tabs>
              <w:ind w:left="0" w:firstLine="0"/>
              <w:rPr>
                <w:rFonts w:ascii="GHEA Grapalat" w:eastAsia="Times New Roman" w:hAnsi="GHEA Grapalat"/>
                <w:b/>
                <w:sz w:val="14"/>
                <w:szCs w:val="14"/>
                <w:u w:val="single"/>
                <w:lang w:val="hy-AM" w:eastAsia="ru-RU"/>
              </w:rPr>
            </w:pPr>
            <w:r w:rsidRPr="00AF6B5F">
              <w:rPr>
                <w:rFonts w:ascii="GHEA Grapalat" w:eastAsia="Times New Roman" w:hAnsi="GHEA Grapalat"/>
                <w:b/>
                <w:sz w:val="14"/>
                <w:szCs w:val="14"/>
                <w:u w:val="single"/>
                <w:lang w:val="hy-AM" w:eastAsia="ru-RU"/>
              </w:rPr>
              <w:t>Հրավեր ուղարկելու կամ հրապարակելու ամսաթիվը</w:t>
            </w:r>
          </w:p>
          <w:p w14:paraId="05828D91" w14:textId="2E759F25"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Дата направления или опубликования приглашения</w:t>
            </w:r>
          </w:p>
        </w:tc>
        <w:tc>
          <w:tcPr>
            <w:tcW w:w="4557" w:type="dxa"/>
            <w:gridSpan w:val="14"/>
            <w:shd w:val="clear" w:color="auto" w:fill="auto"/>
            <w:vAlign w:val="center"/>
          </w:tcPr>
          <w:p w14:paraId="7C7D9697" w14:textId="107E5A3D" w:rsidR="00E87335" w:rsidRPr="00AF6B5F" w:rsidRDefault="0043085E" w:rsidP="00E87335">
            <w:pPr>
              <w:tabs>
                <w:tab w:val="left" w:pos="1248"/>
              </w:tabs>
              <w:ind w:left="0" w:firstLine="0"/>
              <w:jc w:val="left"/>
              <w:rPr>
                <w:rFonts w:ascii="GHEA Grapalat" w:eastAsia="Times New Roman" w:hAnsi="GHEA Grapalat"/>
                <w:b/>
                <w:bCs/>
                <w:sz w:val="20"/>
                <w:szCs w:val="20"/>
                <w:highlight w:val="yellow"/>
                <w:lang w:val="ru-RU" w:eastAsia="ru-RU"/>
              </w:rPr>
            </w:pPr>
            <w:r>
              <w:rPr>
                <w:rFonts w:ascii="GHEA Grapalat" w:eastAsia="Times New Roman" w:hAnsi="GHEA Grapalat"/>
                <w:b/>
                <w:bCs/>
                <w:sz w:val="20"/>
                <w:szCs w:val="20"/>
                <w:lang w:eastAsia="ru-RU"/>
              </w:rPr>
              <w:t>19</w:t>
            </w:r>
            <w:r w:rsidR="00E87335" w:rsidRPr="00AF6B5F">
              <w:rPr>
                <w:rFonts w:ascii="GHEA Grapalat" w:eastAsia="Times New Roman" w:hAnsi="GHEA Grapalat"/>
                <w:b/>
                <w:bCs/>
                <w:sz w:val="20"/>
                <w:szCs w:val="20"/>
                <w:lang w:val="ru-RU" w:eastAsia="ru-RU"/>
              </w:rPr>
              <w:t>.</w:t>
            </w:r>
            <w:r w:rsidR="00E87335">
              <w:rPr>
                <w:rFonts w:ascii="GHEA Grapalat" w:eastAsia="Times New Roman" w:hAnsi="GHEA Grapalat"/>
                <w:b/>
                <w:bCs/>
                <w:sz w:val="20"/>
                <w:szCs w:val="20"/>
                <w:lang w:val="hy-AM" w:eastAsia="ru-RU"/>
              </w:rPr>
              <w:t>1</w:t>
            </w:r>
            <w:r>
              <w:rPr>
                <w:rFonts w:ascii="GHEA Grapalat" w:eastAsia="Times New Roman" w:hAnsi="GHEA Grapalat"/>
                <w:b/>
                <w:bCs/>
                <w:sz w:val="20"/>
                <w:szCs w:val="20"/>
                <w:lang w:eastAsia="ru-RU"/>
              </w:rPr>
              <w:t>1</w:t>
            </w:r>
            <w:r w:rsidR="00E87335" w:rsidRPr="00AF6B5F">
              <w:rPr>
                <w:rFonts w:ascii="GHEA Grapalat" w:eastAsia="Times New Roman" w:hAnsi="GHEA Grapalat"/>
                <w:b/>
                <w:bCs/>
                <w:sz w:val="20"/>
                <w:szCs w:val="20"/>
                <w:lang w:val="hy-AM" w:eastAsia="ru-RU"/>
              </w:rPr>
              <w:t>.2025 թ</w:t>
            </w:r>
            <w:r w:rsidR="00E87335" w:rsidRPr="00AF6B5F">
              <w:rPr>
                <w:rFonts w:ascii="GHEA Grapalat" w:eastAsia="Times New Roman" w:hAnsi="GHEA Grapalat"/>
                <w:b/>
                <w:bCs/>
                <w:sz w:val="20"/>
                <w:szCs w:val="20"/>
                <w:lang w:eastAsia="ru-RU"/>
              </w:rPr>
              <w:t>.</w:t>
            </w:r>
            <w:r w:rsidR="00E87335" w:rsidRPr="00AF6B5F">
              <w:rPr>
                <w:rFonts w:ascii="GHEA Grapalat" w:eastAsia="Times New Roman" w:hAnsi="GHEA Grapalat"/>
                <w:b/>
                <w:bCs/>
                <w:sz w:val="20"/>
                <w:szCs w:val="20"/>
                <w:lang w:val="ru-RU" w:eastAsia="ru-RU"/>
              </w:rPr>
              <w:t>г.</w:t>
            </w:r>
          </w:p>
        </w:tc>
      </w:tr>
      <w:tr w:rsidR="00E87335" w:rsidRPr="00AF6B5F" w14:paraId="202E507E" w14:textId="77777777" w:rsidTr="00A56BA7">
        <w:trPr>
          <w:trHeight w:val="241"/>
        </w:trPr>
        <w:tc>
          <w:tcPr>
            <w:tcW w:w="6368" w:type="dxa"/>
            <w:gridSpan w:val="19"/>
            <w:vMerge w:val="restart"/>
            <w:shd w:val="clear" w:color="auto" w:fill="auto"/>
            <w:vAlign w:val="center"/>
          </w:tcPr>
          <w:p w14:paraId="2714E8A8" w14:textId="77777777" w:rsidR="00E87335" w:rsidRPr="00AF6B5F" w:rsidRDefault="00E87335" w:rsidP="00E87335">
            <w:pPr>
              <w:widowControl w:val="0"/>
              <w:ind w:left="0" w:firstLine="0"/>
              <w:rPr>
                <w:rFonts w:ascii="GHEA Grapalat" w:eastAsia="Times New Roman" w:hAnsi="GHEA Grapalat"/>
                <w:b/>
                <w:sz w:val="14"/>
                <w:szCs w:val="14"/>
                <w:u w:val="single"/>
                <w:lang w:val="hy-AM" w:eastAsia="ru-RU"/>
              </w:rPr>
            </w:pPr>
            <w:r w:rsidRPr="00AF6B5F">
              <w:rPr>
                <w:rFonts w:ascii="GHEA Grapalat" w:eastAsia="Times New Roman" w:hAnsi="GHEA Grapalat"/>
                <w:b/>
                <w:sz w:val="14"/>
                <w:szCs w:val="14"/>
                <w:u w:val="single"/>
                <w:lang w:val="hy-AM" w:eastAsia="ru-RU"/>
              </w:rPr>
              <w:t>Հրավերում կատարված փոփոխությունների ամսաթիվը</w:t>
            </w:r>
          </w:p>
          <w:p w14:paraId="2F7E9A7F" w14:textId="682E4F9E"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Дата изменений, внесенных в приглашение</w:t>
            </w:r>
          </w:p>
        </w:tc>
        <w:tc>
          <w:tcPr>
            <w:tcW w:w="401" w:type="dxa"/>
            <w:gridSpan w:val="2"/>
            <w:shd w:val="clear" w:color="auto" w:fill="auto"/>
            <w:vAlign w:val="center"/>
          </w:tcPr>
          <w:p w14:paraId="26F9D3C1" w14:textId="32B65DBB"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1</w:t>
            </w:r>
          </w:p>
        </w:tc>
        <w:tc>
          <w:tcPr>
            <w:tcW w:w="4156" w:type="dxa"/>
            <w:gridSpan w:val="12"/>
            <w:tcBorders>
              <w:right w:val="nil"/>
            </w:tcBorders>
            <w:shd w:val="clear" w:color="auto" w:fill="auto"/>
            <w:vAlign w:val="center"/>
          </w:tcPr>
          <w:p w14:paraId="593D4FE1" w14:textId="24337D87" w:rsidR="00E87335" w:rsidRPr="00AF6B5F" w:rsidRDefault="00E87335" w:rsidP="00E87335">
            <w:pPr>
              <w:tabs>
                <w:tab w:val="left" w:pos="1248"/>
              </w:tabs>
              <w:ind w:left="0" w:firstLine="0"/>
              <w:rPr>
                <w:rFonts w:ascii="GHEA Grapalat" w:eastAsia="Times New Roman" w:hAnsi="GHEA Grapalat"/>
                <w:b/>
                <w:sz w:val="14"/>
                <w:szCs w:val="14"/>
                <w:highlight w:val="yellow"/>
                <w:lang w:val="ru-RU" w:eastAsia="ru-RU"/>
              </w:rPr>
            </w:pPr>
          </w:p>
        </w:tc>
      </w:tr>
      <w:tr w:rsidR="00E87335" w:rsidRPr="00AF6B5F" w14:paraId="5E179B32" w14:textId="77777777" w:rsidTr="00A56BA7">
        <w:trPr>
          <w:trHeight w:val="281"/>
        </w:trPr>
        <w:tc>
          <w:tcPr>
            <w:tcW w:w="6368" w:type="dxa"/>
            <w:gridSpan w:val="19"/>
            <w:vMerge/>
            <w:shd w:val="clear" w:color="auto" w:fill="auto"/>
            <w:vAlign w:val="center"/>
          </w:tcPr>
          <w:p w14:paraId="2BD2BEE0"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c>
          <w:tcPr>
            <w:tcW w:w="401" w:type="dxa"/>
            <w:gridSpan w:val="2"/>
            <w:shd w:val="clear" w:color="auto" w:fill="auto"/>
            <w:vAlign w:val="center"/>
          </w:tcPr>
          <w:p w14:paraId="4EF16DB1" w14:textId="19369020" w:rsidR="00E87335" w:rsidRPr="00AF6B5F" w:rsidRDefault="00E87335" w:rsidP="00E87335">
            <w:pPr>
              <w:widowControl w:val="0"/>
              <w:ind w:left="0" w:firstLine="0"/>
              <w:rPr>
                <w:rFonts w:ascii="GHEA Grapalat" w:eastAsia="Times New Roman" w:hAnsi="GHEA Grapalat" w:cs="Sylfaen"/>
                <w:b/>
                <w:sz w:val="14"/>
                <w:szCs w:val="14"/>
                <w:lang w:val="hy-AM" w:eastAsia="ru-RU"/>
              </w:rPr>
            </w:pPr>
            <w:r w:rsidRPr="00AF6B5F">
              <w:rPr>
                <w:rFonts w:ascii="GHEA Grapalat" w:eastAsia="Times New Roman" w:hAnsi="GHEA Grapalat" w:cs="Sylfaen"/>
                <w:b/>
                <w:sz w:val="14"/>
                <w:szCs w:val="14"/>
                <w:lang w:val="hy-AM" w:eastAsia="ru-RU"/>
              </w:rPr>
              <w:t>…</w:t>
            </w:r>
          </w:p>
        </w:tc>
        <w:tc>
          <w:tcPr>
            <w:tcW w:w="4156" w:type="dxa"/>
            <w:gridSpan w:val="12"/>
            <w:tcBorders>
              <w:right w:val="nil"/>
            </w:tcBorders>
            <w:shd w:val="clear" w:color="auto" w:fill="auto"/>
            <w:vAlign w:val="center"/>
          </w:tcPr>
          <w:p w14:paraId="1F0A02BC" w14:textId="24059694" w:rsidR="00E87335" w:rsidRPr="00AF6B5F" w:rsidRDefault="00E87335" w:rsidP="00E87335">
            <w:pPr>
              <w:tabs>
                <w:tab w:val="left" w:pos="1248"/>
              </w:tabs>
              <w:ind w:left="0" w:firstLine="0"/>
              <w:rPr>
                <w:rFonts w:ascii="GHEA Grapalat" w:eastAsia="Times New Roman" w:hAnsi="GHEA Grapalat"/>
                <w:b/>
                <w:sz w:val="14"/>
                <w:szCs w:val="14"/>
                <w:lang w:val="hy-AM" w:eastAsia="ru-RU"/>
              </w:rPr>
            </w:pPr>
          </w:p>
        </w:tc>
      </w:tr>
      <w:tr w:rsidR="00E87335" w:rsidRPr="00AF6B5F" w14:paraId="4A004F59" w14:textId="77777777" w:rsidTr="00A56BA7">
        <w:trPr>
          <w:trHeight w:val="47"/>
        </w:trPr>
        <w:tc>
          <w:tcPr>
            <w:tcW w:w="6368" w:type="dxa"/>
            <w:gridSpan w:val="19"/>
            <w:vMerge w:val="restart"/>
            <w:shd w:val="clear" w:color="auto" w:fill="auto"/>
            <w:vAlign w:val="center"/>
          </w:tcPr>
          <w:p w14:paraId="28313662" w14:textId="77777777" w:rsidR="00E87335" w:rsidRPr="00AF6B5F" w:rsidRDefault="00E87335" w:rsidP="00E87335">
            <w:pPr>
              <w:widowControl w:val="0"/>
              <w:ind w:left="0" w:firstLine="0"/>
              <w:rPr>
                <w:rFonts w:ascii="GHEA Grapalat" w:eastAsia="Times New Roman" w:hAnsi="GHEA Grapalat" w:cs="Sylfaen"/>
                <w:b/>
                <w:sz w:val="14"/>
                <w:szCs w:val="14"/>
                <w:u w:val="single"/>
                <w:lang w:eastAsia="ru-RU"/>
              </w:rPr>
            </w:pPr>
            <w:r w:rsidRPr="00AF6B5F">
              <w:rPr>
                <w:rFonts w:ascii="GHEA Grapalat" w:eastAsia="Times New Roman" w:hAnsi="GHEA Grapalat" w:cs="Sylfaen"/>
                <w:b/>
                <w:sz w:val="14"/>
                <w:szCs w:val="14"/>
                <w:u w:val="single"/>
                <w:lang w:eastAsia="ru-RU"/>
              </w:rPr>
              <w:t>Հրավերի վերաբերյալ պարզաբանումների ամսաթիվը</w:t>
            </w:r>
          </w:p>
          <w:p w14:paraId="6AD75341" w14:textId="03000BCC"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Дата разъяснений относительно приглашения</w:t>
            </w:r>
          </w:p>
        </w:tc>
        <w:tc>
          <w:tcPr>
            <w:tcW w:w="401" w:type="dxa"/>
            <w:gridSpan w:val="2"/>
            <w:shd w:val="clear" w:color="auto" w:fill="auto"/>
            <w:vAlign w:val="center"/>
          </w:tcPr>
          <w:p w14:paraId="61A1E051" w14:textId="77777777" w:rsidR="00E87335" w:rsidRPr="00AF6B5F" w:rsidRDefault="00E87335" w:rsidP="00E87335">
            <w:pPr>
              <w:widowControl w:val="0"/>
              <w:ind w:left="0" w:firstLine="0"/>
              <w:rPr>
                <w:rFonts w:ascii="GHEA Grapalat" w:eastAsia="Times New Roman" w:hAnsi="GHEA Grapalat"/>
                <w:b/>
                <w:sz w:val="14"/>
                <w:szCs w:val="14"/>
                <w:lang w:eastAsia="ru-RU"/>
              </w:rPr>
            </w:pPr>
          </w:p>
        </w:tc>
        <w:tc>
          <w:tcPr>
            <w:tcW w:w="2414" w:type="dxa"/>
            <w:gridSpan w:val="8"/>
            <w:shd w:val="clear" w:color="auto" w:fill="auto"/>
            <w:vAlign w:val="center"/>
          </w:tcPr>
          <w:p w14:paraId="1A277F6F" w14:textId="47573955" w:rsidR="00E87335" w:rsidRPr="00AF6B5F" w:rsidRDefault="00E87335" w:rsidP="00E87335">
            <w:pPr>
              <w:pBdr>
                <w:bottom w:val="single" w:sz="6" w:space="1" w:color="auto"/>
              </w:pBdr>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Հարցարդման ստացման</w:t>
            </w:r>
          </w:p>
          <w:p w14:paraId="78509066" w14:textId="77777777" w:rsidR="00E87335" w:rsidRPr="00AF6B5F" w:rsidRDefault="00E87335" w:rsidP="00E87335">
            <w:pPr>
              <w:tabs>
                <w:tab w:val="left" w:pos="1248"/>
              </w:tabs>
              <w:ind w:left="0" w:firstLine="0"/>
              <w:rPr>
                <w:rFonts w:ascii="GHEA Grapalat" w:eastAsia="Times New Roman" w:hAnsi="GHEA Grapalat"/>
                <w:b/>
                <w:sz w:val="14"/>
                <w:szCs w:val="14"/>
                <w:lang w:eastAsia="ru-RU"/>
              </w:rPr>
            </w:pPr>
            <w:r w:rsidRPr="00AF6B5F">
              <w:rPr>
                <w:rFonts w:ascii="GHEA Grapalat" w:hAnsi="GHEA Grapalat"/>
                <w:b/>
                <w:sz w:val="14"/>
                <w:szCs w:val="14"/>
              </w:rPr>
              <w:t>Получения запроса</w:t>
            </w:r>
          </w:p>
        </w:tc>
        <w:tc>
          <w:tcPr>
            <w:tcW w:w="1742" w:type="dxa"/>
            <w:gridSpan w:val="4"/>
            <w:shd w:val="clear" w:color="auto" w:fill="auto"/>
            <w:vAlign w:val="center"/>
          </w:tcPr>
          <w:p w14:paraId="45C09968" w14:textId="10D2E41F" w:rsidR="00E87335" w:rsidRPr="00AF6B5F" w:rsidRDefault="00E87335" w:rsidP="00E87335">
            <w:pPr>
              <w:pBdr>
                <w:bottom w:val="single" w:sz="6" w:space="1" w:color="auto"/>
              </w:pBdr>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Պարզաբանման</w:t>
            </w:r>
          </w:p>
          <w:p w14:paraId="08CA0A78" w14:textId="77777777" w:rsidR="00E87335" w:rsidRPr="00AF6B5F" w:rsidRDefault="00E87335" w:rsidP="00E87335">
            <w:pPr>
              <w:tabs>
                <w:tab w:val="left" w:pos="1248"/>
              </w:tabs>
              <w:ind w:left="0" w:firstLine="0"/>
              <w:rPr>
                <w:rFonts w:ascii="GHEA Grapalat" w:eastAsia="Times New Roman" w:hAnsi="GHEA Grapalat"/>
                <w:b/>
                <w:sz w:val="14"/>
                <w:szCs w:val="14"/>
                <w:lang w:eastAsia="ru-RU"/>
              </w:rPr>
            </w:pPr>
            <w:r w:rsidRPr="00AF6B5F">
              <w:rPr>
                <w:rFonts w:ascii="GHEA Grapalat" w:hAnsi="GHEA Grapalat"/>
                <w:b/>
                <w:sz w:val="14"/>
                <w:szCs w:val="14"/>
              </w:rPr>
              <w:t>Разъяснения</w:t>
            </w:r>
          </w:p>
        </w:tc>
      </w:tr>
      <w:tr w:rsidR="00E87335" w:rsidRPr="00AF6B5F" w14:paraId="463C37D2" w14:textId="77777777" w:rsidTr="00A56BA7">
        <w:trPr>
          <w:trHeight w:val="47"/>
        </w:trPr>
        <w:tc>
          <w:tcPr>
            <w:tcW w:w="6368" w:type="dxa"/>
            <w:gridSpan w:val="19"/>
            <w:vMerge/>
            <w:shd w:val="clear" w:color="auto" w:fill="auto"/>
            <w:vAlign w:val="center"/>
          </w:tcPr>
          <w:p w14:paraId="08F0D430" w14:textId="77777777" w:rsidR="00E87335" w:rsidRPr="00AF6B5F" w:rsidRDefault="00E87335" w:rsidP="00E87335">
            <w:pPr>
              <w:widowControl w:val="0"/>
              <w:ind w:left="0" w:firstLine="0"/>
              <w:rPr>
                <w:rFonts w:ascii="GHEA Grapalat" w:eastAsia="Times New Roman" w:hAnsi="GHEA Grapalat"/>
                <w:b/>
                <w:sz w:val="14"/>
                <w:szCs w:val="14"/>
                <w:u w:val="single"/>
                <w:lang w:eastAsia="ru-RU"/>
              </w:rPr>
            </w:pPr>
          </w:p>
        </w:tc>
        <w:tc>
          <w:tcPr>
            <w:tcW w:w="401" w:type="dxa"/>
            <w:gridSpan w:val="2"/>
            <w:shd w:val="clear" w:color="auto" w:fill="auto"/>
            <w:vAlign w:val="center"/>
          </w:tcPr>
          <w:p w14:paraId="1A08FA86" w14:textId="5D43D026" w:rsidR="00E87335" w:rsidRPr="00AF6B5F" w:rsidRDefault="00E87335" w:rsidP="00E87335">
            <w:pPr>
              <w:widowControl w:val="0"/>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1</w:t>
            </w:r>
          </w:p>
        </w:tc>
        <w:tc>
          <w:tcPr>
            <w:tcW w:w="2414" w:type="dxa"/>
            <w:gridSpan w:val="8"/>
            <w:shd w:val="clear" w:color="auto" w:fill="auto"/>
            <w:vAlign w:val="center"/>
          </w:tcPr>
          <w:p w14:paraId="657FAC49" w14:textId="73314D6E" w:rsidR="00E87335" w:rsidRPr="00AF6B5F" w:rsidRDefault="00E87335" w:rsidP="00E87335">
            <w:pPr>
              <w:tabs>
                <w:tab w:val="left" w:pos="1248"/>
              </w:tabs>
              <w:ind w:left="0" w:firstLine="0"/>
              <w:rPr>
                <w:rFonts w:ascii="GHEA Grapalat" w:eastAsia="Times New Roman" w:hAnsi="GHEA Grapalat"/>
                <w:b/>
                <w:sz w:val="14"/>
                <w:szCs w:val="14"/>
                <w:lang w:eastAsia="ru-RU"/>
              </w:rPr>
            </w:pPr>
          </w:p>
        </w:tc>
        <w:tc>
          <w:tcPr>
            <w:tcW w:w="1742" w:type="dxa"/>
            <w:gridSpan w:val="4"/>
            <w:shd w:val="clear" w:color="auto" w:fill="auto"/>
            <w:vAlign w:val="center"/>
          </w:tcPr>
          <w:p w14:paraId="6E0162E7" w14:textId="588BC66D" w:rsidR="00E87335" w:rsidRPr="00AF6B5F" w:rsidRDefault="00E87335" w:rsidP="00E87335">
            <w:pPr>
              <w:tabs>
                <w:tab w:val="left" w:pos="1248"/>
              </w:tabs>
              <w:ind w:left="0" w:firstLine="0"/>
              <w:rPr>
                <w:rFonts w:ascii="GHEA Grapalat" w:eastAsia="Times New Roman" w:hAnsi="GHEA Grapalat"/>
                <w:b/>
                <w:sz w:val="14"/>
                <w:szCs w:val="14"/>
                <w:lang w:eastAsia="ru-RU"/>
              </w:rPr>
            </w:pPr>
          </w:p>
        </w:tc>
      </w:tr>
      <w:tr w:rsidR="00E87335" w:rsidRPr="00AF6B5F" w14:paraId="056C7973" w14:textId="77777777" w:rsidTr="00A56BA7">
        <w:trPr>
          <w:trHeight w:val="155"/>
        </w:trPr>
        <w:tc>
          <w:tcPr>
            <w:tcW w:w="6368" w:type="dxa"/>
            <w:gridSpan w:val="19"/>
            <w:vMerge/>
            <w:shd w:val="clear" w:color="auto" w:fill="auto"/>
            <w:vAlign w:val="center"/>
          </w:tcPr>
          <w:p w14:paraId="0F364F87" w14:textId="77777777" w:rsidR="00E87335" w:rsidRPr="00AF6B5F" w:rsidRDefault="00E87335" w:rsidP="00E87335">
            <w:pPr>
              <w:widowControl w:val="0"/>
              <w:ind w:left="0" w:firstLine="0"/>
              <w:rPr>
                <w:rFonts w:ascii="GHEA Grapalat" w:eastAsia="Times New Roman" w:hAnsi="GHEA Grapalat" w:cs="Sylfaen"/>
                <w:b/>
                <w:sz w:val="14"/>
                <w:szCs w:val="14"/>
                <w:lang w:eastAsia="ru-RU"/>
              </w:rPr>
            </w:pPr>
          </w:p>
        </w:tc>
        <w:tc>
          <w:tcPr>
            <w:tcW w:w="401" w:type="dxa"/>
            <w:gridSpan w:val="2"/>
            <w:shd w:val="clear" w:color="auto" w:fill="auto"/>
            <w:vAlign w:val="center"/>
          </w:tcPr>
          <w:p w14:paraId="3195B886" w14:textId="0D95284F" w:rsidR="00E87335" w:rsidRPr="00AF6B5F" w:rsidRDefault="00E87335" w:rsidP="00E87335">
            <w:pPr>
              <w:widowControl w:val="0"/>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w:t>
            </w:r>
          </w:p>
        </w:tc>
        <w:tc>
          <w:tcPr>
            <w:tcW w:w="2414" w:type="dxa"/>
            <w:gridSpan w:val="8"/>
            <w:shd w:val="clear" w:color="auto" w:fill="auto"/>
            <w:vAlign w:val="center"/>
          </w:tcPr>
          <w:p w14:paraId="57D4B549" w14:textId="4CDF6668" w:rsidR="00E87335" w:rsidRPr="00AF6B5F" w:rsidRDefault="00E87335" w:rsidP="00E87335">
            <w:pPr>
              <w:tabs>
                <w:tab w:val="left" w:pos="1248"/>
              </w:tabs>
              <w:ind w:left="0" w:firstLine="0"/>
              <w:rPr>
                <w:rFonts w:ascii="GHEA Grapalat" w:eastAsia="Times New Roman" w:hAnsi="GHEA Grapalat"/>
                <w:b/>
                <w:sz w:val="14"/>
                <w:szCs w:val="14"/>
                <w:lang w:eastAsia="ru-RU"/>
              </w:rPr>
            </w:pPr>
          </w:p>
        </w:tc>
        <w:tc>
          <w:tcPr>
            <w:tcW w:w="1742" w:type="dxa"/>
            <w:gridSpan w:val="4"/>
            <w:shd w:val="clear" w:color="auto" w:fill="auto"/>
            <w:vAlign w:val="center"/>
          </w:tcPr>
          <w:p w14:paraId="163B8BBC" w14:textId="24680C92" w:rsidR="00E87335" w:rsidRPr="00AF6B5F" w:rsidRDefault="00E87335" w:rsidP="00E87335">
            <w:pPr>
              <w:tabs>
                <w:tab w:val="left" w:pos="1248"/>
              </w:tabs>
              <w:ind w:left="0" w:firstLine="0"/>
              <w:rPr>
                <w:rFonts w:ascii="GHEA Grapalat" w:eastAsia="Times New Roman" w:hAnsi="GHEA Grapalat"/>
                <w:b/>
                <w:sz w:val="14"/>
                <w:szCs w:val="14"/>
                <w:lang w:eastAsia="ru-RU"/>
              </w:rPr>
            </w:pPr>
          </w:p>
        </w:tc>
      </w:tr>
      <w:tr w:rsidR="00E87335" w:rsidRPr="00AF6B5F" w14:paraId="5411337C" w14:textId="77777777" w:rsidTr="00A56BA7">
        <w:trPr>
          <w:trHeight w:val="169"/>
        </w:trPr>
        <w:tc>
          <w:tcPr>
            <w:tcW w:w="10925" w:type="dxa"/>
            <w:gridSpan w:val="33"/>
            <w:shd w:val="clear" w:color="auto" w:fill="99CCFF"/>
            <w:vAlign w:val="center"/>
          </w:tcPr>
          <w:p w14:paraId="71152AA0"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7C4BE0A4" w14:textId="5C13D339" w:rsidTr="00A56BA7">
        <w:trPr>
          <w:trHeight w:val="359"/>
        </w:trPr>
        <w:tc>
          <w:tcPr>
            <w:tcW w:w="2987" w:type="dxa"/>
            <w:gridSpan w:val="8"/>
            <w:shd w:val="clear" w:color="auto" w:fill="auto"/>
            <w:vAlign w:val="center"/>
          </w:tcPr>
          <w:p w14:paraId="36FFDD21" w14:textId="64676156" w:rsidR="00E87335" w:rsidRPr="00AF6B5F" w:rsidRDefault="00E87335" w:rsidP="00E87335">
            <w:pPr>
              <w:widowControl w:val="0"/>
              <w:ind w:left="0" w:firstLine="0"/>
              <w:rPr>
                <w:rFonts w:ascii="GHEA Grapalat" w:eastAsia="Times New Roman" w:hAnsi="GHEA Grapalat" w:cs="Sylfaen"/>
                <w:b/>
                <w:sz w:val="14"/>
                <w:szCs w:val="14"/>
                <w:lang w:eastAsia="ru-RU"/>
              </w:rPr>
            </w:pPr>
            <w:bookmarkStart w:id="0" w:name="RANGE!A1:K32"/>
            <w:r w:rsidRPr="00AF6B5F">
              <w:rPr>
                <w:rFonts w:ascii="GHEA Grapalat" w:eastAsia="Times New Roman" w:hAnsi="GHEA Grapalat" w:cs="Calibri"/>
                <w:b/>
                <w:bCs/>
                <w:color w:val="000000"/>
                <w:sz w:val="16"/>
                <w:szCs w:val="16"/>
                <w:u w:val="single"/>
              </w:rPr>
              <w:t>Գնման առարկայի</w:t>
            </w:r>
            <w:r w:rsidRPr="00AF6B5F">
              <w:rPr>
                <w:rFonts w:ascii="GHEA Grapalat" w:eastAsia="Times New Roman" w:hAnsi="GHEA Grapalat" w:cs="Calibri"/>
                <w:b/>
                <w:bCs/>
                <w:color w:val="000000"/>
                <w:sz w:val="16"/>
                <w:szCs w:val="16"/>
              </w:rPr>
              <w:br/>
              <w:t>предмета покупки</w:t>
            </w:r>
            <w:bookmarkEnd w:id="0"/>
          </w:p>
        </w:tc>
        <w:tc>
          <w:tcPr>
            <w:tcW w:w="1417" w:type="dxa"/>
            <w:gridSpan w:val="3"/>
            <w:vMerge w:val="restart"/>
            <w:shd w:val="clear" w:color="auto" w:fill="auto"/>
            <w:vAlign w:val="center"/>
          </w:tcPr>
          <w:p w14:paraId="758E576F" w14:textId="63D89F93"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eastAsia="Times New Roman" w:hAnsi="GHEA Grapalat" w:cs="Calibri"/>
                <w:b/>
                <w:bCs/>
                <w:color w:val="000000"/>
                <w:sz w:val="16"/>
                <w:szCs w:val="16"/>
              </w:rPr>
              <w:t>Մասնակցի անվանումը</w:t>
            </w:r>
          </w:p>
        </w:tc>
        <w:tc>
          <w:tcPr>
            <w:tcW w:w="1825" w:type="dxa"/>
            <w:gridSpan w:val="6"/>
            <w:vMerge w:val="restart"/>
            <w:shd w:val="clear" w:color="auto" w:fill="auto"/>
            <w:vAlign w:val="center"/>
          </w:tcPr>
          <w:p w14:paraId="5B3AF6B7" w14:textId="4F883F22"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eastAsia="Times New Roman" w:hAnsi="GHEA Grapalat" w:cs="Calibri"/>
                <w:b/>
                <w:bCs/>
                <w:color w:val="000000"/>
                <w:sz w:val="16"/>
                <w:szCs w:val="16"/>
              </w:rPr>
              <w:t xml:space="preserve">Наименование Участника  </w:t>
            </w:r>
          </w:p>
        </w:tc>
        <w:tc>
          <w:tcPr>
            <w:tcW w:w="4696" w:type="dxa"/>
            <w:gridSpan w:val="16"/>
            <w:shd w:val="clear" w:color="auto" w:fill="auto"/>
            <w:vAlign w:val="center"/>
          </w:tcPr>
          <w:p w14:paraId="713F8D6B" w14:textId="3EE43B3D" w:rsidR="00E87335" w:rsidRPr="00AF6B5F" w:rsidRDefault="00E87335" w:rsidP="00E87335">
            <w:pPr>
              <w:widowControl w:val="0"/>
              <w:pBdr>
                <w:bottom w:val="single" w:sz="6" w:space="1" w:color="auto"/>
              </w:pBdr>
              <w:ind w:left="0" w:firstLine="0"/>
              <w:rPr>
                <w:rFonts w:ascii="GHEA Grapalat" w:eastAsia="Times New Roman" w:hAnsi="GHEA Grapalat"/>
                <w:b/>
                <w:bCs/>
                <w:sz w:val="14"/>
                <w:szCs w:val="14"/>
                <w:lang w:eastAsia="ru-RU"/>
              </w:rPr>
            </w:pPr>
            <w:r w:rsidRPr="00AF6B5F">
              <w:rPr>
                <w:rFonts w:ascii="GHEA Grapalat" w:eastAsia="Times New Roman" w:hAnsi="GHEA Grapalat"/>
                <w:b/>
                <w:bCs/>
                <w:sz w:val="14"/>
                <w:szCs w:val="14"/>
                <w:lang w:eastAsia="ru-RU"/>
              </w:rPr>
              <w:t>Յուրաքանչյուր մասնակցի հայտով, ներկայացված գինը /ՀՀ դրամ</w:t>
            </w:r>
          </w:p>
          <w:p w14:paraId="7F9B2BC3" w14:textId="2E213530" w:rsidR="00E87335" w:rsidRPr="00AF6B5F" w:rsidRDefault="00E87335" w:rsidP="00E87335">
            <w:pPr>
              <w:widowControl w:val="0"/>
              <w:ind w:left="0" w:firstLine="0"/>
              <w:rPr>
                <w:rFonts w:ascii="GHEA Grapalat" w:eastAsia="Times New Roman" w:hAnsi="GHEA Grapalat" w:cs="Sylfaen"/>
                <w:b/>
                <w:sz w:val="14"/>
                <w:szCs w:val="14"/>
                <w:lang w:val="ru-RU" w:eastAsia="ru-RU"/>
              </w:rPr>
            </w:pPr>
            <w:r w:rsidRPr="00AF6B5F">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AF6B5F">
              <w:rPr>
                <w:rFonts w:ascii="GHEA Grapalat" w:hAnsi="GHEA Grapalat"/>
                <w:b/>
                <w:sz w:val="14"/>
                <w:szCs w:val="14"/>
                <w:lang w:val="ru-RU"/>
              </w:rPr>
              <w:t xml:space="preserve"> РА</w:t>
            </w:r>
          </w:p>
        </w:tc>
      </w:tr>
      <w:tr w:rsidR="00E87335" w:rsidRPr="00AF6B5F" w14:paraId="65A4EFC3" w14:textId="51265792" w:rsidTr="00A56BA7">
        <w:trPr>
          <w:trHeight w:val="60"/>
        </w:trPr>
        <w:tc>
          <w:tcPr>
            <w:tcW w:w="567" w:type="dxa"/>
            <w:gridSpan w:val="2"/>
            <w:shd w:val="clear" w:color="auto" w:fill="auto"/>
            <w:vAlign w:val="center"/>
          </w:tcPr>
          <w:p w14:paraId="4EF08625" w14:textId="77777777" w:rsidR="00E87335" w:rsidRDefault="00E87335" w:rsidP="00E87335">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11B06AAE" w14:textId="4D140610" w:rsidR="00E87335" w:rsidRPr="00B52E9E" w:rsidRDefault="00E87335" w:rsidP="00E87335">
            <w:pPr>
              <w:rPr>
                <w:rFonts w:ascii="GHEA Grapalat" w:eastAsia="Times New Roman" w:hAnsi="GHEA Grapalat" w:cs="Sylfaen"/>
                <w:sz w:val="14"/>
                <w:szCs w:val="14"/>
                <w:lang w:val="ru-RU" w:eastAsia="ru-RU"/>
              </w:rPr>
            </w:pPr>
            <w:r>
              <w:rPr>
                <w:rFonts w:ascii="GHEA Grapalat" w:eastAsia="Times New Roman" w:hAnsi="GHEA Grapalat" w:cs="Sylfaen"/>
                <w:sz w:val="14"/>
                <w:szCs w:val="14"/>
                <w:lang w:val="ru-RU" w:eastAsia="ru-RU"/>
              </w:rPr>
              <w:t>Н/л</w:t>
            </w:r>
          </w:p>
        </w:tc>
        <w:tc>
          <w:tcPr>
            <w:tcW w:w="577" w:type="dxa"/>
            <w:shd w:val="clear" w:color="auto" w:fill="auto"/>
            <w:vAlign w:val="center"/>
          </w:tcPr>
          <w:p w14:paraId="37F9458A" w14:textId="6214E3E1" w:rsidR="00E87335" w:rsidRPr="00A86D20" w:rsidRDefault="00E87335" w:rsidP="00E87335">
            <w:pPr>
              <w:widowControl w:val="0"/>
              <w:ind w:left="0" w:firstLine="0"/>
              <w:rPr>
                <w:rFonts w:ascii="GHEA Grapalat" w:eastAsia="Times New Roman" w:hAnsi="GHEA Grapalat" w:cs="Calibri"/>
                <w:b/>
                <w:bCs/>
                <w:color w:val="000000"/>
                <w:sz w:val="14"/>
                <w:szCs w:val="14"/>
              </w:rPr>
            </w:pPr>
            <w:r w:rsidRPr="00A86D20">
              <w:rPr>
                <w:rFonts w:ascii="GHEA Grapalat" w:eastAsia="Times New Roman" w:hAnsi="GHEA Grapalat" w:cs="Calibri"/>
                <w:b/>
                <w:bCs/>
                <w:color w:val="000000"/>
                <w:sz w:val="14"/>
                <w:szCs w:val="14"/>
              </w:rPr>
              <w:t>անվանումը</w:t>
            </w:r>
          </w:p>
        </w:tc>
        <w:tc>
          <w:tcPr>
            <w:tcW w:w="1843" w:type="dxa"/>
            <w:gridSpan w:val="5"/>
            <w:tcBorders>
              <w:bottom w:val="nil"/>
            </w:tcBorders>
            <w:shd w:val="clear" w:color="auto" w:fill="auto"/>
            <w:vAlign w:val="center"/>
          </w:tcPr>
          <w:p w14:paraId="70ED9F0A" w14:textId="56771923" w:rsidR="00E87335" w:rsidRPr="00A86D20" w:rsidRDefault="00E87335" w:rsidP="00E87335">
            <w:pPr>
              <w:widowControl w:val="0"/>
              <w:ind w:left="0" w:firstLine="0"/>
              <w:rPr>
                <w:rFonts w:ascii="GHEA Grapalat" w:eastAsia="Times New Roman" w:hAnsi="GHEA Grapalat" w:cs="Calibri"/>
                <w:b/>
                <w:bCs/>
                <w:color w:val="000000"/>
                <w:sz w:val="14"/>
                <w:szCs w:val="14"/>
              </w:rPr>
            </w:pPr>
            <w:r w:rsidRPr="00A86D20">
              <w:rPr>
                <w:rFonts w:ascii="GHEA Grapalat" w:eastAsia="Times New Roman" w:hAnsi="GHEA Grapalat" w:cs="Calibri"/>
                <w:b/>
                <w:bCs/>
                <w:color w:val="000000"/>
                <w:sz w:val="14"/>
                <w:szCs w:val="14"/>
              </w:rPr>
              <w:t xml:space="preserve">наименование  </w:t>
            </w:r>
          </w:p>
        </w:tc>
        <w:tc>
          <w:tcPr>
            <w:tcW w:w="1417" w:type="dxa"/>
            <w:gridSpan w:val="3"/>
            <w:vMerge/>
            <w:tcBorders>
              <w:bottom w:val="nil"/>
            </w:tcBorders>
            <w:shd w:val="clear" w:color="auto" w:fill="auto"/>
            <w:vAlign w:val="center"/>
          </w:tcPr>
          <w:p w14:paraId="66FB2FA7" w14:textId="77777777" w:rsidR="00E87335" w:rsidRPr="00AF6B5F" w:rsidRDefault="00E87335" w:rsidP="00E87335">
            <w:pPr>
              <w:widowControl w:val="0"/>
              <w:ind w:left="0" w:firstLine="0"/>
              <w:rPr>
                <w:rFonts w:ascii="GHEA Grapalat" w:eastAsia="Times New Roman" w:hAnsi="GHEA Grapalat" w:cs="Sylfaen"/>
                <w:b/>
                <w:sz w:val="14"/>
                <w:szCs w:val="14"/>
                <w:lang w:eastAsia="ru-RU"/>
              </w:rPr>
            </w:pPr>
          </w:p>
        </w:tc>
        <w:tc>
          <w:tcPr>
            <w:tcW w:w="1825" w:type="dxa"/>
            <w:gridSpan w:val="6"/>
            <w:vMerge/>
            <w:shd w:val="clear" w:color="auto" w:fill="auto"/>
            <w:vAlign w:val="center"/>
          </w:tcPr>
          <w:p w14:paraId="4D5FFE99" w14:textId="77777777" w:rsidR="00E87335" w:rsidRPr="00AF6B5F" w:rsidRDefault="00E87335" w:rsidP="00E87335">
            <w:pPr>
              <w:widowControl w:val="0"/>
              <w:ind w:left="0" w:firstLine="0"/>
              <w:rPr>
                <w:rFonts w:ascii="GHEA Grapalat" w:eastAsia="Times New Roman" w:hAnsi="GHEA Grapalat" w:cs="Sylfaen"/>
                <w:b/>
                <w:sz w:val="14"/>
                <w:szCs w:val="14"/>
                <w:lang w:eastAsia="ru-RU"/>
              </w:rPr>
            </w:pPr>
          </w:p>
        </w:tc>
        <w:tc>
          <w:tcPr>
            <w:tcW w:w="1715" w:type="dxa"/>
            <w:gridSpan w:val="9"/>
            <w:shd w:val="clear" w:color="auto" w:fill="auto"/>
            <w:vAlign w:val="center"/>
          </w:tcPr>
          <w:p w14:paraId="127829BA"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val="ru-RU" w:eastAsia="ru-RU"/>
              </w:rPr>
            </w:pPr>
            <w:r w:rsidRPr="00AF6B5F">
              <w:rPr>
                <w:rFonts w:ascii="GHEA Grapalat" w:eastAsia="Times New Roman" w:hAnsi="GHEA Grapalat"/>
                <w:b/>
                <w:sz w:val="14"/>
                <w:szCs w:val="14"/>
                <w:lang w:eastAsia="ru-RU"/>
              </w:rPr>
              <w:t>Գինն</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առանց</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ԱԱՀ</w:t>
            </w:r>
          </w:p>
          <w:p w14:paraId="76B700C1" w14:textId="26E56DA2" w:rsidR="00E87335" w:rsidRPr="00AF6B5F" w:rsidRDefault="00E87335" w:rsidP="00E87335">
            <w:pPr>
              <w:widowControl w:val="0"/>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Цена без НДС</w:t>
            </w:r>
          </w:p>
        </w:tc>
        <w:tc>
          <w:tcPr>
            <w:tcW w:w="1276" w:type="dxa"/>
            <w:gridSpan w:val="4"/>
            <w:shd w:val="clear" w:color="auto" w:fill="auto"/>
            <w:vAlign w:val="center"/>
          </w:tcPr>
          <w:p w14:paraId="4AABA802"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ԱԱՀ</w:t>
            </w:r>
          </w:p>
          <w:p w14:paraId="79E105B0" w14:textId="36592B7F"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НДС</w:t>
            </w:r>
          </w:p>
        </w:tc>
        <w:tc>
          <w:tcPr>
            <w:tcW w:w="1705" w:type="dxa"/>
            <w:gridSpan w:val="3"/>
            <w:shd w:val="clear" w:color="auto" w:fill="auto"/>
            <w:vAlign w:val="center"/>
          </w:tcPr>
          <w:p w14:paraId="15E667A7"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Ընդհանուր</w:t>
            </w:r>
          </w:p>
          <w:p w14:paraId="46FA4CF6" w14:textId="43233434"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Всего</w:t>
            </w:r>
          </w:p>
        </w:tc>
      </w:tr>
      <w:tr w:rsidR="0043085E" w:rsidRPr="00AF6B5F" w14:paraId="1A52E224" w14:textId="42939870" w:rsidTr="0043085E">
        <w:trPr>
          <w:cantSplit/>
          <w:trHeight w:val="480"/>
        </w:trPr>
        <w:tc>
          <w:tcPr>
            <w:tcW w:w="567" w:type="dxa"/>
            <w:gridSpan w:val="2"/>
            <w:vMerge w:val="restart"/>
            <w:shd w:val="clear" w:color="auto" w:fill="auto"/>
            <w:vAlign w:val="center"/>
          </w:tcPr>
          <w:p w14:paraId="0088C74F" w14:textId="45B5EC95"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hAnsi="GHEA Grapalat" w:cs="Calibri"/>
                <w:color w:val="000000"/>
                <w:sz w:val="16"/>
                <w:szCs w:val="16"/>
              </w:rPr>
              <w:t>1</w:t>
            </w:r>
          </w:p>
        </w:tc>
        <w:tc>
          <w:tcPr>
            <w:tcW w:w="577" w:type="dxa"/>
            <w:vMerge w:val="restart"/>
            <w:shd w:val="clear" w:color="auto" w:fill="auto"/>
            <w:vAlign w:val="center"/>
          </w:tcPr>
          <w:p w14:paraId="5725CFF9" w14:textId="2DAC370A"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Calibri"/>
                <w:color w:val="000000"/>
                <w:sz w:val="16"/>
                <w:szCs w:val="16"/>
              </w:rPr>
              <w:t>անվտանգության ապահովման ծառայություններ</w:t>
            </w:r>
          </w:p>
        </w:tc>
        <w:tc>
          <w:tcPr>
            <w:tcW w:w="1843" w:type="dxa"/>
            <w:gridSpan w:val="5"/>
            <w:vMerge w:val="restart"/>
            <w:shd w:val="clear" w:color="auto" w:fill="auto"/>
            <w:vAlign w:val="center"/>
          </w:tcPr>
          <w:p w14:paraId="1E8B55E8" w14:textId="42C84BB5"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Calibri"/>
                <w:color w:val="000000"/>
                <w:sz w:val="16"/>
                <w:szCs w:val="16"/>
              </w:rPr>
              <w:t>охранные услуги</w:t>
            </w:r>
          </w:p>
        </w:tc>
        <w:tc>
          <w:tcPr>
            <w:tcW w:w="1417" w:type="dxa"/>
            <w:gridSpan w:val="3"/>
            <w:tcBorders>
              <w:bottom w:val="single" w:sz="4" w:space="0" w:color="auto"/>
            </w:tcBorders>
            <w:shd w:val="clear" w:color="auto" w:fill="auto"/>
            <w:vAlign w:val="center"/>
          </w:tcPr>
          <w:p w14:paraId="71FCF091" w14:textId="35A5F1FD"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hAnsi="GHEA Grapalat" w:cs="Sylfaen"/>
                <w:sz w:val="16"/>
                <w:szCs w:val="16"/>
                <w:lang w:val="hy-AM"/>
              </w:rPr>
              <w:t>«777 Գվարդիա» ՍՊԸ</w:t>
            </w:r>
          </w:p>
        </w:tc>
        <w:tc>
          <w:tcPr>
            <w:tcW w:w="1825" w:type="dxa"/>
            <w:gridSpan w:val="6"/>
            <w:shd w:val="clear" w:color="auto" w:fill="auto"/>
            <w:vAlign w:val="center"/>
          </w:tcPr>
          <w:p w14:paraId="3F9288C5" w14:textId="3A415086" w:rsidR="0043085E" w:rsidRPr="0043085E" w:rsidRDefault="0043085E" w:rsidP="0043085E">
            <w:pPr>
              <w:widowControl w:val="0"/>
              <w:ind w:left="0" w:firstLine="0"/>
              <w:rPr>
                <w:rFonts w:ascii="GHEA Grapalat" w:eastAsia="Times New Roman" w:hAnsi="GHEA Grapalat" w:cs="Sylfaen"/>
                <w:b/>
                <w:sz w:val="16"/>
                <w:szCs w:val="16"/>
                <w:lang w:val="ru-RU" w:eastAsia="ru-RU"/>
              </w:rPr>
            </w:pPr>
            <w:r w:rsidRPr="0043085E">
              <w:rPr>
                <w:rFonts w:ascii="GHEA Grapalat" w:hAnsi="GHEA Grapalat" w:cs="Sylfaen"/>
                <w:sz w:val="16"/>
                <w:szCs w:val="16"/>
                <w:lang w:val="es-ES"/>
              </w:rPr>
              <w:t>ООО «777 Гвардия»</w:t>
            </w:r>
          </w:p>
        </w:tc>
        <w:tc>
          <w:tcPr>
            <w:tcW w:w="1715" w:type="dxa"/>
            <w:gridSpan w:val="9"/>
            <w:shd w:val="clear" w:color="auto" w:fill="auto"/>
            <w:vAlign w:val="center"/>
          </w:tcPr>
          <w:p w14:paraId="6B3BFB89" w14:textId="44E67363"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Sylfaen"/>
                <w:b/>
                <w:sz w:val="16"/>
                <w:szCs w:val="16"/>
                <w:lang w:eastAsia="ru-RU"/>
              </w:rPr>
              <w:t>___</w:t>
            </w:r>
          </w:p>
        </w:tc>
        <w:tc>
          <w:tcPr>
            <w:tcW w:w="1276" w:type="dxa"/>
            <w:gridSpan w:val="4"/>
            <w:shd w:val="clear" w:color="auto" w:fill="auto"/>
            <w:vAlign w:val="center"/>
          </w:tcPr>
          <w:p w14:paraId="55AE2CC1" w14:textId="7E12D8FB" w:rsidR="0043085E" w:rsidRPr="0043085E" w:rsidRDefault="0043085E" w:rsidP="0043085E">
            <w:pPr>
              <w:widowControl w:val="0"/>
              <w:ind w:left="0" w:firstLine="0"/>
              <w:rPr>
                <w:rFonts w:ascii="GHEA Grapalat" w:eastAsia="Times New Roman" w:hAnsi="GHEA Grapalat" w:cs="Sylfaen"/>
                <w:sz w:val="16"/>
                <w:szCs w:val="16"/>
                <w:lang w:val="ru-RU" w:eastAsia="ru-RU"/>
              </w:rPr>
            </w:pPr>
            <w:r w:rsidRPr="0043085E">
              <w:rPr>
                <w:rFonts w:ascii="GHEA Grapalat" w:eastAsia="Times New Roman" w:hAnsi="GHEA Grapalat" w:cs="Sylfaen"/>
                <w:b/>
                <w:sz w:val="16"/>
                <w:szCs w:val="16"/>
                <w:lang w:eastAsia="ru-RU"/>
              </w:rPr>
              <w:t>___</w:t>
            </w:r>
          </w:p>
        </w:tc>
        <w:tc>
          <w:tcPr>
            <w:tcW w:w="1705" w:type="dxa"/>
            <w:gridSpan w:val="3"/>
            <w:shd w:val="clear" w:color="auto" w:fill="auto"/>
            <w:vAlign w:val="center"/>
          </w:tcPr>
          <w:p w14:paraId="334BE8EA" w14:textId="341B0308" w:rsidR="0043085E" w:rsidRPr="0043085E" w:rsidRDefault="0043085E" w:rsidP="0043085E">
            <w:pPr>
              <w:widowControl w:val="0"/>
              <w:ind w:left="0" w:firstLine="0"/>
              <w:rPr>
                <w:rFonts w:ascii="GHEA Grapalat" w:eastAsia="Times New Roman" w:hAnsi="GHEA Grapalat" w:cs="Sylfaen"/>
                <w:sz w:val="16"/>
                <w:szCs w:val="16"/>
                <w:lang w:eastAsia="ru-RU"/>
              </w:rPr>
            </w:pPr>
            <w:r w:rsidRPr="0043085E">
              <w:rPr>
                <w:rFonts w:ascii="GHEA Grapalat" w:eastAsia="Times New Roman" w:hAnsi="GHEA Grapalat" w:cs="Sylfaen"/>
                <w:b/>
                <w:sz w:val="16"/>
                <w:szCs w:val="16"/>
                <w:lang w:eastAsia="ru-RU"/>
              </w:rPr>
              <w:t>___</w:t>
            </w:r>
          </w:p>
        </w:tc>
      </w:tr>
      <w:tr w:rsidR="0043085E" w:rsidRPr="00AF6B5F" w14:paraId="1395E919" w14:textId="77777777" w:rsidTr="0043085E">
        <w:trPr>
          <w:cantSplit/>
          <w:trHeight w:val="660"/>
        </w:trPr>
        <w:tc>
          <w:tcPr>
            <w:tcW w:w="567" w:type="dxa"/>
            <w:gridSpan w:val="2"/>
            <w:vMerge/>
            <w:shd w:val="clear" w:color="auto" w:fill="auto"/>
            <w:vAlign w:val="center"/>
          </w:tcPr>
          <w:p w14:paraId="10B6840A" w14:textId="77777777" w:rsidR="0043085E" w:rsidRPr="0043085E" w:rsidRDefault="0043085E" w:rsidP="0043085E">
            <w:pPr>
              <w:widowControl w:val="0"/>
              <w:ind w:left="0" w:firstLine="0"/>
              <w:rPr>
                <w:rFonts w:ascii="GHEA Grapalat" w:hAnsi="GHEA Grapalat" w:cs="Calibri"/>
                <w:color w:val="000000"/>
                <w:sz w:val="16"/>
                <w:szCs w:val="16"/>
              </w:rPr>
            </w:pPr>
          </w:p>
        </w:tc>
        <w:tc>
          <w:tcPr>
            <w:tcW w:w="577" w:type="dxa"/>
            <w:vMerge/>
            <w:shd w:val="clear" w:color="auto" w:fill="auto"/>
            <w:vAlign w:val="center"/>
          </w:tcPr>
          <w:p w14:paraId="44F428D5"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843" w:type="dxa"/>
            <w:gridSpan w:val="5"/>
            <w:vMerge/>
            <w:shd w:val="clear" w:color="auto" w:fill="auto"/>
            <w:vAlign w:val="center"/>
          </w:tcPr>
          <w:p w14:paraId="65CF575E"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417" w:type="dxa"/>
            <w:gridSpan w:val="3"/>
            <w:tcBorders>
              <w:bottom w:val="single" w:sz="4" w:space="0" w:color="auto"/>
            </w:tcBorders>
            <w:shd w:val="clear" w:color="auto" w:fill="auto"/>
            <w:vAlign w:val="center"/>
          </w:tcPr>
          <w:p w14:paraId="5E57AD87" w14:textId="76BB07CF"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hAnsi="GHEA Grapalat" w:cs="Sylfaen"/>
                <w:sz w:val="16"/>
                <w:szCs w:val="16"/>
                <w:lang w:val="hy-AM"/>
              </w:rPr>
              <w:t>«Արմգվարդիա Միջազգային Կազմակերպություն» ՍՊԸ</w:t>
            </w:r>
          </w:p>
        </w:tc>
        <w:tc>
          <w:tcPr>
            <w:tcW w:w="1825" w:type="dxa"/>
            <w:gridSpan w:val="6"/>
            <w:shd w:val="clear" w:color="auto" w:fill="auto"/>
            <w:vAlign w:val="center"/>
          </w:tcPr>
          <w:p w14:paraId="64A901F6" w14:textId="002775F5" w:rsidR="0043085E" w:rsidRPr="0043085E" w:rsidRDefault="0043085E" w:rsidP="0043085E">
            <w:pPr>
              <w:widowControl w:val="0"/>
              <w:ind w:left="0" w:firstLine="0"/>
              <w:rPr>
                <w:rFonts w:ascii="GHEA Grapalat" w:eastAsia="Times New Roman" w:hAnsi="GHEA Grapalat" w:cs="Sylfaen"/>
                <w:b/>
                <w:sz w:val="16"/>
                <w:szCs w:val="16"/>
                <w:lang w:val="ru-RU" w:eastAsia="ru-RU"/>
              </w:rPr>
            </w:pPr>
            <w:r w:rsidRPr="0043085E">
              <w:rPr>
                <w:rFonts w:ascii="GHEA Grapalat" w:eastAsia="Times New Roman" w:hAnsi="GHEA Grapalat" w:cs="Calibri"/>
                <w:sz w:val="16"/>
                <w:szCs w:val="16"/>
                <w:lang w:val="ru-RU"/>
              </w:rPr>
              <w:t>ООО Армгвардия Мевдународная Компания''</w:t>
            </w:r>
          </w:p>
        </w:tc>
        <w:tc>
          <w:tcPr>
            <w:tcW w:w="1715" w:type="dxa"/>
            <w:gridSpan w:val="9"/>
            <w:shd w:val="clear" w:color="auto" w:fill="auto"/>
            <w:vAlign w:val="center"/>
          </w:tcPr>
          <w:p w14:paraId="42BD261D" w14:textId="77FC2673"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Calibri"/>
                <w:color w:val="000000"/>
                <w:sz w:val="16"/>
                <w:szCs w:val="16"/>
                <w:lang w:val="hy-AM"/>
              </w:rPr>
              <w:t>16</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655</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000</w:t>
            </w:r>
          </w:p>
        </w:tc>
        <w:tc>
          <w:tcPr>
            <w:tcW w:w="1276" w:type="dxa"/>
            <w:gridSpan w:val="4"/>
            <w:shd w:val="clear" w:color="auto" w:fill="auto"/>
            <w:vAlign w:val="center"/>
          </w:tcPr>
          <w:p w14:paraId="6D6C0804" w14:textId="25DE57A0" w:rsidR="0043085E" w:rsidRPr="0043085E" w:rsidRDefault="0043085E" w:rsidP="0043085E">
            <w:pPr>
              <w:widowControl w:val="0"/>
              <w:ind w:left="0" w:firstLine="0"/>
              <w:rPr>
                <w:rFonts w:ascii="GHEA Grapalat" w:eastAsia="Times New Roman" w:hAnsi="GHEA Grapalat" w:cs="Sylfaen"/>
                <w:sz w:val="16"/>
                <w:szCs w:val="16"/>
                <w:lang w:val="ru-RU" w:eastAsia="ru-RU"/>
              </w:rPr>
            </w:pPr>
            <w:r w:rsidRPr="0043085E">
              <w:rPr>
                <w:rFonts w:ascii="GHEA Grapalat" w:eastAsia="Times New Roman" w:hAnsi="GHEA Grapalat" w:cs="Calibri"/>
                <w:color w:val="000000"/>
                <w:sz w:val="16"/>
                <w:szCs w:val="16"/>
                <w:lang w:val="hy-AM"/>
              </w:rPr>
              <w:t>3</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331</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000</w:t>
            </w:r>
          </w:p>
        </w:tc>
        <w:tc>
          <w:tcPr>
            <w:tcW w:w="1705" w:type="dxa"/>
            <w:gridSpan w:val="3"/>
            <w:shd w:val="clear" w:color="auto" w:fill="auto"/>
            <w:vAlign w:val="center"/>
          </w:tcPr>
          <w:p w14:paraId="647C675B" w14:textId="38A6776E" w:rsidR="0043085E" w:rsidRPr="0043085E" w:rsidRDefault="0043085E" w:rsidP="0043085E">
            <w:pPr>
              <w:widowControl w:val="0"/>
              <w:ind w:left="0" w:firstLine="0"/>
              <w:rPr>
                <w:rFonts w:ascii="GHEA Grapalat" w:eastAsia="Times New Roman" w:hAnsi="GHEA Grapalat" w:cs="Sylfaen"/>
                <w:sz w:val="16"/>
                <w:szCs w:val="16"/>
                <w:lang w:eastAsia="ru-RU"/>
              </w:rPr>
            </w:pPr>
            <w:r w:rsidRPr="0043085E">
              <w:rPr>
                <w:rFonts w:ascii="GHEA Grapalat" w:eastAsia="Times New Roman" w:hAnsi="GHEA Grapalat" w:cs="Calibri"/>
                <w:color w:val="000000"/>
                <w:sz w:val="16"/>
                <w:szCs w:val="16"/>
                <w:lang w:val="hy-AM"/>
              </w:rPr>
              <w:t>19</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986</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000</w:t>
            </w:r>
          </w:p>
        </w:tc>
      </w:tr>
      <w:tr w:rsidR="0043085E" w:rsidRPr="00AF6B5F" w14:paraId="14181E2D" w14:textId="77777777" w:rsidTr="0043085E">
        <w:trPr>
          <w:cantSplit/>
          <w:trHeight w:val="555"/>
        </w:trPr>
        <w:tc>
          <w:tcPr>
            <w:tcW w:w="567" w:type="dxa"/>
            <w:gridSpan w:val="2"/>
            <w:vMerge/>
            <w:shd w:val="clear" w:color="auto" w:fill="auto"/>
            <w:vAlign w:val="center"/>
          </w:tcPr>
          <w:p w14:paraId="75C9B727" w14:textId="77777777" w:rsidR="0043085E" w:rsidRPr="0043085E" w:rsidRDefault="0043085E" w:rsidP="0043085E">
            <w:pPr>
              <w:widowControl w:val="0"/>
              <w:ind w:left="0" w:firstLine="0"/>
              <w:rPr>
                <w:rFonts w:ascii="GHEA Grapalat" w:hAnsi="GHEA Grapalat" w:cs="Calibri"/>
                <w:color w:val="000000"/>
                <w:sz w:val="16"/>
                <w:szCs w:val="16"/>
              </w:rPr>
            </w:pPr>
          </w:p>
        </w:tc>
        <w:tc>
          <w:tcPr>
            <w:tcW w:w="577" w:type="dxa"/>
            <w:vMerge/>
            <w:shd w:val="clear" w:color="auto" w:fill="auto"/>
            <w:vAlign w:val="center"/>
          </w:tcPr>
          <w:p w14:paraId="568456AB"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843" w:type="dxa"/>
            <w:gridSpan w:val="5"/>
            <w:vMerge/>
            <w:shd w:val="clear" w:color="auto" w:fill="auto"/>
            <w:vAlign w:val="center"/>
          </w:tcPr>
          <w:p w14:paraId="2DFDAF92"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417" w:type="dxa"/>
            <w:gridSpan w:val="3"/>
            <w:tcBorders>
              <w:bottom w:val="single" w:sz="4" w:space="0" w:color="auto"/>
            </w:tcBorders>
            <w:shd w:val="clear" w:color="auto" w:fill="auto"/>
            <w:vAlign w:val="center"/>
          </w:tcPr>
          <w:p w14:paraId="78453885" w14:textId="04E4DEE5"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hAnsi="GHEA Grapalat" w:cs="Sylfaen"/>
                <w:sz w:val="16"/>
                <w:szCs w:val="16"/>
                <w:lang w:val="hy-AM"/>
              </w:rPr>
              <w:t>«ՍՈՒՐ ԵՎ ՆԻԶԱԿ» ՍՊԸ</w:t>
            </w:r>
          </w:p>
        </w:tc>
        <w:tc>
          <w:tcPr>
            <w:tcW w:w="1825" w:type="dxa"/>
            <w:gridSpan w:val="6"/>
            <w:shd w:val="clear" w:color="auto" w:fill="auto"/>
            <w:vAlign w:val="center"/>
          </w:tcPr>
          <w:p w14:paraId="12964745" w14:textId="5B47B515" w:rsidR="0043085E" w:rsidRPr="0043085E" w:rsidRDefault="0043085E" w:rsidP="0043085E">
            <w:pPr>
              <w:widowControl w:val="0"/>
              <w:ind w:left="0" w:firstLine="0"/>
              <w:rPr>
                <w:rFonts w:ascii="GHEA Grapalat" w:eastAsia="Times New Roman" w:hAnsi="GHEA Grapalat" w:cs="Sylfaen"/>
                <w:b/>
                <w:sz w:val="16"/>
                <w:szCs w:val="16"/>
                <w:lang w:val="ru-RU" w:eastAsia="ru-RU"/>
              </w:rPr>
            </w:pPr>
            <w:r w:rsidRPr="0043085E">
              <w:rPr>
                <w:rFonts w:ascii="GHEA Grapalat" w:eastAsia="Times New Roman" w:hAnsi="GHEA Grapalat" w:cs="Calibri"/>
                <w:sz w:val="16"/>
                <w:szCs w:val="16"/>
                <w:lang w:val="ru-RU"/>
              </w:rPr>
              <w:t>ООО ''СУР ЕВ НИЗАК''</w:t>
            </w:r>
          </w:p>
        </w:tc>
        <w:tc>
          <w:tcPr>
            <w:tcW w:w="1715" w:type="dxa"/>
            <w:gridSpan w:val="9"/>
            <w:shd w:val="clear" w:color="auto" w:fill="auto"/>
            <w:vAlign w:val="center"/>
          </w:tcPr>
          <w:p w14:paraId="2A38ECC6" w14:textId="3CF6829A"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Calibri"/>
                <w:color w:val="000000"/>
                <w:sz w:val="16"/>
                <w:szCs w:val="16"/>
                <w:lang w:val="hy-AM"/>
              </w:rPr>
              <w:t>19</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166</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665</w:t>
            </w:r>
          </w:p>
        </w:tc>
        <w:tc>
          <w:tcPr>
            <w:tcW w:w="1276" w:type="dxa"/>
            <w:gridSpan w:val="4"/>
            <w:shd w:val="clear" w:color="auto" w:fill="auto"/>
            <w:vAlign w:val="center"/>
          </w:tcPr>
          <w:p w14:paraId="64E01F13" w14:textId="123FC587" w:rsidR="0043085E" w:rsidRPr="0043085E" w:rsidRDefault="0043085E" w:rsidP="0043085E">
            <w:pPr>
              <w:widowControl w:val="0"/>
              <w:ind w:left="0" w:firstLine="0"/>
              <w:rPr>
                <w:rFonts w:ascii="GHEA Grapalat" w:eastAsia="Times New Roman" w:hAnsi="GHEA Grapalat" w:cs="Sylfaen"/>
                <w:sz w:val="16"/>
                <w:szCs w:val="16"/>
                <w:lang w:val="ru-RU" w:eastAsia="ru-RU"/>
              </w:rPr>
            </w:pPr>
            <w:r w:rsidRPr="0043085E">
              <w:rPr>
                <w:rFonts w:ascii="GHEA Grapalat" w:eastAsia="Times New Roman" w:hAnsi="GHEA Grapalat" w:cs="Calibri"/>
                <w:color w:val="000000"/>
                <w:sz w:val="16"/>
                <w:szCs w:val="16"/>
                <w:lang w:val="hy-AM"/>
              </w:rPr>
              <w:t>3</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833</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333</w:t>
            </w:r>
          </w:p>
        </w:tc>
        <w:tc>
          <w:tcPr>
            <w:tcW w:w="1705" w:type="dxa"/>
            <w:gridSpan w:val="3"/>
            <w:shd w:val="clear" w:color="auto" w:fill="auto"/>
            <w:vAlign w:val="center"/>
          </w:tcPr>
          <w:p w14:paraId="0515101F" w14:textId="78E03B90" w:rsidR="0043085E" w:rsidRPr="0043085E" w:rsidRDefault="0043085E" w:rsidP="0043085E">
            <w:pPr>
              <w:widowControl w:val="0"/>
              <w:ind w:left="0" w:firstLine="0"/>
              <w:rPr>
                <w:rFonts w:ascii="GHEA Grapalat" w:eastAsia="Times New Roman" w:hAnsi="GHEA Grapalat" w:cs="Sylfaen"/>
                <w:sz w:val="16"/>
                <w:szCs w:val="16"/>
                <w:lang w:eastAsia="ru-RU"/>
              </w:rPr>
            </w:pPr>
            <w:r w:rsidRPr="0043085E">
              <w:rPr>
                <w:rFonts w:ascii="GHEA Grapalat" w:eastAsia="Times New Roman" w:hAnsi="GHEA Grapalat" w:cs="Calibri"/>
                <w:color w:val="000000"/>
                <w:sz w:val="16"/>
                <w:szCs w:val="16"/>
                <w:lang w:val="hy-AM"/>
              </w:rPr>
              <w:t>22</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999</w:t>
            </w:r>
            <w:r w:rsidRPr="0043085E">
              <w:rPr>
                <w:rFonts w:ascii="GHEA Grapalat" w:eastAsia="Times New Roman" w:hAnsi="GHEA Grapalat" w:cs="Calibri"/>
                <w:color w:val="000000"/>
                <w:sz w:val="16"/>
                <w:szCs w:val="16"/>
              </w:rPr>
              <w:t>,</w:t>
            </w:r>
            <w:r w:rsidRPr="0043085E">
              <w:rPr>
                <w:rFonts w:ascii="GHEA Grapalat" w:eastAsia="Times New Roman" w:hAnsi="GHEA Grapalat" w:cs="Calibri"/>
                <w:color w:val="000000"/>
                <w:sz w:val="16"/>
                <w:szCs w:val="16"/>
                <w:lang w:val="hy-AM"/>
              </w:rPr>
              <w:t>998</w:t>
            </w:r>
          </w:p>
        </w:tc>
      </w:tr>
      <w:tr w:rsidR="0043085E" w:rsidRPr="00AF6B5F" w14:paraId="35917E06" w14:textId="77777777" w:rsidTr="0043085E">
        <w:trPr>
          <w:cantSplit/>
          <w:trHeight w:val="840"/>
        </w:trPr>
        <w:tc>
          <w:tcPr>
            <w:tcW w:w="567" w:type="dxa"/>
            <w:gridSpan w:val="2"/>
            <w:vMerge/>
            <w:shd w:val="clear" w:color="auto" w:fill="auto"/>
            <w:vAlign w:val="center"/>
          </w:tcPr>
          <w:p w14:paraId="689FF459" w14:textId="77777777" w:rsidR="0043085E" w:rsidRPr="0043085E" w:rsidRDefault="0043085E" w:rsidP="0043085E">
            <w:pPr>
              <w:widowControl w:val="0"/>
              <w:ind w:left="0" w:firstLine="0"/>
              <w:rPr>
                <w:rFonts w:ascii="GHEA Grapalat" w:hAnsi="GHEA Grapalat" w:cs="Calibri"/>
                <w:color w:val="000000"/>
                <w:sz w:val="16"/>
                <w:szCs w:val="16"/>
              </w:rPr>
            </w:pPr>
          </w:p>
        </w:tc>
        <w:tc>
          <w:tcPr>
            <w:tcW w:w="577" w:type="dxa"/>
            <w:vMerge/>
            <w:shd w:val="clear" w:color="auto" w:fill="auto"/>
            <w:vAlign w:val="center"/>
          </w:tcPr>
          <w:p w14:paraId="5B6DF07E"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843" w:type="dxa"/>
            <w:gridSpan w:val="5"/>
            <w:vMerge/>
            <w:shd w:val="clear" w:color="auto" w:fill="auto"/>
            <w:vAlign w:val="center"/>
          </w:tcPr>
          <w:p w14:paraId="23AFFCC6" w14:textId="77777777" w:rsidR="0043085E" w:rsidRPr="0043085E" w:rsidRDefault="0043085E" w:rsidP="0043085E">
            <w:pPr>
              <w:widowControl w:val="0"/>
              <w:ind w:left="0" w:firstLine="0"/>
              <w:rPr>
                <w:rFonts w:ascii="GHEA Grapalat" w:eastAsia="Times New Roman" w:hAnsi="GHEA Grapalat" w:cs="Calibri"/>
                <w:color w:val="000000"/>
                <w:sz w:val="16"/>
                <w:szCs w:val="16"/>
              </w:rPr>
            </w:pPr>
          </w:p>
        </w:tc>
        <w:tc>
          <w:tcPr>
            <w:tcW w:w="1417" w:type="dxa"/>
            <w:gridSpan w:val="3"/>
            <w:tcBorders>
              <w:bottom w:val="single" w:sz="4" w:space="0" w:color="auto"/>
            </w:tcBorders>
            <w:shd w:val="clear" w:color="auto" w:fill="auto"/>
            <w:vAlign w:val="center"/>
          </w:tcPr>
          <w:p w14:paraId="3180FA18" w14:textId="68FAD030"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hAnsi="GHEA Grapalat" w:cs="Sylfaen"/>
                <w:sz w:val="16"/>
                <w:szCs w:val="16"/>
                <w:lang w:val="hy-AM"/>
              </w:rPr>
              <w:t>«Սեքյուրիթի Սեքրեթ Սերվիզ» ՍՊԸ</w:t>
            </w:r>
          </w:p>
        </w:tc>
        <w:tc>
          <w:tcPr>
            <w:tcW w:w="1825" w:type="dxa"/>
            <w:gridSpan w:val="6"/>
            <w:shd w:val="clear" w:color="auto" w:fill="auto"/>
            <w:vAlign w:val="center"/>
          </w:tcPr>
          <w:p w14:paraId="3C072D1B" w14:textId="7911A829" w:rsidR="0043085E" w:rsidRPr="0043085E" w:rsidRDefault="0043085E" w:rsidP="0043085E">
            <w:pPr>
              <w:widowControl w:val="0"/>
              <w:ind w:left="0" w:firstLine="0"/>
              <w:rPr>
                <w:rFonts w:ascii="GHEA Grapalat" w:eastAsia="Times New Roman" w:hAnsi="GHEA Grapalat" w:cs="Sylfaen"/>
                <w:b/>
                <w:sz w:val="16"/>
                <w:szCs w:val="16"/>
                <w:lang w:val="ru-RU" w:eastAsia="ru-RU"/>
              </w:rPr>
            </w:pPr>
            <w:r w:rsidRPr="0043085E">
              <w:rPr>
                <w:rFonts w:ascii="GHEA Grapalat" w:eastAsia="Times New Roman" w:hAnsi="GHEA Grapalat" w:cs="Calibri"/>
                <w:sz w:val="16"/>
                <w:szCs w:val="16"/>
                <w:lang w:val="ru-RU"/>
              </w:rPr>
              <w:t>ООО ''Секюрити Секрет Сервиз''</w:t>
            </w:r>
          </w:p>
        </w:tc>
        <w:tc>
          <w:tcPr>
            <w:tcW w:w="1715" w:type="dxa"/>
            <w:gridSpan w:val="9"/>
            <w:shd w:val="clear" w:color="auto" w:fill="auto"/>
            <w:vAlign w:val="center"/>
          </w:tcPr>
          <w:p w14:paraId="7A5A3C19" w14:textId="6D8E6DBC" w:rsidR="0043085E" w:rsidRPr="0043085E" w:rsidRDefault="0043085E" w:rsidP="0043085E">
            <w:pPr>
              <w:widowControl w:val="0"/>
              <w:ind w:left="0" w:firstLine="0"/>
              <w:rPr>
                <w:rFonts w:ascii="GHEA Grapalat" w:eastAsia="Times New Roman" w:hAnsi="GHEA Grapalat" w:cs="Sylfaen"/>
                <w:b/>
                <w:sz w:val="16"/>
                <w:szCs w:val="16"/>
                <w:lang w:eastAsia="ru-RU"/>
              </w:rPr>
            </w:pPr>
            <w:r w:rsidRPr="0043085E">
              <w:rPr>
                <w:rFonts w:ascii="GHEA Grapalat" w:eastAsia="Times New Roman" w:hAnsi="GHEA Grapalat" w:cs="Sylfaen"/>
                <w:b/>
                <w:sz w:val="16"/>
                <w:szCs w:val="16"/>
                <w:lang w:eastAsia="ru-RU"/>
              </w:rPr>
              <w:t>___</w:t>
            </w:r>
          </w:p>
        </w:tc>
        <w:tc>
          <w:tcPr>
            <w:tcW w:w="1276" w:type="dxa"/>
            <w:gridSpan w:val="4"/>
            <w:shd w:val="clear" w:color="auto" w:fill="auto"/>
            <w:vAlign w:val="center"/>
          </w:tcPr>
          <w:p w14:paraId="72C07C5F" w14:textId="0C14ABBA" w:rsidR="0043085E" w:rsidRPr="0043085E" w:rsidRDefault="0043085E" w:rsidP="0043085E">
            <w:pPr>
              <w:widowControl w:val="0"/>
              <w:ind w:left="0" w:firstLine="0"/>
              <w:rPr>
                <w:rFonts w:ascii="GHEA Grapalat" w:eastAsia="Times New Roman" w:hAnsi="GHEA Grapalat" w:cs="Sylfaen"/>
                <w:sz w:val="16"/>
                <w:szCs w:val="16"/>
                <w:lang w:val="ru-RU" w:eastAsia="ru-RU"/>
              </w:rPr>
            </w:pPr>
            <w:r w:rsidRPr="0043085E">
              <w:rPr>
                <w:rFonts w:ascii="GHEA Grapalat" w:eastAsia="Times New Roman" w:hAnsi="GHEA Grapalat" w:cs="Sylfaen"/>
                <w:b/>
                <w:sz w:val="16"/>
                <w:szCs w:val="16"/>
                <w:lang w:eastAsia="ru-RU"/>
              </w:rPr>
              <w:t>___</w:t>
            </w:r>
          </w:p>
        </w:tc>
        <w:tc>
          <w:tcPr>
            <w:tcW w:w="1705" w:type="dxa"/>
            <w:gridSpan w:val="3"/>
            <w:shd w:val="clear" w:color="auto" w:fill="auto"/>
            <w:vAlign w:val="center"/>
          </w:tcPr>
          <w:p w14:paraId="5D703AED" w14:textId="100CBDBD" w:rsidR="0043085E" w:rsidRPr="0043085E" w:rsidRDefault="0043085E" w:rsidP="0043085E">
            <w:pPr>
              <w:widowControl w:val="0"/>
              <w:ind w:left="0" w:firstLine="0"/>
              <w:rPr>
                <w:rFonts w:ascii="GHEA Grapalat" w:eastAsia="Times New Roman" w:hAnsi="GHEA Grapalat" w:cs="Sylfaen"/>
                <w:sz w:val="16"/>
                <w:szCs w:val="16"/>
                <w:lang w:eastAsia="ru-RU"/>
              </w:rPr>
            </w:pPr>
            <w:r w:rsidRPr="0043085E">
              <w:rPr>
                <w:rFonts w:ascii="GHEA Grapalat" w:eastAsia="Times New Roman" w:hAnsi="GHEA Grapalat" w:cs="Sylfaen"/>
                <w:b/>
                <w:sz w:val="16"/>
                <w:szCs w:val="16"/>
                <w:lang w:eastAsia="ru-RU"/>
              </w:rPr>
              <w:t>___</w:t>
            </w:r>
          </w:p>
        </w:tc>
      </w:tr>
      <w:tr w:rsidR="00E87335" w:rsidRPr="00AF6B5F" w14:paraId="152D263F" w14:textId="77777777" w:rsidTr="00A56BA7">
        <w:trPr>
          <w:trHeight w:val="288"/>
        </w:trPr>
        <w:tc>
          <w:tcPr>
            <w:tcW w:w="10925" w:type="dxa"/>
            <w:gridSpan w:val="33"/>
            <w:shd w:val="clear" w:color="auto" w:fill="99CCFF"/>
            <w:vAlign w:val="center"/>
          </w:tcPr>
          <w:p w14:paraId="1CC38E0C" w14:textId="64B9334E" w:rsidR="00E87335" w:rsidRPr="00AF6B5F" w:rsidRDefault="00E87335" w:rsidP="00E87335">
            <w:pPr>
              <w:widowControl w:val="0"/>
              <w:ind w:left="0" w:firstLine="0"/>
              <w:rPr>
                <w:rFonts w:ascii="GHEA Grapalat" w:eastAsia="Times New Roman" w:hAnsi="GHEA Grapalat" w:cs="Sylfaen"/>
                <w:b/>
                <w:sz w:val="14"/>
                <w:szCs w:val="14"/>
                <w:lang w:val="hy-AM" w:eastAsia="ru-RU"/>
              </w:rPr>
            </w:pPr>
            <w:r w:rsidRPr="00731207">
              <w:rPr>
                <w:rFonts w:ascii="GHEA Grapalat" w:hAnsi="GHEA Grapalat" w:cs="Calibri"/>
                <w:color w:val="000000"/>
                <w:sz w:val="16"/>
                <w:szCs w:val="16"/>
                <w:lang w:val="ru-RU"/>
              </w:rPr>
              <w:t>9</w:t>
            </w:r>
          </w:p>
        </w:tc>
      </w:tr>
      <w:tr w:rsidR="00E87335" w:rsidRPr="00E87335" w14:paraId="52C87530" w14:textId="77777777" w:rsidTr="00A56BA7">
        <w:trPr>
          <w:trHeight w:val="127"/>
        </w:trPr>
        <w:tc>
          <w:tcPr>
            <w:tcW w:w="10925" w:type="dxa"/>
            <w:gridSpan w:val="33"/>
            <w:shd w:val="clear" w:color="auto" w:fill="auto"/>
            <w:vAlign w:val="center"/>
          </w:tcPr>
          <w:p w14:paraId="5BF23598" w14:textId="3643DFC9" w:rsidR="00E87335" w:rsidRPr="00B14398" w:rsidRDefault="00E87335" w:rsidP="00E87335">
            <w:pPr>
              <w:widowControl w:val="0"/>
              <w:pBdr>
                <w:bottom w:val="single" w:sz="6" w:space="1" w:color="auto"/>
              </w:pBdr>
              <w:ind w:left="0" w:firstLine="0"/>
              <w:rPr>
                <w:rFonts w:ascii="GHEA Grapalat" w:eastAsia="Times New Roman" w:hAnsi="GHEA Grapalat"/>
                <w:b/>
                <w:sz w:val="16"/>
                <w:szCs w:val="16"/>
                <w:lang w:val="hy-AM" w:eastAsia="ru-RU"/>
              </w:rPr>
            </w:pPr>
            <w:r w:rsidRPr="00B14398">
              <w:rPr>
                <w:rFonts w:ascii="GHEA Grapalat" w:eastAsia="Times New Roman" w:hAnsi="GHEA Grapalat"/>
                <w:b/>
                <w:sz w:val="16"/>
                <w:szCs w:val="16"/>
                <w:lang w:eastAsia="ru-RU"/>
              </w:rPr>
              <w:t>Տ</w:t>
            </w:r>
            <w:r w:rsidRPr="00B14398">
              <w:rPr>
                <w:rFonts w:ascii="GHEA Grapalat" w:eastAsia="Times New Roman" w:hAnsi="GHEA Grapalat"/>
                <w:b/>
                <w:sz w:val="16"/>
                <w:szCs w:val="16"/>
                <w:lang w:val="hy-AM" w:eastAsia="ru-RU"/>
              </w:rPr>
              <w:t>վյալներ մերժված հայտերի մասին՝</w:t>
            </w:r>
          </w:p>
          <w:p w14:paraId="0E4045F5" w14:textId="71F17F51" w:rsidR="00E87335" w:rsidRPr="00AF6B5F" w:rsidRDefault="00E87335" w:rsidP="00E87335">
            <w:pPr>
              <w:widowControl w:val="0"/>
              <w:ind w:left="0" w:firstLine="0"/>
              <w:rPr>
                <w:rFonts w:ascii="GHEA Grapalat" w:eastAsia="Times New Roman" w:hAnsi="GHEA Grapalat" w:cs="Sylfaen"/>
                <w:b/>
                <w:sz w:val="14"/>
                <w:szCs w:val="14"/>
                <w:lang w:val="ru-RU" w:eastAsia="ru-RU"/>
              </w:rPr>
            </w:pPr>
            <w:r w:rsidRPr="00B14398">
              <w:rPr>
                <w:rFonts w:ascii="GHEA Grapalat" w:hAnsi="GHEA Grapalat"/>
                <w:b/>
                <w:sz w:val="16"/>
                <w:szCs w:val="16"/>
                <w:lang w:val="ru-RU"/>
              </w:rPr>
              <w:t>Данные об отклоненных заявках</w:t>
            </w:r>
          </w:p>
        </w:tc>
      </w:tr>
      <w:tr w:rsidR="00E87335" w:rsidRPr="00E87335" w14:paraId="61FEB309" w14:textId="77777777" w:rsidTr="00A56BA7">
        <w:tc>
          <w:tcPr>
            <w:tcW w:w="535" w:type="dxa"/>
            <w:vMerge w:val="restart"/>
            <w:shd w:val="clear" w:color="auto" w:fill="auto"/>
            <w:vAlign w:val="center"/>
          </w:tcPr>
          <w:p w14:paraId="46A486C9" w14:textId="77777777" w:rsidR="00E87335" w:rsidRDefault="00E87335" w:rsidP="00E87335">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3338BFDB" w14:textId="30D3A4C3" w:rsidR="00E87335" w:rsidRPr="00AF6B5F" w:rsidRDefault="00E87335" w:rsidP="00E87335">
            <w:pPr>
              <w:widowControl w:val="0"/>
              <w:ind w:left="0" w:firstLine="0"/>
              <w:rPr>
                <w:rFonts w:ascii="GHEA Grapalat" w:eastAsia="Times New Roman" w:hAnsi="GHEA Grapalat" w:cs="Sylfaen"/>
                <w:b/>
                <w:sz w:val="14"/>
                <w:szCs w:val="14"/>
                <w:lang w:val="ru-RU" w:eastAsia="ru-RU"/>
              </w:rPr>
            </w:pPr>
            <w:r>
              <w:rPr>
                <w:rFonts w:ascii="GHEA Grapalat" w:eastAsia="Times New Roman" w:hAnsi="GHEA Grapalat" w:cs="Sylfaen"/>
                <w:sz w:val="14"/>
                <w:szCs w:val="14"/>
                <w:lang w:val="ru-RU" w:eastAsia="ru-RU"/>
              </w:rPr>
              <w:t>Н/л</w:t>
            </w:r>
          </w:p>
        </w:tc>
        <w:tc>
          <w:tcPr>
            <w:tcW w:w="609" w:type="dxa"/>
            <w:gridSpan w:val="2"/>
            <w:vMerge w:val="restart"/>
            <w:shd w:val="clear" w:color="auto" w:fill="auto"/>
            <w:vAlign w:val="center"/>
          </w:tcPr>
          <w:p w14:paraId="2324F4A0" w14:textId="77777777" w:rsidR="00E87335" w:rsidRPr="00AF6B5F" w:rsidRDefault="00E87335" w:rsidP="00E87335">
            <w:pPr>
              <w:widowControl w:val="0"/>
              <w:pBdr>
                <w:bottom w:val="single" w:sz="6" w:space="1" w:color="auto"/>
              </w:pBdr>
              <w:ind w:left="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Մասնակցի անվանումը</w:t>
            </w:r>
          </w:p>
          <w:p w14:paraId="5BC95D37" w14:textId="77777777" w:rsidR="00E87335" w:rsidRPr="00AF6B5F" w:rsidRDefault="00E87335" w:rsidP="00E87335">
            <w:pPr>
              <w:widowControl w:val="0"/>
              <w:ind w:left="0" w:firstLine="0"/>
              <w:rPr>
                <w:rFonts w:ascii="GHEA Grapalat" w:eastAsia="Times New Roman" w:hAnsi="GHEA Grapalat" w:cs="Sylfaen"/>
                <w:b/>
                <w:sz w:val="14"/>
                <w:szCs w:val="14"/>
                <w:lang w:eastAsia="ru-RU"/>
              </w:rPr>
            </w:pPr>
            <w:r w:rsidRPr="00AF6B5F">
              <w:rPr>
                <w:rFonts w:ascii="GHEA Grapalat" w:hAnsi="GHEA Grapalat"/>
                <w:b/>
                <w:sz w:val="14"/>
                <w:szCs w:val="14"/>
              </w:rPr>
              <w:t>Наименование участника</w:t>
            </w:r>
          </w:p>
        </w:tc>
        <w:tc>
          <w:tcPr>
            <w:tcW w:w="9781" w:type="dxa"/>
            <w:gridSpan w:val="30"/>
            <w:shd w:val="clear" w:color="auto" w:fill="auto"/>
            <w:vAlign w:val="center"/>
          </w:tcPr>
          <w:p w14:paraId="5709DE92"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val="hy-AM" w:eastAsia="ru-RU"/>
              </w:rPr>
              <w:t>Գնահատման արդյունքները</w:t>
            </w:r>
            <w:r w:rsidRPr="00AF6B5F">
              <w:rPr>
                <w:rFonts w:ascii="GHEA Grapalat" w:eastAsia="Times New Roman" w:hAnsi="GHEA Grapalat"/>
                <w:b/>
                <w:sz w:val="14"/>
                <w:szCs w:val="14"/>
                <w:lang w:eastAsia="ru-RU"/>
              </w:rPr>
              <w:t xml:space="preserve"> (բավարար կամ անբավարար)</w:t>
            </w:r>
          </w:p>
          <w:p w14:paraId="30AC6DD8" w14:textId="77777777" w:rsidR="00E87335" w:rsidRPr="00AF6B5F" w:rsidRDefault="00E87335" w:rsidP="00E87335">
            <w:pPr>
              <w:widowControl w:val="0"/>
              <w:ind w:left="0" w:firstLine="0"/>
              <w:rPr>
                <w:rFonts w:ascii="GHEA Grapalat" w:eastAsia="Times New Roman" w:hAnsi="GHEA Grapalat"/>
                <w:b/>
                <w:sz w:val="14"/>
                <w:szCs w:val="14"/>
                <w:lang w:val="ru-RU" w:eastAsia="ru-RU"/>
              </w:rPr>
            </w:pPr>
            <w:r w:rsidRPr="00AF6B5F">
              <w:rPr>
                <w:rFonts w:ascii="GHEA Grapalat" w:hAnsi="GHEA Grapalat"/>
                <w:b/>
                <w:sz w:val="14"/>
                <w:szCs w:val="14"/>
                <w:lang w:val="ru-RU"/>
              </w:rPr>
              <w:t>Результаты оценки (удовлетворительно или неудовлетворительно)</w:t>
            </w:r>
          </w:p>
        </w:tc>
      </w:tr>
      <w:tr w:rsidR="00E87335" w:rsidRPr="00AF6B5F" w14:paraId="673A4EE4" w14:textId="77777777" w:rsidTr="00A56BA7">
        <w:tc>
          <w:tcPr>
            <w:tcW w:w="535" w:type="dxa"/>
            <w:vMerge/>
            <w:shd w:val="clear" w:color="auto" w:fill="auto"/>
            <w:vAlign w:val="center"/>
          </w:tcPr>
          <w:p w14:paraId="0327499F" w14:textId="77777777" w:rsidR="00E87335" w:rsidRPr="00AF6B5F" w:rsidRDefault="00E87335" w:rsidP="00E87335">
            <w:pPr>
              <w:widowControl w:val="0"/>
              <w:ind w:left="0" w:firstLine="0"/>
              <w:rPr>
                <w:rFonts w:ascii="GHEA Grapalat" w:eastAsia="Times New Roman" w:hAnsi="GHEA Grapalat" w:cs="Sylfaen"/>
                <w:b/>
                <w:sz w:val="14"/>
                <w:szCs w:val="14"/>
                <w:lang w:val="ru-RU" w:eastAsia="ru-RU"/>
              </w:rPr>
            </w:pPr>
          </w:p>
        </w:tc>
        <w:tc>
          <w:tcPr>
            <w:tcW w:w="609" w:type="dxa"/>
            <w:gridSpan w:val="2"/>
            <w:vMerge/>
            <w:shd w:val="clear" w:color="auto" w:fill="auto"/>
            <w:vAlign w:val="center"/>
          </w:tcPr>
          <w:p w14:paraId="15401B14" w14:textId="77777777" w:rsidR="00E87335" w:rsidRPr="00AF6B5F" w:rsidRDefault="00E87335" w:rsidP="00E87335">
            <w:pPr>
              <w:widowControl w:val="0"/>
              <w:ind w:left="0" w:firstLine="0"/>
              <w:rPr>
                <w:rFonts w:ascii="GHEA Grapalat" w:eastAsia="Times New Roman" w:hAnsi="GHEA Grapalat" w:cs="Sylfaen"/>
                <w:b/>
                <w:sz w:val="14"/>
                <w:szCs w:val="14"/>
                <w:lang w:val="ru-RU" w:eastAsia="ru-RU"/>
              </w:rPr>
            </w:pPr>
          </w:p>
        </w:tc>
        <w:tc>
          <w:tcPr>
            <w:tcW w:w="2693" w:type="dxa"/>
            <w:gridSpan w:val="7"/>
            <w:shd w:val="clear" w:color="auto" w:fill="auto"/>
            <w:vAlign w:val="center"/>
          </w:tcPr>
          <w:p w14:paraId="575B783A" w14:textId="77777777" w:rsidR="00E87335" w:rsidRPr="00AF6B5F" w:rsidRDefault="00E87335" w:rsidP="00E87335">
            <w:pPr>
              <w:widowControl w:val="0"/>
              <w:pBdr>
                <w:bottom w:val="single" w:sz="6" w:space="1" w:color="auto"/>
              </w:pBdr>
              <w:ind w:left="0" w:firstLine="0"/>
              <w:rPr>
                <w:rFonts w:ascii="GHEA Grapalat" w:eastAsia="Times New Roman" w:hAnsi="GHEA Grapalat" w:cs="Arial Armenian"/>
                <w:b/>
                <w:sz w:val="14"/>
                <w:szCs w:val="14"/>
                <w:lang w:val="ru-RU" w:eastAsia="ru-RU"/>
              </w:rPr>
            </w:pPr>
            <w:r w:rsidRPr="00AF6B5F">
              <w:rPr>
                <w:rFonts w:ascii="GHEA Grapalat" w:eastAsia="Times New Roman" w:hAnsi="GHEA Grapalat" w:cs="Arial Armenian"/>
                <w:b/>
                <w:sz w:val="14"/>
                <w:szCs w:val="14"/>
                <w:lang w:eastAsia="ru-RU"/>
              </w:rPr>
              <w:t>Հրավերով</w:t>
            </w:r>
            <w:r w:rsidRPr="00AF6B5F">
              <w:rPr>
                <w:rFonts w:ascii="GHEA Grapalat" w:eastAsia="Times New Roman" w:hAnsi="GHEA Grapalat" w:cs="Arial Armenian"/>
                <w:b/>
                <w:sz w:val="14"/>
                <w:szCs w:val="14"/>
                <w:lang w:val="ru-RU" w:eastAsia="ru-RU"/>
              </w:rPr>
              <w:t xml:space="preserve"> </w:t>
            </w:r>
            <w:r w:rsidRPr="00AF6B5F">
              <w:rPr>
                <w:rFonts w:ascii="GHEA Grapalat" w:eastAsia="Times New Roman" w:hAnsi="GHEA Grapalat" w:cs="Arial Armenian"/>
                <w:b/>
                <w:sz w:val="14"/>
                <w:szCs w:val="14"/>
                <w:lang w:eastAsia="ru-RU"/>
              </w:rPr>
              <w:t>պահանջվող</w:t>
            </w:r>
            <w:r w:rsidRPr="00AF6B5F">
              <w:rPr>
                <w:rFonts w:ascii="GHEA Grapalat" w:eastAsia="Times New Roman" w:hAnsi="GHEA Grapalat" w:cs="Arial Armenian"/>
                <w:b/>
                <w:sz w:val="14"/>
                <w:szCs w:val="14"/>
                <w:lang w:val="ru-RU" w:eastAsia="ru-RU"/>
              </w:rPr>
              <w:t xml:space="preserve"> </w:t>
            </w:r>
            <w:r w:rsidRPr="00AF6B5F">
              <w:rPr>
                <w:rFonts w:ascii="GHEA Grapalat" w:eastAsia="Times New Roman" w:hAnsi="GHEA Grapalat" w:cs="Arial Armenian"/>
                <w:b/>
                <w:sz w:val="14"/>
                <w:szCs w:val="14"/>
                <w:lang w:eastAsia="ru-RU"/>
              </w:rPr>
              <w:t>փաստաթղթերի</w:t>
            </w:r>
            <w:r w:rsidRPr="00AF6B5F">
              <w:rPr>
                <w:rFonts w:ascii="GHEA Grapalat" w:eastAsia="Times New Roman" w:hAnsi="GHEA Grapalat" w:cs="Arial Armenian"/>
                <w:b/>
                <w:sz w:val="14"/>
                <w:szCs w:val="14"/>
                <w:lang w:val="ru-RU" w:eastAsia="ru-RU"/>
              </w:rPr>
              <w:t xml:space="preserve"> </w:t>
            </w:r>
            <w:r w:rsidRPr="00AF6B5F">
              <w:rPr>
                <w:rFonts w:ascii="GHEA Grapalat" w:eastAsia="Times New Roman" w:hAnsi="GHEA Grapalat" w:cs="Arial Armenian"/>
                <w:b/>
                <w:sz w:val="14"/>
                <w:szCs w:val="14"/>
                <w:lang w:eastAsia="ru-RU"/>
              </w:rPr>
              <w:t>առկայությունը</w:t>
            </w:r>
          </w:p>
          <w:p w14:paraId="6B202F1F" w14:textId="77777777" w:rsidR="00E87335" w:rsidRPr="00AF6B5F" w:rsidRDefault="00E87335" w:rsidP="00E87335">
            <w:pPr>
              <w:widowControl w:val="0"/>
              <w:ind w:left="0" w:firstLine="0"/>
              <w:rPr>
                <w:rFonts w:ascii="GHEA Grapalat" w:eastAsia="Times New Roman" w:hAnsi="GHEA Grapalat"/>
                <w:sz w:val="14"/>
                <w:szCs w:val="14"/>
                <w:lang w:val="ru-RU" w:eastAsia="ru-RU"/>
              </w:rPr>
            </w:pPr>
            <w:r w:rsidRPr="00AF6B5F">
              <w:rPr>
                <w:rFonts w:ascii="GHEA Grapalat" w:hAnsi="GHEA Grapalat"/>
                <w:b/>
                <w:sz w:val="14"/>
                <w:szCs w:val="14"/>
                <w:lang w:val="ru-RU"/>
              </w:rPr>
              <w:t>Наличие требуемых по приглашению документов</w:t>
            </w:r>
          </w:p>
        </w:tc>
        <w:tc>
          <w:tcPr>
            <w:tcW w:w="1887" w:type="dxa"/>
            <w:gridSpan w:val="6"/>
            <w:shd w:val="clear" w:color="auto" w:fill="auto"/>
            <w:vAlign w:val="center"/>
          </w:tcPr>
          <w:p w14:paraId="4CBCA13C" w14:textId="77777777" w:rsidR="00E87335" w:rsidRPr="00AF6B5F" w:rsidRDefault="00E87335" w:rsidP="00E87335">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Հայտով ներկայացված փաստաթղթերի համապատասխանությունը հրավերով սահմանված պահանջներին</w:t>
            </w:r>
          </w:p>
          <w:p w14:paraId="7B826711" w14:textId="77777777" w:rsidR="00E87335" w:rsidRPr="00AF6B5F" w:rsidRDefault="00E87335" w:rsidP="00E87335">
            <w:pPr>
              <w:widowControl w:val="0"/>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Соответствие представленных по заявке документов требованиям установленным приглашением</w:t>
            </w:r>
          </w:p>
        </w:tc>
        <w:tc>
          <w:tcPr>
            <w:tcW w:w="3496" w:type="dxa"/>
            <w:gridSpan w:val="14"/>
            <w:shd w:val="clear" w:color="auto" w:fill="auto"/>
            <w:vAlign w:val="center"/>
          </w:tcPr>
          <w:p w14:paraId="54B8E312" w14:textId="77777777" w:rsidR="00E87335" w:rsidRPr="00AF6B5F" w:rsidRDefault="00E87335" w:rsidP="00E87335">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E87335" w:rsidRPr="00AF6B5F" w:rsidRDefault="00E87335" w:rsidP="00E87335">
            <w:pPr>
              <w:widowControl w:val="0"/>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Соответствие технических характеристик предлагаемого предмета закупки требованиям, установленным приглашением</w:t>
            </w:r>
          </w:p>
        </w:tc>
        <w:tc>
          <w:tcPr>
            <w:tcW w:w="1705" w:type="dxa"/>
            <w:gridSpan w:val="3"/>
            <w:shd w:val="clear" w:color="auto" w:fill="auto"/>
            <w:vAlign w:val="center"/>
          </w:tcPr>
          <w:p w14:paraId="23864CAB" w14:textId="77777777" w:rsidR="00E87335" w:rsidRPr="00AF6B5F" w:rsidRDefault="00E87335" w:rsidP="00E87335">
            <w:pPr>
              <w:widowControl w:val="0"/>
              <w:pBdr>
                <w:bottom w:val="single" w:sz="6" w:space="1" w:color="auto"/>
              </w:pBdr>
              <w:ind w:left="0" w:firstLine="0"/>
              <w:rPr>
                <w:rFonts w:ascii="GHEA Grapalat" w:eastAsia="Times New Roman" w:hAnsi="GHEA Grapalat" w:cs="Arial Armenian"/>
                <w:b/>
                <w:sz w:val="14"/>
                <w:szCs w:val="14"/>
                <w:lang w:val="hy-AM" w:eastAsia="ru-RU"/>
              </w:rPr>
            </w:pPr>
            <w:r w:rsidRPr="00AF6B5F">
              <w:rPr>
                <w:rFonts w:ascii="GHEA Grapalat" w:eastAsia="Times New Roman" w:hAnsi="GHEA Grapalat" w:cs="Arial Armenian"/>
                <w:b/>
                <w:sz w:val="14"/>
                <w:szCs w:val="14"/>
                <w:lang w:val="hy-AM" w:eastAsia="ru-RU"/>
              </w:rPr>
              <w:t>Գնային առաջարկ</w:t>
            </w:r>
          </w:p>
          <w:p w14:paraId="7237F18B" w14:textId="77777777" w:rsidR="00E87335" w:rsidRPr="00AF6B5F" w:rsidRDefault="00E87335" w:rsidP="00E87335">
            <w:pPr>
              <w:widowControl w:val="0"/>
              <w:ind w:left="0" w:firstLine="0"/>
              <w:rPr>
                <w:rFonts w:ascii="GHEA Grapalat" w:eastAsia="Times New Roman" w:hAnsi="GHEA Grapalat" w:cs="Sylfaen"/>
                <w:b/>
                <w:sz w:val="14"/>
                <w:szCs w:val="14"/>
                <w:highlight w:val="yellow"/>
                <w:lang w:eastAsia="ru-RU"/>
              </w:rPr>
            </w:pPr>
            <w:r w:rsidRPr="00AF6B5F">
              <w:rPr>
                <w:rFonts w:ascii="GHEA Grapalat" w:hAnsi="GHEA Grapalat"/>
                <w:b/>
                <w:sz w:val="14"/>
                <w:szCs w:val="14"/>
              </w:rPr>
              <w:t>Ценовое предложение</w:t>
            </w:r>
          </w:p>
        </w:tc>
      </w:tr>
      <w:tr w:rsidR="00E87335" w:rsidRPr="00AF6B5F" w14:paraId="4201E264" w14:textId="77777777" w:rsidTr="00A56BA7">
        <w:trPr>
          <w:trHeight w:val="331"/>
        </w:trPr>
        <w:tc>
          <w:tcPr>
            <w:tcW w:w="535" w:type="dxa"/>
            <w:shd w:val="clear" w:color="auto" w:fill="auto"/>
            <w:vAlign w:val="center"/>
          </w:tcPr>
          <w:p w14:paraId="42F16229" w14:textId="4693A452" w:rsidR="00E87335" w:rsidRPr="00AF6B5F" w:rsidRDefault="00E87335" w:rsidP="00E87335">
            <w:pPr>
              <w:ind w:left="0" w:firstLine="0"/>
              <w:rPr>
                <w:rFonts w:ascii="GHEA Grapalat" w:eastAsia="Times New Roman" w:hAnsi="GHEA Grapalat"/>
                <w:b/>
                <w:sz w:val="16"/>
                <w:szCs w:val="16"/>
                <w:lang w:val="ru-RU" w:eastAsia="ru-RU"/>
              </w:rPr>
            </w:pPr>
          </w:p>
        </w:tc>
        <w:tc>
          <w:tcPr>
            <w:tcW w:w="609" w:type="dxa"/>
            <w:gridSpan w:val="2"/>
            <w:shd w:val="clear" w:color="auto" w:fill="auto"/>
            <w:vAlign w:val="center"/>
          </w:tcPr>
          <w:p w14:paraId="414F96DC" w14:textId="6B160390" w:rsidR="00E87335" w:rsidRPr="00AF6B5F" w:rsidRDefault="00E87335" w:rsidP="00E87335">
            <w:pPr>
              <w:ind w:left="0" w:firstLine="0"/>
              <w:jc w:val="left"/>
              <w:rPr>
                <w:rFonts w:ascii="GHEA Grapalat" w:eastAsia="Times New Roman" w:hAnsi="GHEA Grapalat"/>
                <w:b/>
                <w:sz w:val="16"/>
                <w:szCs w:val="16"/>
                <w:lang w:val="hy-AM" w:eastAsia="ru-RU"/>
              </w:rPr>
            </w:pPr>
          </w:p>
        </w:tc>
        <w:tc>
          <w:tcPr>
            <w:tcW w:w="2693" w:type="dxa"/>
            <w:gridSpan w:val="7"/>
            <w:shd w:val="clear" w:color="auto" w:fill="auto"/>
            <w:vAlign w:val="center"/>
          </w:tcPr>
          <w:p w14:paraId="255B5934" w14:textId="4565BD25" w:rsidR="00E87335" w:rsidRPr="00AF6B5F" w:rsidRDefault="00E87335" w:rsidP="00E87335">
            <w:pPr>
              <w:ind w:left="0" w:firstLine="0"/>
              <w:rPr>
                <w:rFonts w:ascii="GHEA Grapalat" w:eastAsia="Times New Roman" w:hAnsi="GHEA Grapalat" w:cs="Sylfaen"/>
                <w:b/>
                <w:sz w:val="14"/>
                <w:szCs w:val="14"/>
                <w:lang w:val="hy-AM" w:eastAsia="ru-RU"/>
              </w:rPr>
            </w:pPr>
          </w:p>
        </w:tc>
        <w:tc>
          <w:tcPr>
            <w:tcW w:w="1887" w:type="dxa"/>
            <w:gridSpan w:val="6"/>
            <w:shd w:val="clear" w:color="auto" w:fill="auto"/>
            <w:vAlign w:val="center"/>
          </w:tcPr>
          <w:p w14:paraId="3C79ED38" w14:textId="2947DFE9" w:rsidR="00E87335" w:rsidRPr="00AF6B5F" w:rsidRDefault="00E87335" w:rsidP="00E87335">
            <w:pPr>
              <w:ind w:left="0" w:firstLine="0"/>
              <w:rPr>
                <w:rFonts w:ascii="GHEA Grapalat" w:eastAsia="Times New Roman" w:hAnsi="GHEA Grapalat" w:cs="Sylfaen"/>
                <w:b/>
                <w:sz w:val="14"/>
                <w:szCs w:val="14"/>
                <w:lang w:val="hy-AM" w:eastAsia="ru-RU"/>
              </w:rPr>
            </w:pPr>
          </w:p>
        </w:tc>
        <w:tc>
          <w:tcPr>
            <w:tcW w:w="3496" w:type="dxa"/>
            <w:gridSpan w:val="14"/>
            <w:shd w:val="clear" w:color="auto" w:fill="auto"/>
            <w:vAlign w:val="center"/>
          </w:tcPr>
          <w:p w14:paraId="2C8E4234" w14:textId="42CC0E28" w:rsidR="00E87335" w:rsidRPr="00AF6B5F" w:rsidRDefault="00E87335" w:rsidP="00E87335">
            <w:pPr>
              <w:ind w:left="0" w:firstLine="0"/>
              <w:rPr>
                <w:rFonts w:ascii="GHEA Grapalat" w:eastAsia="Times New Roman" w:hAnsi="GHEA Grapalat" w:cs="Sylfaen"/>
                <w:b/>
                <w:sz w:val="14"/>
                <w:szCs w:val="14"/>
                <w:lang w:val="hy-AM" w:eastAsia="ru-RU"/>
              </w:rPr>
            </w:pPr>
          </w:p>
        </w:tc>
        <w:tc>
          <w:tcPr>
            <w:tcW w:w="1705" w:type="dxa"/>
            <w:gridSpan w:val="3"/>
            <w:shd w:val="clear" w:color="auto" w:fill="auto"/>
            <w:vAlign w:val="center"/>
          </w:tcPr>
          <w:p w14:paraId="688E9BF5" w14:textId="4E94F01B" w:rsidR="00E87335" w:rsidRPr="00AF6B5F" w:rsidRDefault="00E87335" w:rsidP="00E87335">
            <w:pPr>
              <w:ind w:left="0" w:firstLine="0"/>
              <w:rPr>
                <w:rFonts w:ascii="GHEA Grapalat" w:eastAsia="Times New Roman" w:hAnsi="GHEA Grapalat" w:cs="Sylfaen"/>
                <w:b/>
                <w:sz w:val="14"/>
                <w:szCs w:val="14"/>
                <w:lang w:val="hy-AM" w:eastAsia="ru-RU"/>
              </w:rPr>
            </w:pPr>
          </w:p>
        </w:tc>
      </w:tr>
      <w:tr w:rsidR="00E87335" w:rsidRPr="00E87335" w14:paraId="5AD8C9FD" w14:textId="77777777" w:rsidTr="00A56BA7">
        <w:trPr>
          <w:trHeight w:val="579"/>
        </w:trPr>
        <w:tc>
          <w:tcPr>
            <w:tcW w:w="1144" w:type="dxa"/>
            <w:gridSpan w:val="3"/>
            <w:shd w:val="clear" w:color="auto" w:fill="auto"/>
            <w:vAlign w:val="center"/>
          </w:tcPr>
          <w:p w14:paraId="5D56EEBE" w14:textId="77777777" w:rsidR="00E87335" w:rsidRPr="00AF6B5F" w:rsidRDefault="00E87335" w:rsidP="00E87335">
            <w:pPr>
              <w:pBdr>
                <w:bottom w:val="single" w:sz="6" w:space="1" w:color="auto"/>
              </w:pBdr>
              <w:ind w:left="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Այլ տեղեկություններ</w:t>
            </w:r>
          </w:p>
          <w:p w14:paraId="6B11D5BF" w14:textId="77777777" w:rsidR="00E87335" w:rsidRPr="00AF6B5F" w:rsidRDefault="00E87335" w:rsidP="00E87335">
            <w:pPr>
              <w:ind w:left="0" w:firstLine="0"/>
              <w:rPr>
                <w:rFonts w:ascii="GHEA Grapalat" w:eastAsia="Times New Roman" w:hAnsi="GHEA Grapalat" w:cs="Sylfaen"/>
                <w:b/>
                <w:sz w:val="14"/>
                <w:szCs w:val="14"/>
                <w:lang w:val="hy-AM" w:eastAsia="ru-RU"/>
              </w:rPr>
            </w:pPr>
            <w:r w:rsidRPr="00AF6B5F">
              <w:rPr>
                <w:rFonts w:ascii="GHEA Grapalat" w:hAnsi="GHEA Grapalat"/>
                <w:b/>
                <w:sz w:val="14"/>
                <w:szCs w:val="14"/>
              </w:rPr>
              <w:t>Иные сведения</w:t>
            </w:r>
          </w:p>
        </w:tc>
        <w:tc>
          <w:tcPr>
            <w:tcW w:w="9781" w:type="dxa"/>
            <w:gridSpan w:val="30"/>
            <w:shd w:val="clear" w:color="auto" w:fill="auto"/>
            <w:vAlign w:val="center"/>
          </w:tcPr>
          <w:p w14:paraId="264201B7" w14:textId="2A55F35E" w:rsidR="00E87335" w:rsidRPr="00AF6B5F" w:rsidRDefault="00E87335" w:rsidP="00E87335">
            <w:pPr>
              <w:ind w:left="0" w:firstLine="0"/>
              <w:jc w:val="left"/>
              <w:rPr>
                <w:rFonts w:ascii="GHEA Grapalat" w:eastAsia="Times New Roman" w:hAnsi="GHEA Grapalat" w:cs="Sylfaen"/>
                <w:sz w:val="14"/>
                <w:szCs w:val="14"/>
                <w:u w:val="single"/>
                <w:lang w:val="hy-AM" w:eastAsia="ru-RU"/>
              </w:rPr>
            </w:pPr>
            <w:r w:rsidRPr="00AF6B5F">
              <w:rPr>
                <w:rFonts w:ascii="GHEA Grapalat" w:eastAsia="Times New Roman" w:hAnsi="GHEA Grapalat" w:cs="Sylfaen"/>
                <w:b/>
                <w:sz w:val="14"/>
                <w:szCs w:val="14"/>
                <w:u w:val="single"/>
                <w:lang w:val="hy-AM" w:eastAsia="ru-RU"/>
              </w:rPr>
              <w:t xml:space="preserve">Ծանոթություն` </w:t>
            </w:r>
            <w:r w:rsidRPr="00AF6B5F">
              <w:rPr>
                <w:rFonts w:ascii="GHEA Grapalat" w:eastAsia="Times New Roman" w:hAnsi="GHEA Grapalat" w:cs="Sylfaen"/>
                <w:sz w:val="14"/>
                <w:szCs w:val="14"/>
                <w:u w:val="single"/>
                <w:lang w:val="hy-AM" w:eastAsia="ru-RU"/>
              </w:rPr>
              <w:t>Հայտերի մերժման այլ հիմքեր</w:t>
            </w:r>
          </w:p>
          <w:p w14:paraId="3E661BCA" w14:textId="6E44E886" w:rsidR="00E87335" w:rsidRPr="00AF6B5F" w:rsidRDefault="00E87335" w:rsidP="00E87335">
            <w:pPr>
              <w:ind w:left="0" w:firstLine="0"/>
              <w:jc w:val="left"/>
              <w:rPr>
                <w:rFonts w:ascii="GHEA Grapalat" w:eastAsia="Times New Roman" w:hAnsi="GHEA Grapalat" w:cs="Sylfaen"/>
                <w:sz w:val="14"/>
                <w:szCs w:val="14"/>
                <w:u w:val="single"/>
                <w:lang w:val="hy-AM" w:eastAsia="ru-RU"/>
              </w:rPr>
            </w:pPr>
          </w:p>
          <w:p w14:paraId="61FB5B0B" w14:textId="77777777" w:rsidR="00E87335" w:rsidRPr="00AF6B5F" w:rsidRDefault="00E87335" w:rsidP="00E87335">
            <w:pPr>
              <w:widowControl w:val="0"/>
              <w:pBdr>
                <w:bottom w:val="single" w:sz="6" w:space="1" w:color="auto"/>
              </w:pBdr>
              <w:ind w:left="0" w:firstLine="0"/>
              <w:jc w:val="left"/>
              <w:rPr>
                <w:rFonts w:ascii="GHEA Grapalat" w:eastAsia="Times New Roman" w:hAnsi="GHEA Grapalat"/>
                <w:b/>
                <w:sz w:val="14"/>
                <w:szCs w:val="14"/>
                <w:lang w:val="hy-AM" w:eastAsia="ru-RU"/>
              </w:rPr>
            </w:pPr>
          </w:p>
          <w:p w14:paraId="64995C35" w14:textId="77777777" w:rsidR="00E87335" w:rsidRPr="00AF6B5F" w:rsidRDefault="00E87335" w:rsidP="00E87335">
            <w:pPr>
              <w:ind w:left="0" w:firstLine="0"/>
              <w:jc w:val="left"/>
              <w:rPr>
                <w:rFonts w:ascii="GHEA Grapalat" w:eastAsia="Times New Roman" w:hAnsi="GHEA Grapalat" w:cs="Sylfaen"/>
                <w:sz w:val="14"/>
                <w:szCs w:val="14"/>
                <w:u w:val="single"/>
                <w:lang w:val="hy-AM" w:eastAsia="ru-RU"/>
              </w:rPr>
            </w:pPr>
          </w:p>
          <w:p w14:paraId="2E65BC6E" w14:textId="77777777" w:rsidR="00E87335" w:rsidRPr="00AF6B5F" w:rsidRDefault="00E87335" w:rsidP="00E87335">
            <w:pPr>
              <w:ind w:left="0" w:firstLine="0"/>
              <w:jc w:val="left"/>
              <w:rPr>
                <w:rFonts w:ascii="GHEA Grapalat" w:hAnsi="GHEA Grapalat"/>
                <w:sz w:val="14"/>
                <w:szCs w:val="14"/>
                <w:lang w:val="ru-RU"/>
              </w:rPr>
            </w:pPr>
            <w:r w:rsidRPr="00AF6B5F">
              <w:rPr>
                <w:rFonts w:ascii="GHEA Grapalat" w:hAnsi="GHEA Grapalat"/>
                <w:b/>
                <w:sz w:val="14"/>
                <w:szCs w:val="14"/>
                <w:lang w:val="ru-RU"/>
              </w:rPr>
              <w:t>Примечание</w:t>
            </w:r>
            <w:r w:rsidRPr="00AF6B5F">
              <w:rPr>
                <w:rFonts w:ascii="GHEA Grapalat" w:hAnsi="GHEA Grapalat"/>
                <w:sz w:val="14"/>
                <w:szCs w:val="14"/>
                <w:lang w:val="ru-RU"/>
              </w:rPr>
              <w:t>: Иные основания для отклонения заявок.</w:t>
            </w:r>
          </w:p>
          <w:p w14:paraId="1ABF826F" w14:textId="77777777" w:rsidR="00E87335" w:rsidRPr="00AF6B5F" w:rsidRDefault="00E87335" w:rsidP="00E87335">
            <w:pPr>
              <w:ind w:left="0" w:firstLine="0"/>
              <w:jc w:val="left"/>
              <w:rPr>
                <w:rFonts w:ascii="GHEA Grapalat" w:hAnsi="GHEA Grapalat"/>
                <w:sz w:val="14"/>
                <w:szCs w:val="14"/>
                <w:lang w:val="ru-RU"/>
              </w:rPr>
            </w:pPr>
          </w:p>
          <w:p w14:paraId="4467BD5F" w14:textId="0FFA91FE" w:rsidR="00E87335" w:rsidRPr="00AF6B5F" w:rsidRDefault="00E87335" w:rsidP="00E87335">
            <w:pPr>
              <w:ind w:left="280" w:firstLine="440"/>
              <w:jc w:val="left"/>
              <w:rPr>
                <w:rFonts w:ascii="GHEA Grapalat" w:hAnsi="GHEA Grapalat"/>
                <w:sz w:val="14"/>
                <w:szCs w:val="14"/>
                <w:lang w:val="hy-AM"/>
              </w:rPr>
            </w:pPr>
          </w:p>
        </w:tc>
      </w:tr>
      <w:tr w:rsidR="00E87335" w:rsidRPr="00E87335" w14:paraId="607CF903" w14:textId="77777777" w:rsidTr="00A56BA7">
        <w:trPr>
          <w:trHeight w:val="289"/>
        </w:trPr>
        <w:tc>
          <w:tcPr>
            <w:tcW w:w="10925" w:type="dxa"/>
            <w:gridSpan w:val="33"/>
            <w:shd w:val="clear" w:color="auto" w:fill="99CCFF"/>
            <w:vAlign w:val="center"/>
          </w:tcPr>
          <w:p w14:paraId="49C9DF01"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AF6B5F" w14:paraId="0DBB6DF9" w14:textId="77777777" w:rsidTr="00A56BA7">
        <w:trPr>
          <w:trHeight w:val="346"/>
        </w:trPr>
        <w:tc>
          <w:tcPr>
            <w:tcW w:w="4735" w:type="dxa"/>
            <w:gridSpan w:val="13"/>
            <w:shd w:val="clear" w:color="auto" w:fill="auto"/>
            <w:vAlign w:val="center"/>
          </w:tcPr>
          <w:p w14:paraId="3569C527" w14:textId="77777777" w:rsidR="00E87335" w:rsidRPr="00AF6B5F" w:rsidRDefault="00E87335" w:rsidP="00E87335">
            <w:pPr>
              <w:pBdr>
                <w:bottom w:val="single" w:sz="6" w:space="1" w:color="auto"/>
              </w:pBdr>
              <w:ind w:left="0" w:firstLine="0"/>
              <w:rPr>
                <w:rFonts w:ascii="GHEA Grapalat" w:eastAsia="Times New Roman" w:hAnsi="GHEA Grapalat" w:cs="Sylfaen"/>
                <w:b/>
                <w:sz w:val="14"/>
                <w:szCs w:val="14"/>
                <w:lang w:val="ru-RU" w:eastAsia="ru-RU"/>
              </w:rPr>
            </w:pPr>
            <w:r w:rsidRPr="00AF6B5F">
              <w:rPr>
                <w:rFonts w:ascii="GHEA Grapalat" w:eastAsia="Times New Roman" w:hAnsi="GHEA Grapalat" w:cs="Sylfaen"/>
                <w:b/>
                <w:sz w:val="14"/>
                <w:szCs w:val="14"/>
                <w:lang w:eastAsia="ru-RU"/>
              </w:rPr>
              <w:t>Ընտրված</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մասնակցի</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որոշման</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ամսաթիվը</w:t>
            </w:r>
          </w:p>
          <w:p w14:paraId="35BD3393" w14:textId="77777777" w:rsidR="00E87335" w:rsidRPr="00AF6B5F" w:rsidRDefault="00E87335" w:rsidP="00E87335">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определения отобранного участника</w:t>
            </w:r>
          </w:p>
        </w:tc>
        <w:tc>
          <w:tcPr>
            <w:tcW w:w="6190" w:type="dxa"/>
            <w:gridSpan w:val="20"/>
            <w:shd w:val="clear" w:color="auto" w:fill="auto"/>
            <w:vAlign w:val="center"/>
          </w:tcPr>
          <w:p w14:paraId="3670500A" w14:textId="1D0FFB17" w:rsidR="00E87335" w:rsidRPr="00AF6B5F" w:rsidRDefault="0043085E" w:rsidP="00E87335">
            <w:pPr>
              <w:ind w:left="0" w:firstLine="0"/>
              <w:jc w:val="left"/>
              <w:rPr>
                <w:rFonts w:ascii="GHEA Grapalat" w:eastAsia="Times New Roman" w:hAnsi="GHEA Grapalat"/>
                <w:b/>
                <w:bCs/>
                <w:sz w:val="20"/>
                <w:szCs w:val="20"/>
                <w:lang w:val="ru-RU" w:eastAsia="ru-RU"/>
              </w:rPr>
            </w:pPr>
            <w:r>
              <w:rPr>
                <w:rFonts w:ascii="GHEA Grapalat" w:eastAsia="Times New Roman" w:hAnsi="GHEA Grapalat"/>
                <w:b/>
                <w:bCs/>
                <w:sz w:val="20"/>
                <w:szCs w:val="20"/>
                <w:lang w:eastAsia="ru-RU"/>
              </w:rPr>
              <w:t>19</w:t>
            </w:r>
            <w:r w:rsidR="00E87335" w:rsidRPr="00AF6B5F">
              <w:rPr>
                <w:rFonts w:ascii="GHEA Grapalat" w:eastAsia="Times New Roman" w:hAnsi="GHEA Grapalat"/>
                <w:b/>
                <w:bCs/>
                <w:sz w:val="20"/>
                <w:szCs w:val="20"/>
                <w:lang w:val="hy-AM" w:eastAsia="ru-RU"/>
              </w:rPr>
              <w:t>.</w:t>
            </w:r>
            <w:r w:rsidR="00E87335">
              <w:rPr>
                <w:rFonts w:ascii="GHEA Grapalat" w:eastAsia="Times New Roman" w:hAnsi="GHEA Grapalat"/>
                <w:b/>
                <w:bCs/>
                <w:sz w:val="20"/>
                <w:szCs w:val="20"/>
                <w:lang w:val="hy-AM" w:eastAsia="ru-RU"/>
              </w:rPr>
              <w:t>1</w:t>
            </w:r>
            <w:r>
              <w:rPr>
                <w:rFonts w:ascii="GHEA Grapalat" w:eastAsia="Times New Roman" w:hAnsi="GHEA Grapalat"/>
                <w:b/>
                <w:bCs/>
                <w:sz w:val="20"/>
                <w:szCs w:val="20"/>
                <w:lang w:eastAsia="ru-RU"/>
              </w:rPr>
              <w:t>1</w:t>
            </w:r>
            <w:r w:rsidR="00E87335" w:rsidRPr="00AF6B5F">
              <w:rPr>
                <w:rFonts w:ascii="GHEA Grapalat" w:eastAsia="Times New Roman" w:hAnsi="GHEA Grapalat"/>
                <w:b/>
                <w:bCs/>
                <w:sz w:val="20"/>
                <w:szCs w:val="20"/>
                <w:lang w:val="hy-AM" w:eastAsia="ru-RU"/>
              </w:rPr>
              <w:t>.2025թ</w:t>
            </w:r>
            <w:r w:rsidR="00E87335" w:rsidRPr="00AF6B5F">
              <w:rPr>
                <w:rFonts w:ascii="Cambria Math" w:eastAsia="Times New Roman" w:hAnsi="Cambria Math" w:cs="Cambria Math"/>
                <w:b/>
                <w:bCs/>
                <w:sz w:val="20"/>
                <w:szCs w:val="20"/>
                <w:lang w:val="hy-AM" w:eastAsia="ru-RU"/>
              </w:rPr>
              <w:t>․</w:t>
            </w:r>
            <w:r w:rsidR="00E87335" w:rsidRPr="00AF6B5F">
              <w:rPr>
                <w:rFonts w:ascii="GHEA Grapalat" w:eastAsia="Times New Roman" w:hAnsi="GHEA Grapalat"/>
                <w:b/>
                <w:bCs/>
                <w:sz w:val="20"/>
                <w:szCs w:val="20"/>
                <w:lang w:val="ru-RU" w:eastAsia="ru-RU"/>
              </w:rPr>
              <w:t>г</w:t>
            </w:r>
          </w:p>
        </w:tc>
      </w:tr>
      <w:tr w:rsidR="00E87335" w:rsidRPr="00E87335" w14:paraId="0508B2B9" w14:textId="77777777" w:rsidTr="00A56BA7">
        <w:trPr>
          <w:trHeight w:val="92"/>
        </w:trPr>
        <w:tc>
          <w:tcPr>
            <w:tcW w:w="4735" w:type="dxa"/>
            <w:gridSpan w:val="13"/>
            <w:vMerge w:val="restart"/>
            <w:shd w:val="clear" w:color="auto" w:fill="auto"/>
            <w:vAlign w:val="center"/>
          </w:tcPr>
          <w:p w14:paraId="6A7690DE" w14:textId="77777777" w:rsidR="00E87335" w:rsidRPr="00AF6B5F" w:rsidRDefault="00E87335" w:rsidP="00E87335">
            <w:pPr>
              <w:pBdr>
                <w:bottom w:val="single" w:sz="6" w:space="1" w:color="auto"/>
              </w:pBd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lastRenderedPageBreak/>
              <w:t>Անգործության ժամկետ</w:t>
            </w:r>
          </w:p>
          <w:p w14:paraId="61A08351" w14:textId="77777777"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Период ожидания</w:t>
            </w:r>
          </w:p>
        </w:tc>
        <w:tc>
          <w:tcPr>
            <w:tcW w:w="2552" w:type="dxa"/>
            <w:gridSpan w:val="10"/>
            <w:shd w:val="clear" w:color="auto" w:fill="auto"/>
            <w:vAlign w:val="center"/>
          </w:tcPr>
          <w:p w14:paraId="65DA9F21" w14:textId="77777777" w:rsidR="00E87335" w:rsidRPr="00AF6B5F" w:rsidRDefault="00E87335" w:rsidP="00E87335">
            <w:pPr>
              <w:pBdr>
                <w:bottom w:val="single" w:sz="6" w:space="1" w:color="auto"/>
              </w:pBdr>
              <w:ind w:left="0" w:firstLine="0"/>
              <w:rPr>
                <w:rFonts w:ascii="GHEA Grapalat" w:eastAsia="Times New Roman" w:hAnsi="GHEA Grapalat" w:cs="Sylfaen"/>
                <w:b/>
                <w:sz w:val="14"/>
                <w:szCs w:val="14"/>
                <w:lang w:val="ru-RU" w:eastAsia="ru-RU"/>
              </w:rPr>
            </w:pPr>
            <w:r w:rsidRPr="00AF6B5F">
              <w:rPr>
                <w:rFonts w:ascii="GHEA Grapalat" w:eastAsia="Times New Roman" w:hAnsi="GHEA Grapalat" w:cs="Sylfaen"/>
                <w:b/>
                <w:sz w:val="14"/>
                <w:szCs w:val="14"/>
                <w:lang w:eastAsia="ru-RU"/>
              </w:rPr>
              <w:t>Անգործության</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ժամկետի</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սկիզբ</w:t>
            </w:r>
          </w:p>
          <w:p w14:paraId="0F1793A0" w14:textId="77777777" w:rsidR="00E87335" w:rsidRPr="00AF6B5F" w:rsidRDefault="00E87335" w:rsidP="00E87335">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Начало периода ожидания</w:t>
            </w:r>
          </w:p>
        </w:tc>
        <w:tc>
          <w:tcPr>
            <w:tcW w:w="3638" w:type="dxa"/>
            <w:gridSpan w:val="10"/>
            <w:shd w:val="clear" w:color="auto" w:fill="auto"/>
            <w:vAlign w:val="center"/>
          </w:tcPr>
          <w:p w14:paraId="1687246A" w14:textId="473E878D" w:rsidR="00E87335" w:rsidRPr="00AF6B5F" w:rsidRDefault="00E87335" w:rsidP="00E87335">
            <w:pPr>
              <w:pBdr>
                <w:bottom w:val="single" w:sz="6" w:space="1" w:color="auto"/>
              </w:pBdr>
              <w:ind w:left="0" w:firstLine="0"/>
              <w:rPr>
                <w:rFonts w:ascii="GHEA Grapalat" w:eastAsia="Times New Roman" w:hAnsi="GHEA Grapalat" w:cs="Sylfaen"/>
                <w:b/>
                <w:sz w:val="14"/>
                <w:szCs w:val="14"/>
                <w:lang w:val="ru-RU" w:eastAsia="ru-RU"/>
              </w:rPr>
            </w:pPr>
            <w:r w:rsidRPr="00AF6B5F">
              <w:rPr>
                <w:rFonts w:ascii="GHEA Grapalat" w:eastAsia="Times New Roman" w:hAnsi="GHEA Grapalat" w:cs="Sylfaen"/>
                <w:b/>
                <w:sz w:val="14"/>
                <w:szCs w:val="14"/>
                <w:lang w:eastAsia="ru-RU"/>
              </w:rPr>
              <w:t>Անգործության</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ժամկետի</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ավարտ</w:t>
            </w:r>
          </w:p>
          <w:p w14:paraId="598CAE54" w14:textId="77777777" w:rsidR="00E87335" w:rsidRPr="00AF6B5F" w:rsidRDefault="00E87335" w:rsidP="00E87335">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Окончание периода ожидания</w:t>
            </w:r>
          </w:p>
        </w:tc>
      </w:tr>
      <w:tr w:rsidR="00E87335" w:rsidRPr="00E87335" w14:paraId="7DDD8BDF" w14:textId="77777777" w:rsidTr="00A56BA7">
        <w:trPr>
          <w:trHeight w:val="354"/>
        </w:trPr>
        <w:tc>
          <w:tcPr>
            <w:tcW w:w="4735" w:type="dxa"/>
            <w:gridSpan w:val="13"/>
            <w:vMerge/>
            <w:shd w:val="clear" w:color="auto" w:fill="auto"/>
            <w:vAlign w:val="center"/>
          </w:tcPr>
          <w:p w14:paraId="39BD0D64" w14:textId="77777777" w:rsidR="00E87335" w:rsidRPr="00AF6B5F" w:rsidRDefault="00E87335" w:rsidP="00E87335">
            <w:pPr>
              <w:tabs>
                <w:tab w:val="left" w:pos="1248"/>
              </w:tabs>
              <w:ind w:left="0" w:firstLine="0"/>
              <w:rPr>
                <w:rFonts w:ascii="GHEA Grapalat" w:eastAsia="Times New Roman" w:hAnsi="GHEA Grapalat"/>
                <w:b/>
                <w:sz w:val="14"/>
                <w:szCs w:val="14"/>
                <w:lang w:val="hy-AM" w:eastAsia="ru-RU"/>
              </w:rPr>
            </w:pPr>
          </w:p>
        </w:tc>
        <w:tc>
          <w:tcPr>
            <w:tcW w:w="2552" w:type="dxa"/>
            <w:gridSpan w:val="10"/>
            <w:shd w:val="clear" w:color="auto" w:fill="auto"/>
            <w:vAlign w:val="center"/>
          </w:tcPr>
          <w:p w14:paraId="24B79949" w14:textId="2913C51E" w:rsidR="00E87335" w:rsidRPr="00AF6B5F" w:rsidRDefault="00E87335" w:rsidP="00E87335">
            <w:pPr>
              <w:ind w:left="0" w:firstLine="0"/>
              <w:rPr>
                <w:rFonts w:ascii="GHEA Grapalat" w:eastAsia="Times New Roman" w:hAnsi="GHEA Grapalat" w:cs="Sylfaen"/>
                <w:b/>
                <w:bCs/>
                <w:sz w:val="14"/>
                <w:szCs w:val="14"/>
                <w:highlight w:val="yellow"/>
                <w:lang w:val="ru-RU" w:eastAsia="ru-RU"/>
              </w:rPr>
            </w:pPr>
          </w:p>
        </w:tc>
        <w:tc>
          <w:tcPr>
            <w:tcW w:w="3638" w:type="dxa"/>
            <w:gridSpan w:val="10"/>
            <w:shd w:val="clear" w:color="auto" w:fill="auto"/>
            <w:vAlign w:val="center"/>
          </w:tcPr>
          <w:p w14:paraId="328044D6" w14:textId="767DD5E1" w:rsidR="00E87335" w:rsidRPr="00AF6B5F" w:rsidRDefault="00E87335" w:rsidP="00E87335">
            <w:pPr>
              <w:ind w:left="0" w:firstLine="0"/>
              <w:rPr>
                <w:rFonts w:ascii="GHEA Grapalat" w:eastAsia="Times New Roman" w:hAnsi="GHEA Grapalat" w:cs="Sylfaen"/>
                <w:b/>
                <w:bCs/>
                <w:sz w:val="14"/>
                <w:szCs w:val="14"/>
                <w:highlight w:val="yellow"/>
                <w:lang w:val="ru-RU" w:eastAsia="ru-RU"/>
              </w:rPr>
            </w:pPr>
          </w:p>
        </w:tc>
      </w:tr>
      <w:tr w:rsidR="00E87335" w:rsidRPr="00AF6B5F" w14:paraId="61A1B256" w14:textId="77777777" w:rsidTr="00A56BA7">
        <w:trPr>
          <w:trHeight w:val="344"/>
        </w:trPr>
        <w:tc>
          <w:tcPr>
            <w:tcW w:w="6368" w:type="dxa"/>
            <w:gridSpan w:val="19"/>
            <w:shd w:val="clear" w:color="auto" w:fill="auto"/>
            <w:vAlign w:val="center"/>
          </w:tcPr>
          <w:p w14:paraId="374BEAD0" w14:textId="77777777" w:rsidR="00E87335" w:rsidRPr="00AF6B5F" w:rsidRDefault="00E87335" w:rsidP="00E87335">
            <w:pPr>
              <w:pBdr>
                <w:bottom w:val="single" w:sz="6" w:space="1" w:color="auto"/>
              </w:pBdr>
              <w:ind w:left="0" w:firstLine="0"/>
              <w:rPr>
                <w:rFonts w:ascii="GHEA Grapalat" w:eastAsia="Times New Roman" w:hAnsi="GHEA Grapalat" w:cs="Sylfaen"/>
                <w:b/>
                <w:sz w:val="14"/>
                <w:szCs w:val="14"/>
                <w:lang w:val="ru-RU" w:eastAsia="ru-RU"/>
              </w:rPr>
            </w:pPr>
            <w:r w:rsidRPr="00AF6B5F">
              <w:rPr>
                <w:rFonts w:ascii="GHEA Grapalat" w:eastAsia="Times New Roman" w:hAnsi="GHEA Grapalat" w:cs="Sylfaen"/>
                <w:b/>
                <w:sz w:val="14"/>
                <w:szCs w:val="14"/>
                <w:lang w:eastAsia="ru-RU"/>
              </w:rPr>
              <w:t>Ընտրված</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մասնակցին</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պայմանագիր</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կնքելու</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առաջարկի</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ծանուցման</w:t>
            </w:r>
            <w:r w:rsidRPr="00AF6B5F">
              <w:rPr>
                <w:rFonts w:ascii="GHEA Grapalat" w:eastAsia="Times New Roman" w:hAnsi="GHEA Grapalat" w:cs="Sylfaen"/>
                <w:b/>
                <w:sz w:val="14"/>
                <w:szCs w:val="14"/>
                <w:lang w:val="ru-RU" w:eastAsia="ru-RU"/>
              </w:rPr>
              <w:t xml:space="preserve"> </w:t>
            </w:r>
            <w:r w:rsidRPr="00AF6B5F">
              <w:rPr>
                <w:rFonts w:ascii="GHEA Grapalat" w:eastAsia="Times New Roman" w:hAnsi="GHEA Grapalat" w:cs="Sylfaen"/>
                <w:b/>
                <w:sz w:val="14"/>
                <w:szCs w:val="14"/>
                <w:lang w:eastAsia="ru-RU"/>
              </w:rPr>
              <w:t>ամսաթիվը</w:t>
            </w:r>
          </w:p>
          <w:p w14:paraId="767C10B1" w14:textId="77777777" w:rsidR="00E87335" w:rsidRPr="00AF6B5F" w:rsidRDefault="00E87335" w:rsidP="00E87335">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извещения отобранного участника о предложении относительно заключения договора</w:t>
            </w:r>
            <w:r w:rsidRPr="00AF6B5F">
              <w:rPr>
                <w:rFonts w:ascii="GHEA Grapalat" w:hAnsi="GHEA Grapalat"/>
                <w:b/>
                <w:sz w:val="14"/>
                <w:szCs w:val="14"/>
                <w:lang w:val="hy-AM"/>
              </w:rPr>
              <w:t xml:space="preserve"> </w:t>
            </w:r>
            <w:r w:rsidRPr="00AF6B5F">
              <w:rPr>
                <w:rFonts w:ascii="GHEA Grapalat" w:eastAsia="Times New Roman" w:hAnsi="GHEA Grapalat" w:cs="Sylfaen"/>
                <w:b/>
                <w:sz w:val="14"/>
                <w:szCs w:val="14"/>
                <w:lang w:val="ru-RU" w:eastAsia="ru-RU"/>
              </w:rPr>
              <w:t xml:space="preserve"> </w:t>
            </w:r>
          </w:p>
        </w:tc>
        <w:tc>
          <w:tcPr>
            <w:tcW w:w="4557" w:type="dxa"/>
            <w:gridSpan w:val="14"/>
            <w:shd w:val="clear" w:color="auto" w:fill="auto"/>
            <w:vAlign w:val="center"/>
          </w:tcPr>
          <w:p w14:paraId="10993C0E" w14:textId="1A4FEE99" w:rsidR="00E87335" w:rsidRPr="00AF6B5F" w:rsidRDefault="00F25D82" w:rsidP="00E87335">
            <w:pPr>
              <w:ind w:left="0" w:firstLine="0"/>
              <w:jc w:val="left"/>
              <w:rPr>
                <w:rFonts w:ascii="GHEA Grapalat" w:eastAsia="Times New Roman" w:hAnsi="GHEA Grapalat"/>
                <w:b/>
                <w:bCs/>
                <w:sz w:val="14"/>
                <w:szCs w:val="14"/>
                <w:lang w:val="ru-RU" w:eastAsia="ru-RU"/>
              </w:rPr>
            </w:pPr>
            <w:r>
              <w:rPr>
                <w:rFonts w:ascii="GHEA Grapalat" w:eastAsia="Times New Roman" w:hAnsi="GHEA Grapalat" w:cs="Sylfaen"/>
                <w:b/>
                <w:bCs/>
                <w:sz w:val="20"/>
                <w:szCs w:val="20"/>
                <w:lang w:eastAsia="ru-RU"/>
              </w:rPr>
              <w:t>05</w:t>
            </w:r>
            <w:r w:rsidR="00E87335" w:rsidRPr="00AF6B5F">
              <w:rPr>
                <w:rFonts w:ascii="GHEA Grapalat" w:eastAsia="Times New Roman" w:hAnsi="GHEA Grapalat" w:cs="Sylfaen"/>
                <w:b/>
                <w:bCs/>
                <w:sz w:val="20"/>
                <w:szCs w:val="20"/>
                <w:lang w:eastAsia="ru-RU"/>
              </w:rPr>
              <w:t>.</w:t>
            </w:r>
            <w:r>
              <w:rPr>
                <w:rFonts w:ascii="GHEA Grapalat" w:eastAsia="Times New Roman" w:hAnsi="GHEA Grapalat" w:cs="Sylfaen"/>
                <w:b/>
                <w:bCs/>
                <w:sz w:val="20"/>
                <w:szCs w:val="20"/>
                <w:lang w:eastAsia="ru-RU"/>
              </w:rPr>
              <w:t>01</w:t>
            </w:r>
            <w:r w:rsidR="00E87335" w:rsidRPr="00AF6B5F">
              <w:rPr>
                <w:rFonts w:ascii="GHEA Grapalat" w:eastAsia="Times New Roman" w:hAnsi="GHEA Grapalat" w:cs="Sylfaen"/>
                <w:b/>
                <w:bCs/>
                <w:sz w:val="20"/>
                <w:szCs w:val="20"/>
                <w:lang w:eastAsia="ru-RU"/>
              </w:rPr>
              <w:t>.202</w:t>
            </w:r>
            <w:r>
              <w:rPr>
                <w:rFonts w:ascii="GHEA Grapalat" w:eastAsia="Times New Roman" w:hAnsi="GHEA Grapalat" w:cs="Sylfaen"/>
                <w:b/>
                <w:bCs/>
                <w:sz w:val="20"/>
                <w:szCs w:val="20"/>
                <w:lang w:eastAsia="ru-RU"/>
              </w:rPr>
              <w:t>6</w:t>
            </w:r>
            <w:r w:rsidR="00E87335" w:rsidRPr="00AF6B5F">
              <w:rPr>
                <w:rFonts w:ascii="GHEA Grapalat" w:eastAsia="Times New Roman" w:hAnsi="GHEA Grapalat" w:cs="Sylfaen"/>
                <w:b/>
                <w:bCs/>
                <w:sz w:val="20"/>
                <w:szCs w:val="20"/>
                <w:lang w:val="hy-AM" w:eastAsia="ru-RU"/>
              </w:rPr>
              <w:t>թ</w:t>
            </w:r>
            <w:r w:rsidR="00E87335" w:rsidRPr="00AF6B5F">
              <w:rPr>
                <w:rFonts w:ascii="Cambria Math" w:eastAsia="Times New Roman" w:hAnsi="Cambria Math" w:cs="Cambria Math"/>
                <w:b/>
                <w:bCs/>
                <w:sz w:val="20"/>
                <w:szCs w:val="20"/>
                <w:lang w:val="hy-AM" w:eastAsia="ru-RU"/>
              </w:rPr>
              <w:t>․</w:t>
            </w:r>
            <w:r w:rsidR="00E87335" w:rsidRPr="00AF6B5F">
              <w:rPr>
                <w:rFonts w:ascii="GHEA Grapalat" w:eastAsia="Times New Roman" w:hAnsi="GHEA Grapalat"/>
                <w:b/>
                <w:bCs/>
                <w:sz w:val="20"/>
                <w:szCs w:val="20"/>
                <w:lang w:val="ru-RU" w:eastAsia="ru-RU"/>
              </w:rPr>
              <w:t>г</w:t>
            </w:r>
          </w:p>
        </w:tc>
      </w:tr>
      <w:tr w:rsidR="00E87335" w:rsidRPr="00672F2B" w14:paraId="1BC53333" w14:textId="77777777" w:rsidTr="00A56BA7">
        <w:trPr>
          <w:trHeight w:val="387"/>
        </w:trPr>
        <w:tc>
          <w:tcPr>
            <w:tcW w:w="4735" w:type="dxa"/>
            <w:gridSpan w:val="13"/>
            <w:shd w:val="clear" w:color="auto" w:fill="auto"/>
            <w:vAlign w:val="center"/>
          </w:tcPr>
          <w:p w14:paraId="13437180" w14:textId="77777777" w:rsidR="00E87335" w:rsidRPr="00AF6B5F" w:rsidRDefault="00E87335" w:rsidP="00E87335">
            <w:pPr>
              <w:pBdr>
                <w:bottom w:val="single" w:sz="6" w:space="1" w:color="auto"/>
              </w:pBdr>
              <w:ind w:left="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p w14:paraId="1D65F054" w14:textId="77777777" w:rsidR="00E87335" w:rsidRPr="00AF6B5F" w:rsidRDefault="00E87335" w:rsidP="00E87335">
            <w:pPr>
              <w:ind w:left="0" w:firstLine="0"/>
              <w:rPr>
                <w:rFonts w:ascii="GHEA Grapalat" w:eastAsia="Times New Roman" w:hAnsi="GHEA Grapalat" w:cs="Sylfaen"/>
                <w:b/>
                <w:sz w:val="14"/>
                <w:szCs w:val="14"/>
                <w:lang w:val="ru-RU" w:eastAsia="ru-RU"/>
              </w:rPr>
            </w:pPr>
            <w:r w:rsidRPr="00AF6B5F">
              <w:rPr>
                <w:rFonts w:ascii="GHEA Grapalat" w:hAnsi="GHEA Grapalat"/>
                <w:b/>
                <w:sz w:val="14"/>
                <w:szCs w:val="14"/>
                <w:lang w:val="ru-RU"/>
              </w:rPr>
              <w:t>Дата поступления у заказчика договора, подписанного  отобранным участником</w:t>
            </w:r>
          </w:p>
        </w:tc>
        <w:tc>
          <w:tcPr>
            <w:tcW w:w="6190" w:type="dxa"/>
            <w:gridSpan w:val="20"/>
            <w:shd w:val="clear" w:color="auto" w:fill="auto"/>
            <w:vAlign w:val="center"/>
          </w:tcPr>
          <w:p w14:paraId="214DAAF6" w14:textId="37C66A48" w:rsidR="00E87335" w:rsidRPr="00C852BC" w:rsidRDefault="00F25D82" w:rsidP="00E87335">
            <w:pPr>
              <w:jc w:val="left"/>
              <w:rPr>
                <w:rFonts w:ascii="GHEA Grapalat" w:eastAsia="Times New Roman" w:hAnsi="GHEA Grapalat"/>
                <w:b/>
                <w:bCs/>
                <w:sz w:val="20"/>
                <w:szCs w:val="20"/>
                <w:lang w:val="ru-RU" w:eastAsia="ru-RU"/>
              </w:rPr>
            </w:pPr>
            <w:r>
              <w:rPr>
                <w:rFonts w:ascii="GHEA Grapalat" w:eastAsia="Times New Roman" w:hAnsi="GHEA Grapalat" w:cs="Sylfaen"/>
                <w:b/>
                <w:bCs/>
                <w:sz w:val="20"/>
                <w:szCs w:val="20"/>
                <w:lang w:eastAsia="ru-RU"/>
              </w:rPr>
              <w:t>09</w:t>
            </w:r>
            <w:r w:rsidR="00E87335" w:rsidRPr="00C852BC">
              <w:rPr>
                <w:rFonts w:ascii="GHEA Grapalat" w:eastAsia="Times New Roman" w:hAnsi="GHEA Grapalat" w:cs="Sylfaen"/>
                <w:b/>
                <w:bCs/>
                <w:sz w:val="20"/>
                <w:szCs w:val="20"/>
                <w:lang w:val="ru-RU" w:eastAsia="ru-RU"/>
              </w:rPr>
              <w:t>.</w:t>
            </w:r>
            <w:r>
              <w:rPr>
                <w:rFonts w:ascii="GHEA Grapalat" w:eastAsia="Times New Roman" w:hAnsi="GHEA Grapalat" w:cs="Sylfaen"/>
                <w:b/>
                <w:bCs/>
                <w:sz w:val="20"/>
                <w:szCs w:val="20"/>
                <w:lang w:eastAsia="ru-RU"/>
              </w:rPr>
              <w:t>01</w:t>
            </w:r>
            <w:r w:rsidR="00E87335" w:rsidRPr="00C852BC">
              <w:rPr>
                <w:rFonts w:ascii="GHEA Grapalat" w:eastAsia="Times New Roman" w:hAnsi="GHEA Grapalat" w:cs="Sylfaen"/>
                <w:b/>
                <w:bCs/>
                <w:sz w:val="20"/>
                <w:szCs w:val="20"/>
                <w:lang w:val="ru-RU" w:eastAsia="ru-RU"/>
              </w:rPr>
              <w:t>.202</w:t>
            </w:r>
            <w:r>
              <w:rPr>
                <w:rFonts w:ascii="GHEA Grapalat" w:eastAsia="Times New Roman" w:hAnsi="GHEA Grapalat" w:cs="Sylfaen"/>
                <w:b/>
                <w:bCs/>
                <w:sz w:val="20"/>
                <w:szCs w:val="20"/>
                <w:lang w:eastAsia="ru-RU"/>
              </w:rPr>
              <w:t>6</w:t>
            </w:r>
            <w:r w:rsidR="00E87335" w:rsidRPr="00C852BC">
              <w:rPr>
                <w:rFonts w:ascii="GHEA Grapalat" w:eastAsia="Times New Roman" w:hAnsi="GHEA Grapalat" w:cs="Sylfaen"/>
                <w:b/>
                <w:bCs/>
                <w:sz w:val="20"/>
                <w:szCs w:val="20"/>
                <w:lang w:val="hy-AM" w:eastAsia="ru-RU"/>
              </w:rPr>
              <w:t>թ</w:t>
            </w:r>
            <w:r w:rsidR="00E87335" w:rsidRPr="00C852BC">
              <w:rPr>
                <w:rFonts w:ascii="Cambria Math" w:eastAsia="Times New Roman" w:hAnsi="Cambria Math" w:cs="Cambria Math"/>
                <w:b/>
                <w:bCs/>
                <w:sz w:val="20"/>
                <w:szCs w:val="20"/>
                <w:lang w:val="hy-AM" w:eastAsia="ru-RU"/>
              </w:rPr>
              <w:t>․</w:t>
            </w:r>
            <w:r w:rsidR="00E87335" w:rsidRPr="00C852BC">
              <w:rPr>
                <w:rFonts w:ascii="GHEA Grapalat" w:eastAsia="Times New Roman" w:hAnsi="GHEA Grapalat"/>
                <w:b/>
                <w:bCs/>
                <w:sz w:val="20"/>
                <w:szCs w:val="20"/>
                <w:lang w:val="ru-RU" w:eastAsia="ru-RU"/>
              </w:rPr>
              <w:t>г</w:t>
            </w:r>
          </w:p>
          <w:p w14:paraId="6AC17C29" w14:textId="35463972" w:rsidR="00E87335" w:rsidRPr="00043E26" w:rsidRDefault="00E87335" w:rsidP="00E87335">
            <w:pPr>
              <w:jc w:val="left"/>
              <w:rPr>
                <w:rFonts w:ascii="Cambria Math" w:hAnsi="Cambria Math"/>
                <w:b/>
                <w:bCs/>
                <w:sz w:val="20"/>
                <w:szCs w:val="20"/>
                <w:lang w:val="ru-RU"/>
              </w:rPr>
            </w:pPr>
          </w:p>
        </w:tc>
      </w:tr>
      <w:tr w:rsidR="00E87335" w:rsidRPr="00672F2B" w14:paraId="644CE14F" w14:textId="77777777" w:rsidTr="00A56BA7">
        <w:trPr>
          <w:trHeight w:val="344"/>
        </w:trPr>
        <w:tc>
          <w:tcPr>
            <w:tcW w:w="4735" w:type="dxa"/>
            <w:gridSpan w:val="13"/>
            <w:shd w:val="clear" w:color="auto" w:fill="auto"/>
            <w:vAlign w:val="center"/>
          </w:tcPr>
          <w:p w14:paraId="7749DA21" w14:textId="77777777" w:rsidR="00E87335" w:rsidRPr="008C2A12" w:rsidRDefault="00E87335" w:rsidP="00E87335">
            <w:pPr>
              <w:pBdr>
                <w:bottom w:val="single" w:sz="6" w:space="1" w:color="auto"/>
              </w:pBdr>
              <w:ind w:left="0" w:firstLine="0"/>
              <w:rPr>
                <w:rFonts w:ascii="GHEA Grapalat" w:eastAsia="Times New Roman" w:hAnsi="GHEA Grapalat" w:cs="Sylfaen"/>
                <w:b/>
                <w:sz w:val="14"/>
                <w:szCs w:val="14"/>
                <w:lang w:eastAsia="ru-RU"/>
              </w:rPr>
            </w:pPr>
            <w:r w:rsidRPr="00AF6B5F">
              <w:rPr>
                <w:rFonts w:ascii="GHEA Grapalat" w:eastAsia="Times New Roman" w:hAnsi="GHEA Grapalat" w:cs="Sylfaen"/>
                <w:b/>
                <w:sz w:val="14"/>
                <w:szCs w:val="14"/>
                <w:lang w:eastAsia="ru-RU"/>
              </w:rPr>
              <w:t>Պատվիրատուի</w:t>
            </w:r>
            <w:r w:rsidRPr="008C2A12">
              <w:rPr>
                <w:rFonts w:ascii="GHEA Grapalat" w:eastAsia="Times New Roman" w:hAnsi="GHEA Grapalat" w:cs="Sylfaen"/>
                <w:b/>
                <w:sz w:val="14"/>
                <w:szCs w:val="14"/>
                <w:lang w:eastAsia="ru-RU"/>
              </w:rPr>
              <w:t xml:space="preserve"> </w:t>
            </w:r>
            <w:r w:rsidRPr="00AF6B5F">
              <w:rPr>
                <w:rFonts w:ascii="GHEA Grapalat" w:eastAsia="Times New Roman" w:hAnsi="GHEA Grapalat" w:cs="Sylfaen"/>
                <w:b/>
                <w:sz w:val="14"/>
                <w:szCs w:val="14"/>
                <w:lang w:eastAsia="ru-RU"/>
              </w:rPr>
              <w:t>կողմից</w:t>
            </w:r>
            <w:r w:rsidRPr="008C2A12">
              <w:rPr>
                <w:rFonts w:ascii="GHEA Grapalat" w:eastAsia="Times New Roman" w:hAnsi="GHEA Grapalat" w:cs="Sylfaen"/>
                <w:b/>
                <w:sz w:val="14"/>
                <w:szCs w:val="14"/>
                <w:lang w:eastAsia="ru-RU"/>
              </w:rPr>
              <w:t xml:space="preserve"> </w:t>
            </w:r>
            <w:r w:rsidRPr="00AF6B5F">
              <w:rPr>
                <w:rFonts w:ascii="GHEA Grapalat" w:eastAsia="Times New Roman" w:hAnsi="GHEA Grapalat" w:cs="Sylfaen"/>
                <w:b/>
                <w:sz w:val="14"/>
                <w:szCs w:val="14"/>
                <w:lang w:eastAsia="ru-RU"/>
              </w:rPr>
              <w:t>պայմանագրի</w:t>
            </w:r>
            <w:r w:rsidRPr="008C2A12">
              <w:rPr>
                <w:rFonts w:ascii="GHEA Grapalat" w:eastAsia="Times New Roman" w:hAnsi="GHEA Grapalat" w:cs="Sylfaen"/>
                <w:b/>
                <w:sz w:val="14"/>
                <w:szCs w:val="14"/>
                <w:lang w:eastAsia="ru-RU"/>
              </w:rPr>
              <w:t xml:space="preserve"> </w:t>
            </w:r>
            <w:r w:rsidRPr="00AF6B5F">
              <w:rPr>
                <w:rFonts w:ascii="GHEA Grapalat" w:eastAsia="Times New Roman" w:hAnsi="GHEA Grapalat" w:cs="Sylfaen"/>
                <w:b/>
                <w:sz w:val="14"/>
                <w:szCs w:val="14"/>
                <w:lang w:eastAsia="ru-RU"/>
              </w:rPr>
              <w:t>ստորագրման</w:t>
            </w:r>
            <w:r w:rsidRPr="008C2A12">
              <w:rPr>
                <w:rFonts w:ascii="GHEA Grapalat" w:eastAsia="Times New Roman" w:hAnsi="GHEA Grapalat" w:cs="Sylfaen"/>
                <w:b/>
                <w:sz w:val="14"/>
                <w:szCs w:val="14"/>
                <w:lang w:eastAsia="ru-RU"/>
              </w:rPr>
              <w:t xml:space="preserve"> </w:t>
            </w:r>
            <w:r w:rsidRPr="00AF6B5F">
              <w:rPr>
                <w:rFonts w:ascii="GHEA Grapalat" w:eastAsia="Times New Roman" w:hAnsi="GHEA Grapalat" w:cs="Sylfaen"/>
                <w:b/>
                <w:sz w:val="14"/>
                <w:szCs w:val="14"/>
                <w:lang w:eastAsia="ru-RU"/>
              </w:rPr>
              <w:t>ամսաթիվը</w:t>
            </w:r>
          </w:p>
          <w:p w14:paraId="67422370" w14:textId="77777777" w:rsidR="00E87335" w:rsidRPr="008C2A12" w:rsidRDefault="00E87335" w:rsidP="00E87335">
            <w:pPr>
              <w:ind w:left="0" w:firstLine="0"/>
              <w:rPr>
                <w:rFonts w:ascii="GHEA Grapalat" w:eastAsia="Times New Roman" w:hAnsi="GHEA Grapalat" w:cs="Sylfaen"/>
                <w:b/>
                <w:sz w:val="14"/>
                <w:szCs w:val="14"/>
                <w:lang w:eastAsia="ru-RU"/>
              </w:rPr>
            </w:pPr>
            <w:r w:rsidRPr="00AF6B5F">
              <w:rPr>
                <w:rFonts w:ascii="GHEA Grapalat" w:hAnsi="GHEA Grapalat"/>
                <w:b/>
                <w:sz w:val="14"/>
                <w:szCs w:val="14"/>
                <w:lang w:val="ru-RU"/>
              </w:rPr>
              <w:t>Дата</w:t>
            </w:r>
            <w:r w:rsidRPr="008C2A12">
              <w:rPr>
                <w:rFonts w:ascii="GHEA Grapalat" w:hAnsi="GHEA Grapalat"/>
                <w:b/>
                <w:sz w:val="14"/>
                <w:szCs w:val="14"/>
              </w:rPr>
              <w:t xml:space="preserve"> </w:t>
            </w:r>
            <w:r w:rsidRPr="00AF6B5F">
              <w:rPr>
                <w:rFonts w:ascii="GHEA Grapalat" w:hAnsi="GHEA Grapalat"/>
                <w:b/>
                <w:sz w:val="14"/>
                <w:szCs w:val="14"/>
                <w:lang w:val="ru-RU"/>
              </w:rPr>
              <w:t>подписания</w:t>
            </w:r>
            <w:r w:rsidRPr="008C2A12">
              <w:rPr>
                <w:rFonts w:ascii="GHEA Grapalat" w:hAnsi="GHEA Grapalat"/>
                <w:b/>
                <w:sz w:val="14"/>
                <w:szCs w:val="14"/>
              </w:rPr>
              <w:t xml:space="preserve"> </w:t>
            </w:r>
            <w:r w:rsidRPr="00AF6B5F">
              <w:rPr>
                <w:rFonts w:ascii="GHEA Grapalat" w:hAnsi="GHEA Grapalat"/>
                <w:b/>
                <w:sz w:val="14"/>
                <w:szCs w:val="14"/>
                <w:lang w:val="ru-RU"/>
              </w:rPr>
              <w:t>договора</w:t>
            </w:r>
            <w:r w:rsidRPr="008C2A12">
              <w:rPr>
                <w:rFonts w:ascii="GHEA Grapalat" w:hAnsi="GHEA Grapalat"/>
                <w:b/>
                <w:sz w:val="14"/>
                <w:szCs w:val="14"/>
              </w:rPr>
              <w:t xml:space="preserve"> </w:t>
            </w:r>
            <w:r w:rsidRPr="00AF6B5F">
              <w:rPr>
                <w:rFonts w:ascii="GHEA Grapalat" w:hAnsi="GHEA Grapalat"/>
                <w:b/>
                <w:sz w:val="14"/>
                <w:szCs w:val="14"/>
                <w:lang w:val="ru-RU"/>
              </w:rPr>
              <w:t>заказчиком</w:t>
            </w:r>
          </w:p>
        </w:tc>
        <w:tc>
          <w:tcPr>
            <w:tcW w:w="6190" w:type="dxa"/>
            <w:gridSpan w:val="20"/>
            <w:shd w:val="clear" w:color="auto" w:fill="auto"/>
            <w:vAlign w:val="center"/>
          </w:tcPr>
          <w:p w14:paraId="048A7C55" w14:textId="77777777" w:rsidR="00F25D82" w:rsidRPr="00C852BC" w:rsidRDefault="00F25D82" w:rsidP="00F25D82">
            <w:pPr>
              <w:jc w:val="left"/>
              <w:rPr>
                <w:rFonts w:ascii="GHEA Grapalat" w:eastAsia="Times New Roman" w:hAnsi="GHEA Grapalat"/>
                <w:b/>
                <w:bCs/>
                <w:sz w:val="20"/>
                <w:szCs w:val="20"/>
                <w:lang w:val="ru-RU" w:eastAsia="ru-RU"/>
              </w:rPr>
            </w:pPr>
            <w:r>
              <w:rPr>
                <w:rFonts w:ascii="GHEA Grapalat" w:eastAsia="Times New Roman" w:hAnsi="GHEA Grapalat" w:cs="Sylfaen"/>
                <w:b/>
                <w:bCs/>
                <w:sz w:val="20"/>
                <w:szCs w:val="20"/>
                <w:lang w:eastAsia="ru-RU"/>
              </w:rPr>
              <w:t>09</w:t>
            </w:r>
            <w:r w:rsidRPr="00C852BC">
              <w:rPr>
                <w:rFonts w:ascii="GHEA Grapalat" w:eastAsia="Times New Roman" w:hAnsi="GHEA Grapalat" w:cs="Sylfaen"/>
                <w:b/>
                <w:bCs/>
                <w:sz w:val="20"/>
                <w:szCs w:val="20"/>
                <w:lang w:val="ru-RU" w:eastAsia="ru-RU"/>
              </w:rPr>
              <w:t>.</w:t>
            </w:r>
            <w:r>
              <w:rPr>
                <w:rFonts w:ascii="GHEA Grapalat" w:eastAsia="Times New Roman" w:hAnsi="GHEA Grapalat" w:cs="Sylfaen"/>
                <w:b/>
                <w:bCs/>
                <w:sz w:val="20"/>
                <w:szCs w:val="20"/>
                <w:lang w:eastAsia="ru-RU"/>
              </w:rPr>
              <w:t>01</w:t>
            </w:r>
            <w:r w:rsidRPr="00C852BC">
              <w:rPr>
                <w:rFonts w:ascii="GHEA Grapalat" w:eastAsia="Times New Roman" w:hAnsi="GHEA Grapalat" w:cs="Sylfaen"/>
                <w:b/>
                <w:bCs/>
                <w:sz w:val="20"/>
                <w:szCs w:val="20"/>
                <w:lang w:val="ru-RU" w:eastAsia="ru-RU"/>
              </w:rPr>
              <w:t>.202</w:t>
            </w:r>
            <w:r>
              <w:rPr>
                <w:rFonts w:ascii="GHEA Grapalat" w:eastAsia="Times New Roman" w:hAnsi="GHEA Grapalat" w:cs="Sylfaen"/>
                <w:b/>
                <w:bCs/>
                <w:sz w:val="20"/>
                <w:szCs w:val="20"/>
                <w:lang w:eastAsia="ru-RU"/>
              </w:rPr>
              <w:t>6</w:t>
            </w:r>
            <w:r w:rsidRPr="00C852BC">
              <w:rPr>
                <w:rFonts w:ascii="GHEA Grapalat" w:eastAsia="Times New Roman" w:hAnsi="GHEA Grapalat" w:cs="Sylfaen"/>
                <w:b/>
                <w:bCs/>
                <w:sz w:val="20"/>
                <w:szCs w:val="20"/>
                <w:lang w:val="hy-AM" w:eastAsia="ru-RU"/>
              </w:rPr>
              <w:t>թ</w:t>
            </w:r>
            <w:r w:rsidRPr="00C852BC">
              <w:rPr>
                <w:rFonts w:ascii="Cambria Math" w:eastAsia="Times New Roman" w:hAnsi="Cambria Math" w:cs="Cambria Math"/>
                <w:b/>
                <w:bCs/>
                <w:sz w:val="20"/>
                <w:szCs w:val="20"/>
                <w:lang w:val="hy-AM" w:eastAsia="ru-RU"/>
              </w:rPr>
              <w:t>․</w:t>
            </w:r>
            <w:r w:rsidRPr="00C852BC">
              <w:rPr>
                <w:rFonts w:ascii="GHEA Grapalat" w:eastAsia="Times New Roman" w:hAnsi="GHEA Grapalat"/>
                <w:b/>
                <w:bCs/>
                <w:sz w:val="20"/>
                <w:szCs w:val="20"/>
                <w:lang w:val="ru-RU" w:eastAsia="ru-RU"/>
              </w:rPr>
              <w:t>г</w:t>
            </w:r>
          </w:p>
          <w:p w14:paraId="6F567ED7" w14:textId="3B3FE94C" w:rsidR="00E87335" w:rsidRPr="00672F2B" w:rsidRDefault="00E87335" w:rsidP="00E87335">
            <w:pPr>
              <w:jc w:val="left"/>
              <w:rPr>
                <w:rFonts w:ascii="GHEA Grapalat" w:hAnsi="GHEA Grapalat"/>
                <w:color w:val="FF0000"/>
                <w:sz w:val="20"/>
                <w:szCs w:val="20"/>
                <w:lang w:val="ru-RU"/>
              </w:rPr>
            </w:pPr>
          </w:p>
        </w:tc>
      </w:tr>
      <w:tr w:rsidR="00E87335" w:rsidRPr="00672F2B" w14:paraId="01877838" w14:textId="63B2718F" w:rsidTr="00A56BA7">
        <w:trPr>
          <w:trHeight w:val="288"/>
        </w:trPr>
        <w:tc>
          <w:tcPr>
            <w:tcW w:w="10925" w:type="dxa"/>
            <w:gridSpan w:val="33"/>
            <w:shd w:val="clear" w:color="auto" w:fill="99CCFF"/>
            <w:vAlign w:val="center"/>
          </w:tcPr>
          <w:p w14:paraId="4FBB553D" w14:textId="77777777" w:rsidR="00E87335" w:rsidRPr="00672F2B" w:rsidRDefault="00E87335" w:rsidP="00E87335">
            <w:pPr>
              <w:widowControl w:val="0"/>
              <w:ind w:left="0" w:firstLine="0"/>
              <w:rPr>
                <w:rFonts w:ascii="GHEA Grapalat" w:eastAsia="Times New Roman" w:hAnsi="GHEA Grapalat" w:cs="Sylfaen"/>
                <w:b/>
                <w:sz w:val="14"/>
                <w:szCs w:val="14"/>
                <w:lang w:val="ru-RU" w:eastAsia="ru-RU"/>
              </w:rPr>
            </w:pPr>
          </w:p>
        </w:tc>
      </w:tr>
      <w:tr w:rsidR="00E87335" w:rsidRPr="00AF6B5F" w14:paraId="555E8508" w14:textId="5DBF5D73" w:rsidTr="00A56BA7">
        <w:trPr>
          <w:trHeight w:val="60"/>
        </w:trPr>
        <w:tc>
          <w:tcPr>
            <w:tcW w:w="535" w:type="dxa"/>
            <w:vMerge w:val="restart"/>
            <w:shd w:val="clear" w:color="auto" w:fill="auto"/>
            <w:vAlign w:val="center"/>
          </w:tcPr>
          <w:p w14:paraId="72180F67" w14:textId="77777777" w:rsidR="00E87335" w:rsidRDefault="00E87335" w:rsidP="00E87335">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51C1E222" w14:textId="2013D79C"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Pr>
                <w:rFonts w:ascii="GHEA Grapalat" w:eastAsia="Times New Roman" w:hAnsi="GHEA Grapalat" w:cs="Sylfaen"/>
                <w:sz w:val="14"/>
                <w:szCs w:val="14"/>
                <w:lang w:val="ru-RU" w:eastAsia="ru-RU"/>
              </w:rPr>
              <w:t>Н/л</w:t>
            </w:r>
          </w:p>
        </w:tc>
        <w:tc>
          <w:tcPr>
            <w:tcW w:w="609" w:type="dxa"/>
            <w:gridSpan w:val="2"/>
            <w:vMerge w:val="restart"/>
            <w:shd w:val="clear" w:color="auto" w:fill="auto"/>
            <w:vAlign w:val="center"/>
          </w:tcPr>
          <w:p w14:paraId="10F4FECF" w14:textId="13C4F107"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Ընտրված մասնակիցը</w:t>
            </w:r>
          </w:p>
        </w:tc>
        <w:tc>
          <w:tcPr>
            <w:tcW w:w="1843" w:type="dxa"/>
            <w:gridSpan w:val="5"/>
            <w:vMerge w:val="restart"/>
            <w:shd w:val="clear" w:color="auto" w:fill="auto"/>
            <w:vAlign w:val="center"/>
          </w:tcPr>
          <w:p w14:paraId="675BE822" w14:textId="77777777" w:rsidR="00E87335" w:rsidRPr="00AF6B5F" w:rsidRDefault="00E87335" w:rsidP="00E87335">
            <w:pPr>
              <w:ind w:left="0"/>
              <w:rPr>
                <w:rFonts w:ascii="GHEA Grapalat" w:eastAsia="Times New Roman" w:hAnsi="GHEA Grapalat"/>
                <w:b/>
                <w:sz w:val="14"/>
                <w:szCs w:val="14"/>
                <w:lang w:val="hy-AM" w:eastAsia="ru-RU"/>
              </w:rPr>
            </w:pPr>
          </w:p>
          <w:p w14:paraId="28796D30" w14:textId="623E7614" w:rsidR="00E87335" w:rsidRPr="00AF6B5F" w:rsidRDefault="00E87335" w:rsidP="00E87335">
            <w:pPr>
              <w:widowControl w:val="0"/>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Отобранный участник</w:t>
            </w:r>
          </w:p>
        </w:tc>
        <w:tc>
          <w:tcPr>
            <w:tcW w:w="7938" w:type="dxa"/>
            <w:gridSpan w:val="25"/>
            <w:shd w:val="clear" w:color="auto" w:fill="auto"/>
            <w:vAlign w:val="center"/>
          </w:tcPr>
          <w:p w14:paraId="64437629" w14:textId="77777777" w:rsidR="00E87335" w:rsidRPr="00AF6B5F" w:rsidRDefault="00E87335" w:rsidP="00E87335">
            <w:pPr>
              <w:widowControl w:val="0"/>
              <w:ind w:left="0" w:firstLine="0"/>
              <w:rPr>
                <w:rFonts w:ascii="GHEA Grapalat" w:eastAsia="Times New Roman" w:hAnsi="GHEA Grapalat" w:cs="Sylfaen"/>
                <w:b/>
                <w:sz w:val="14"/>
                <w:szCs w:val="14"/>
                <w:u w:val="single"/>
                <w:lang w:eastAsia="ru-RU"/>
              </w:rPr>
            </w:pPr>
            <w:r w:rsidRPr="00AF6B5F">
              <w:rPr>
                <w:rFonts w:ascii="GHEA Grapalat" w:eastAsia="Times New Roman" w:hAnsi="GHEA Grapalat" w:cs="Sylfaen"/>
                <w:b/>
                <w:sz w:val="14"/>
                <w:szCs w:val="14"/>
                <w:u w:val="single"/>
                <w:lang w:eastAsia="ru-RU"/>
              </w:rPr>
              <w:t>Պ</w:t>
            </w:r>
            <w:r w:rsidRPr="00AF6B5F">
              <w:rPr>
                <w:rFonts w:ascii="GHEA Grapalat" w:eastAsia="Times New Roman" w:hAnsi="GHEA Grapalat" w:cs="Sylfaen"/>
                <w:b/>
                <w:sz w:val="14"/>
                <w:szCs w:val="14"/>
                <w:u w:val="single"/>
                <w:lang w:val="ru-RU" w:eastAsia="ru-RU"/>
              </w:rPr>
              <w:t>այմանագ</w:t>
            </w:r>
            <w:r w:rsidRPr="00AF6B5F">
              <w:rPr>
                <w:rFonts w:ascii="GHEA Grapalat" w:eastAsia="Times New Roman" w:hAnsi="GHEA Grapalat" w:cs="Sylfaen"/>
                <w:b/>
                <w:sz w:val="14"/>
                <w:szCs w:val="14"/>
                <w:u w:val="single"/>
                <w:lang w:eastAsia="ru-RU"/>
              </w:rPr>
              <w:t>րի</w:t>
            </w:r>
          </w:p>
          <w:p w14:paraId="1170F0E7" w14:textId="4363B9B6" w:rsidR="00E87335" w:rsidRPr="003477EE" w:rsidRDefault="00E87335" w:rsidP="00E87335">
            <w:pPr>
              <w:widowControl w:val="0"/>
              <w:ind w:left="0" w:firstLine="0"/>
              <w:rPr>
                <w:rFonts w:ascii="GHEA Grapalat" w:eastAsia="Times New Roman" w:hAnsi="GHEA Grapalat"/>
                <w:b/>
                <w:sz w:val="14"/>
                <w:szCs w:val="14"/>
                <w:lang w:val="ru-RU" w:eastAsia="ru-RU"/>
              </w:rPr>
            </w:pPr>
            <w:r>
              <w:rPr>
                <w:rFonts w:ascii="GHEA Grapalat" w:eastAsia="Times New Roman" w:hAnsi="GHEA Grapalat"/>
                <w:b/>
                <w:sz w:val="14"/>
                <w:szCs w:val="14"/>
                <w:lang w:val="ru-RU" w:eastAsia="ru-RU"/>
              </w:rPr>
              <w:t>Договора</w:t>
            </w:r>
          </w:p>
        </w:tc>
      </w:tr>
      <w:tr w:rsidR="00E87335" w:rsidRPr="00E87335" w14:paraId="45EC2532" w14:textId="1CF2994F" w:rsidTr="00A56BA7">
        <w:trPr>
          <w:trHeight w:val="655"/>
        </w:trPr>
        <w:tc>
          <w:tcPr>
            <w:tcW w:w="535" w:type="dxa"/>
            <w:vMerge/>
            <w:shd w:val="clear" w:color="auto" w:fill="auto"/>
            <w:vAlign w:val="center"/>
          </w:tcPr>
          <w:p w14:paraId="26225F65" w14:textId="77777777" w:rsidR="00E87335" w:rsidRPr="00AF6B5F" w:rsidRDefault="00E87335" w:rsidP="00E87335">
            <w:pPr>
              <w:tabs>
                <w:tab w:val="left" w:pos="1248"/>
              </w:tabs>
              <w:ind w:left="0" w:firstLine="0"/>
              <w:rPr>
                <w:rFonts w:ascii="GHEA Grapalat" w:eastAsia="Times New Roman" w:hAnsi="GHEA Grapalat"/>
                <w:b/>
                <w:sz w:val="14"/>
                <w:szCs w:val="14"/>
                <w:lang w:eastAsia="ru-RU"/>
              </w:rPr>
            </w:pPr>
          </w:p>
        </w:tc>
        <w:tc>
          <w:tcPr>
            <w:tcW w:w="609" w:type="dxa"/>
            <w:gridSpan w:val="2"/>
            <w:vMerge/>
            <w:shd w:val="clear" w:color="auto" w:fill="auto"/>
            <w:vAlign w:val="center"/>
          </w:tcPr>
          <w:p w14:paraId="0FB27737" w14:textId="77777777" w:rsidR="00E87335" w:rsidRPr="00AF6B5F" w:rsidRDefault="00E87335" w:rsidP="00E87335">
            <w:pPr>
              <w:widowControl w:val="0"/>
              <w:ind w:left="0" w:firstLine="0"/>
              <w:rPr>
                <w:rFonts w:ascii="GHEA Grapalat" w:eastAsia="Times New Roman" w:hAnsi="GHEA Grapalat"/>
                <w:b/>
                <w:sz w:val="14"/>
                <w:szCs w:val="14"/>
                <w:lang w:eastAsia="ru-RU"/>
              </w:rPr>
            </w:pPr>
          </w:p>
        </w:tc>
        <w:tc>
          <w:tcPr>
            <w:tcW w:w="1843" w:type="dxa"/>
            <w:gridSpan w:val="5"/>
            <w:vMerge/>
            <w:shd w:val="clear" w:color="auto" w:fill="auto"/>
            <w:vAlign w:val="center"/>
          </w:tcPr>
          <w:p w14:paraId="6F122CCA" w14:textId="7C7D4E9F" w:rsidR="00E87335" w:rsidRPr="00AF6B5F" w:rsidRDefault="00E87335" w:rsidP="00E87335">
            <w:pPr>
              <w:widowControl w:val="0"/>
              <w:ind w:left="0" w:firstLine="0"/>
              <w:rPr>
                <w:rFonts w:ascii="GHEA Grapalat" w:eastAsia="Times New Roman" w:hAnsi="GHEA Grapalat"/>
                <w:b/>
                <w:sz w:val="14"/>
                <w:szCs w:val="14"/>
                <w:lang w:val="hy-AM" w:eastAsia="ru-RU"/>
              </w:rPr>
            </w:pPr>
          </w:p>
        </w:tc>
        <w:tc>
          <w:tcPr>
            <w:tcW w:w="1417" w:type="dxa"/>
            <w:gridSpan w:val="3"/>
            <w:vMerge w:val="restart"/>
            <w:shd w:val="clear" w:color="auto" w:fill="auto"/>
            <w:vAlign w:val="center"/>
          </w:tcPr>
          <w:p w14:paraId="57A0C2D8" w14:textId="1AE32FE5" w:rsidR="00E87335" w:rsidRPr="00AF6B5F" w:rsidRDefault="00E87335" w:rsidP="00E87335">
            <w:pPr>
              <w:widowControl w:val="0"/>
              <w:ind w:left="0" w:firstLine="0"/>
              <w:rPr>
                <w:rFonts w:ascii="GHEA Grapalat" w:hAnsi="GHEA Grapalat"/>
              </w:rPr>
            </w:pPr>
            <w:r w:rsidRPr="00AF6B5F">
              <w:rPr>
                <w:rFonts w:ascii="GHEA Grapalat" w:eastAsia="Times New Roman" w:hAnsi="GHEA Grapalat"/>
                <w:b/>
                <w:sz w:val="14"/>
                <w:szCs w:val="14"/>
                <w:lang w:val="hy-AM" w:eastAsia="ru-RU"/>
              </w:rPr>
              <w:t>Պայմանագրի համարը</w:t>
            </w:r>
          </w:p>
        </w:tc>
        <w:tc>
          <w:tcPr>
            <w:tcW w:w="1964" w:type="dxa"/>
            <w:gridSpan w:val="8"/>
            <w:vMerge w:val="restart"/>
            <w:shd w:val="clear" w:color="auto" w:fill="auto"/>
            <w:vAlign w:val="center"/>
          </w:tcPr>
          <w:p w14:paraId="52D29CAF"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Կնքման ամսաթիվը</w:t>
            </w:r>
          </w:p>
          <w:p w14:paraId="6DCF1545" w14:textId="74D1BAC4"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hAnsi="GHEA Grapalat"/>
                <w:b/>
                <w:sz w:val="14"/>
                <w:szCs w:val="14"/>
              </w:rPr>
              <w:t>Дата заключения</w:t>
            </w:r>
          </w:p>
        </w:tc>
        <w:tc>
          <w:tcPr>
            <w:tcW w:w="1287" w:type="dxa"/>
            <w:gridSpan w:val="5"/>
            <w:vMerge w:val="restart"/>
            <w:shd w:val="clear" w:color="auto" w:fill="auto"/>
            <w:vAlign w:val="center"/>
          </w:tcPr>
          <w:p w14:paraId="7E86CD66"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val="ru-RU" w:eastAsia="ru-RU"/>
              </w:rPr>
            </w:pPr>
            <w:r w:rsidRPr="00AF6B5F">
              <w:rPr>
                <w:rFonts w:ascii="GHEA Grapalat" w:eastAsia="Times New Roman" w:hAnsi="GHEA Grapalat"/>
                <w:b/>
                <w:sz w:val="14"/>
                <w:szCs w:val="14"/>
                <w:lang w:eastAsia="ru-RU"/>
              </w:rPr>
              <w:t>Կատարման</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վերջնա</w:t>
            </w:r>
            <w:r w:rsidRPr="00AF6B5F">
              <w:rPr>
                <w:rFonts w:ascii="GHEA Grapalat" w:eastAsia="Times New Roman" w:hAnsi="GHEA Grapalat"/>
                <w:b/>
                <w:sz w:val="14"/>
                <w:szCs w:val="14"/>
                <w:lang w:val="ru-RU" w:eastAsia="ru-RU"/>
              </w:rPr>
              <w:t>-</w:t>
            </w:r>
            <w:r w:rsidRPr="00AF6B5F">
              <w:rPr>
                <w:rFonts w:ascii="GHEA Grapalat" w:eastAsia="Times New Roman" w:hAnsi="GHEA Grapalat"/>
                <w:b/>
                <w:sz w:val="14"/>
                <w:szCs w:val="14"/>
                <w:lang w:eastAsia="ru-RU"/>
              </w:rPr>
              <w:t>ժամկետը</w:t>
            </w:r>
          </w:p>
          <w:p w14:paraId="2D88ECEB" w14:textId="1482B200"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Крайний срок исполнения</w:t>
            </w:r>
          </w:p>
        </w:tc>
        <w:tc>
          <w:tcPr>
            <w:tcW w:w="1139" w:type="dxa"/>
            <w:gridSpan w:val="4"/>
            <w:vMerge w:val="restart"/>
            <w:shd w:val="clear" w:color="auto" w:fill="auto"/>
            <w:vAlign w:val="center"/>
          </w:tcPr>
          <w:p w14:paraId="74F36BDC"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val="ru-RU" w:eastAsia="ru-RU"/>
              </w:rPr>
            </w:pPr>
            <w:r w:rsidRPr="00AF6B5F">
              <w:rPr>
                <w:rFonts w:ascii="GHEA Grapalat" w:eastAsia="Times New Roman" w:hAnsi="GHEA Grapalat"/>
                <w:b/>
                <w:sz w:val="14"/>
                <w:szCs w:val="14"/>
                <w:lang w:eastAsia="ru-RU"/>
              </w:rPr>
              <w:t>Կանխա</w:t>
            </w:r>
            <w:r w:rsidRPr="00AF6B5F">
              <w:rPr>
                <w:rFonts w:ascii="GHEA Grapalat" w:eastAsia="Times New Roman" w:hAnsi="GHEA Grapalat"/>
                <w:b/>
                <w:sz w:val="14"/>
                <w:szCs w:val="14"/>
                <w:lang w:val="ru-RU" w:eastAsia="ru-RU"/>
              </w:rPr>
              <w:t>-</w:t>
            </w:r>
            <w:r w:rsidRPr="00AF6B5F">
              <w:rPr>
                <w:rFonts w:ascii="GHEA Grapalat" w:eastAsia="Times New Roman" w:hAnsi="GHEA Grapalat"/>
                <w:b/>
                <w:sz w:val="14"/>
                <w:szCs w:val="14"/>
                <w:lang w:eastAsia="ru-RU"/>
              </w:rPr>
              <w:t>վճարի</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չափը</w:t>
            </w:r>
          </w:p>
          <w:p w14:paraId="0505ADE0" w14:textId="397DCA2A" w:rsidR="00E87335" w:rsidRPr="00AF6B5F" w:rsidRDefault="00E87335" w:rsidP="00E87335">
            <w:pPr>
              <w:widowControl w:val="0"/>
              <w:ind w:left="0" w:firstLine="0"/>
              <w:rPr>
                <w:rFonts w:ascii="GHEA Grapalat" w:eastAsia="Times New Roman" w:hAnsi="GHEA Grapalat"/>
                <w:b/>
                <w:sz w:val="14"/>
                <w:szCs w:val="14"/>
                <w:lang w:val="ru-RU" w:eastAsia="ru-RU"/>
              </w:rPr>
            </w:pPr>
            <w:r w:rsidRPr="00AF6B5F">
              <w:rPr>
                <w:rFonts w:ascii="GHEA Grapalat" w:hAnsi="GHEA Grapalat"/>
                <w:b/>
                <w:sz w:val="14"/>
                <w:szCs w:val="14"/>
                <w:lang w:val="ru-RU"/>
              </w:rPr>
              <w:t>Размер предоплаты</w:t>
            </w:r>
          </w:p>
        </w:tc>
        <w:tc>
          <w:tcPr>
            <w:tcW w:w="2131" w:type="dxa"/>
            <w:gridSpan w:val="5"/>
            <w:shd w:val="clear" w:color="auto" w:fill="auto"/>
            <w:vAlign w:val="center"/>
          </w:tcPr>
          <w:p w14:paraId="3286DCEA" w14:textId="3BDBF1AF" w:rsidR="00E87335" w:rsidRPr="00BA570C" w:rsidRDefault="00E87335" w:rsidP="00E87335">
            <w:pPr>
              <w:widowControl w:val="0"/>
              <w:pBdr>
                <w:bottom w:val="single" w:sz="6" w:space="1" w:color="auto"/>
              </w:pBdr>
              <w:ind w:left="0" w:firstLine="0"/>
              <w:rPr>
                <w:rFonts w:ascii="GHEA Grapalat" w:eastAsia="Times New Roman" w:hAnsi="GHEA Grapalat"/>
                <w:b/>
                <w:sz w:val="14"/>
                <w:szCs w:val="14"/>
                <w:u w:val="single"/>
                <w:lang w:val="ru-RU" w:eastAsia="ru-RU"/>
              </w:rPr>
            </w:pPr>
            <w:r w:rsidRPr="00AF6B5F">
              <w:rPr>
                <w:rFonts w:ascii="GHEA Grapalat" w:eastAsia="Times New Roman" w:hAnsi="GHEA Grapalat"/>
                <w:b/>
                <w:sz w:val="14"/>
                <w:szCs w:val="14"/>
                <w:u w:val="single"/>
                <w:lang w:eastAsia="ru-RU"/>
              </w:rPr>
              <w:t>Գինը</w:t>
            </w:r>
            <w:r>
              <w:rPr>
                <w:rFonts w:ascii="GHEA Grapalat" w:eastAsia="Times New Roman" w:hAnsi="GHEA Grapalat"/>
                <w:b/>
                <w:sz w:val="14"/>
                <w:szCs w:val="14"/>
                <w:u w:val="single"/>
                <w:lang w:val="ru-RU" w:eastAsia="ru-RU"/>
              </w:rPr>
              <w:t xml:space="preserve"> </w:t>
            </w:r>
            <w:r w:rsidRPr="00BA570C">
              <w:rPr>
                <w:rFonts w:ascii="GHEA Grapalat" w:eastAsia="Times New Roman" w:hAnsi="GHEA Grapalat"/>
                <w:b/>
                <w:sz w:val="14"/>
                <w:szCs w:val="14"/>
                <w:u w:val="single"/>
                <w:lang w:val="ru-RU" w:eastAsia="ru-RU"/>
              </w:rPr>
              <w:t>(</w:t>
            </w:r>
            <w:r w:rsidRPr="00AF6B5F">
              <w:rPr>
                <w:rFonts w:ascii="GHEA Grapalat" w:eastAsia="Times New Roman" w:hAnsi="GHEA Grapalat"/>
                <w:b/>
                <w:sz w:val="14"/>
                <w:szCs w:val="14"/>
                <w:u w:val="single"/>
                <w:lang w:eastAsia="ru-RU"/>
              </w:rPr>
              <w:t>ՀՀ</w:t>
            </w:r>
            <w:r w:rsidRPr="00BA570C">
              <w:rPr>
                <w:rFonts w:ascii="GHEA Grapalat" w:eastAsia="Times New Roman" w:hAnsi="GHEA Grapalat"/>
                <w:b/>
                <w:sz w:val="14"/>
                <w:szCs w:val="14"/>
                <w:u w:val="single"/>
                <w:lang w:val="ru-RU" w:eastAsia="ru-RU"/>
              </w:rPr>
              <w:t xml:space="preserve"> </w:t>
            </w:r>
            <w:r w:rsidRPr="00AF6B5F">
              <w:rPr>
                <w:rFonts w:ascii="GHEA Grapalat" w:eastAsia="Times New Roman" w:hAnsi="GHEA Grapalat"/>
                <w:b/>
                <w:sz w:val="14"/>
                <w:szCs w:val="14"/>
                <w:u w:val="single"/>
                <w:lang w:eastAsia="ru-RU"/>
              </w:rPr>
              <w:t>դրամ</w:t>
            </w:r>
            <w:r w:rsidRPr="00BA570C">
              <w:rPr>
                <w:rFonts w:ascii="GHEA Grapalat" w:eastAsia="Times New Roman" w:hAnsi="GHEA Grapalat"/>
                <w:b/>
                <w:sz w:val="14"/>
                <w:szCs w:val="14"/>
                <w:u w:val="single"/>
                <w:lang w:val="ru-RU" w:eastAsia="ru-RU"/>
              </w:rPr>
              <w:t>)</w:t>
            </w:r>
          </w:p>
          <w:p w14:paraId="21F01B22" w14:textId="710A86A2" w:rsidR="00E87335" w:rsidRPr="00BA570C" w:rsidRDefault="00E87335" w:rsidP="00E87335">
            <w:pPr>
              <w:widowControl w:val="0"/>
              <w:ind w:left="0" w:firstLine="0"/>
              <w:rPr>
                <w:rFonts w:ascii="GHEA Grapalat" w:eastAsia="Times New Roman" w:hAnsi="GHEA Grapalat"/>
                <w:b/>
                <w:sz w:val="14"/>
                <w:szCs w:val="14"/>
                <w:lang w:val="ru-RU" w:eastAsia="ru-RU"/>
              </w:rPr>
            </w:pPr>
            <w:r w:rsidRPr="00BA570C">
              <w:rPr>
                <w:rFonts w:ascii="GHEA Grapalat" w:hAnsi="GHEA Grapalat"/>
                <w:b/>
                <w:sz w:val="14"/>
                <w:szCs w:val="14"/>
                <w:lang w:val="ru-RU"/>
              </w:rPr>
              <w:t xml:space="preserve">Цена </w:t>
            </w:r>
            <w:r>
              <w:rPr>
                <w:rFonts w:ascii="GHEA Grapalat" w:hAnsi="GHEA Grapalat"/>
                <w:b/>
                <w:sz w:val="14"/>
                <w:szCs w:val="14"/>
                <w:lang w:val="ru-RU"/>
              </w:rPr>
              <w:t>(</w:t>
            </w:r>
            <w:r w:rsidRPr="004A6349">
              <w:rPr>
                <w:rFonts w:ascii="GHEA Grapalat" w:hAnsi="GHEA Grapalat"/>
                <w:b/>
                <w:sz w:val="14"/>
                <w:szCs w:val="14"/>
                <w:lang w:val="ru-RU"/>
              </w:rPr>
              <w:t>Драмов РА</w:t>
            </w:r>
            <w:r>
              <w:rPr>
                <w:rFonts w:ascii="GHEA Grapalat" w:hAnsi="GHEA Grapalat"/>
                <w:b/>
                <w:sz w:val="14"/>
                <w:szCs w:val="14"/>
                <w:lang w:val="ru-RU"/>
              </w:rPr>
              <w:t>)</w:t>
            </w:r>
          </w:p>
        </w:tc>
      </w:tr>
      <w:tr w:rsidR="00E87335" w:rsidRPr="00AF6B5F" w14:paraId="6054AC1E" w14:textId="3F01BDCE" w:rsidTr="00A56BA7">
        <w:trPr>
          <w:trHeight w:val="206"/>
        </w:trPr>
        <w:tc>
          <w:tcPr>
            <w:tcW w:w="535" w:type="dxa"/>
            <w:vMerge/>
            <w:shd w:val="clear" w:color="auto" w:fill="auto"/>
            <w:vAlign w:val="center"/>
          </w:tcPr>
          <w:p w14:paraId="3BE989DA" w14:textId="77777777" w:rsidR="00E87335" w:rsidRPr="00BA570C" w:rsidRDefault="00E87335" w:rsidP="00E87335">
            <w:pPr>
              <w:tabs>
                <w:tab w:val="left" w:pos="1248"/>
              </w:tabs>
              <w:ind w:left="0" w:firstLine="0"/>
              <w:rPr>
                <w:rFonts w:ascii="GHEA Grapalat" w:eastAsia="Times New Roman" w:hAnsi="GHEA Grapalat"/>
                <w:b/>
                <w:sz w:val="14"/>
                <w:szCs w:val="14"/>
                <w:lang w:val="ru-RU" w:eastAsia="ru-RU"/>
              </w:rPr>
            </w:pPr>
          </w:p>
        </w:tc>
        <w:tc>
          <w:tcPr>
            <w:tcW w:w="609" w:type="dxa"/>
            <w:gridSpan w:val="2"/>
            <w:vMerge/>
            <w:shd w:val="clear" w:color="auto" w:fill="auto"/>
            <w:vAlign w:val="center"/>
          </w:tcPr>
          <w:p w14:paraId="095A5308" w14:textId="77777777" w:rsidR="00E87335" w:rsidRPr="00BA570C" w:rsidRDefault="00E87335" w:rsidP="00E87335">
            <w:pPr>
              <w:widowControl w:val="0"/>
              <w:ind w:left="0" w:firstLine="0"/>
              <w:rPr>
                <w:rFonts w:ascii="GHEA Grapalat" w:eastAsia="Times New Roman" w:hAnsi="GHEA Grapalat"/>
                <w:b/>
                <w:sz w:val="14"/>
                <w:szCs w:val="14"/>
                <w:lang w:val="ru-RU" w:eastAsia="ru-RU"/>
              </w:rPr>
            </w:pPr>
          </w:p>
        </w:tc>
        <w:tc>
          <w:tcPr>
            <w:tcW w:w="1843" w:type="dxa"/>
            <w:gridSpan w:val="5"/>
            <w:vMerge/>
            <w:shd w:val="clear" w:color="auto" w:fill="auto"/>
            <w:vAlign w:val="center"/>
          </w:tcPr>
          <w:p w14:paraId="692FFD6C" w14:textId="5B88E497" w:rsidR="00E87335" w:rsidRPr="00BA570C" w:rsidRDefault="00E87335" w:rsidP="00E87335">
            <w:pPr>
              <w:widowControl w:val="0"/>
              <w:ind w:left="0" w:firstLine="0"/>
              <w:rPr>
                <w:rFonts w:ascii="GHEA Grapalat" w:eastAsia="Times New Roman" w:hAnsi="GHEA Grapalat"/>
                <w:b/>
                <w:sz w:val="14"/>
                <w:szCs w:val="14"/>
                <w:lang w:val="ru-RU" w:eastAsia="ru-RU"/>
              </w:rPr>
            </w:pPr>
          </w:p>
        </w:tc>
        <w:tc>
          <w:tcPr>
            <w:tcW w:w="1417" w:type="dxa"/>
            <w:gridSpan w:val="3"/>
            <w:vMerge/>
            <w:shd w:val="clear" w:color="auto" w:fill="auto"/>
            <w:vAlign w:val="center"/>
          </w:tcPr>
          <w:p w14:paraId="7119F5D1" w14:textId="6FBF06C3" w:rsidR="00E87335" w:rsidRPr="00BA570C" w:rsidRDefault="00E87335" w:rsidP="00E87335">
            <w:pPr>
              <w:widowControl w:val="0"/>
              <w:ind w:left="0" w:firstLine="0"/>
              <w:rPr>
                <w:rFonts w:ascii="GHEA Grapalat" w:eastAsia="Times New Roman" w:hAnsi="GHEA Grapalat"/>
                <w:b/>
                <w:sz w:val="14"/>
                <w:szCs w:val="14"/>
                <w:lang w:val="ru-RU" w:eastAsia="ru-RU"/>
              </w:rPr>
            </w:pPr>
          </w:p>
        </w:tc>
        <w:tc>
          <w:tcPr>
            <w:tcW w:w="1964" w:type="dxa"/>
            <w:gridSpan w:val="8"/>
            <w:vMerge/>
            <w:shd w:val="clear" w:color="auto" w:fill="auto"/>
            <w:vAlign w:val="center"/>
          </w:tcPr>
          <w:p w14:paraId="0BF84E1D" w14:textId="77777777" w:rsidR="00E87335" w:rsidRPr="00BA570C" w:rsidRDefault="00E87335" w:rsidP="00E87335">
            <w:pPr>
              <w:widowControl w:val="0"/>
              <w:ind w:left="0" w:firstLine="0"/>
              <w:rPr>
                <w:rFonts w:ascii="GHEA Grapalat" w:eastAsia="Times New Roman" w:hAnsi="GHEA Grapalat"/>
                <w:b/>
                <w:sz w:val="14"/>
                <w:szCs w:val="14"/>
                <w:lang w:val="ru-RU" w:eastAsia="ru-RU"/>
              </w:rPr>
            </w:pPr>
          </w:p>
        </w:tc>
        <w:tc>
          <w:tcPr>
            <w:tcW w:w="1287" w:type="dxa"/>
            <w:gridSpan w:val="5"/>
            <w:vMerge/>
            <w:shd w:val="clear" w:color="auto" w:fill="auto"/>
            <w:vAlign w:val="center"/>
          </w:tcPr>
          <w:p w14:paraId="4FD95353" w14:textId="77777777" w:rsidR="00E87335" w:rsidRPr="00BA570C" w:rsidRDefault="00E87335" w:rsidP="00E87335">
            <w:pPr>
              <w:widowControl w:val="0"/>
              <w:ind w:left="0" w:firstLine="0"/>
              <w:rPr>
                <w:rFonts w:ascii="GHEA Grapalat" w:eastAsia="Times New Roman" w:hAnsi="GHEA Grapalat"/>
                <w:b/>
                <w:sz w:val="14"/>
                <w:szCs w:val="14"/>
                <w:lang w:val="ru-RU" w:eastAsia="ru-RU"/>
              </w:rPr>
            </w:pPr>
          </w:p>
        </w:tc>
        <w:tc>
          <w:tcPr>
            <w:tcW w:w="1139" w:type="dxa"/>
            <w:gridSpan w:val="4"/>
            <w:vMerge/>
            <w:shd w:val="clear" w:color="auto" w:fill="auto"/>
            <w:vAlign w:val="center"/>
          </w:tcPr>
          <w:p w14:paraId="1407BB62" w14:textId="77777777" w:rsidR="00E87335" w:rsidRPr="00AF6B5F" w:rsidRDefault="00E87335" w:rsidP="00E87335">
            <w:pPr>
              <w:widowControl w:val="0"/>
              <w:ind w:left="0" w:firstLine="0"/>
              <w:rPr>
                <w:rFonts w:ascii="GHEA Grapalat" w:eastAsia="Times New Roman" w:hAnsi="GHEA Grapalat"/>
                <w:b/>
                <w:sz w:val="14"/>
                <w:szCs w:val="14"/>
                <w:lang w:val="hy-AM" w:eastAsia="ru-RU"/>
              </w:rPr>
            </w:pPr>
          </w:p>
        </w:tc>
        <w:tc>
          <w:tcPr>
            <w:tcW w:w="1114" w:type="dxa"/>
            <w:gridSpan w:val="4"/>
            <w:shd w:val="clear" w:color="auto" w:fill="auto"/>
            <w:vAlign w:val="center"/>
          </w:tcPr>
          <w:p w14:paraId="02BC4F5D" w14:textId="77777777" w:rsidR="00E87335" w:rsidRPr="00AF6B5F" w:rsidRDefault="00E87335" w:rsidP="00E87335">
            <w:pPr>
              <w:widowControl w:val="0"/>
              <w:pBdr>
                <w:bottom w:val="single" w:sz="6" w:space="1" w:color="auto"/>
              </w:pBdr>
              <w:ind w:left="0" w:firstLine="0"/>
              <w:rPr>
                <w:rFonts w:ascii="GHEA Grapalat" w:eastAsia="Times New Roman" w:hAnsi="GHEA Grapalat" w:cs="Sylfaen"/>
                <w:b/>
                <w:sz w:val="12"/>
                <w:szCs w:val="12"/>
                <w:lang w:val="ru-RU" w:eastAsia="ru-RU"/>
              </w:rPr>
            </w:pPr>
            <w:r w:rsidRPr="00AF6B5F">
              <w:rPr>
                <w:rFonts w:ascii="GHEA Grapalat" w:eastAsia="Times New Roman" w:hAnsi="GHEA Grapalat" w:cs="Sylfaen"/>
                <w:b/>
                <w:sz w:val="12"/>
                <w:szCs w:val="12"/>
                <w:lang w:eastAsia="ru-RU"/>
              </w:rPr>
              <w:t>Առկա</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ֆինանսական</w:t>
            </w:r>
            <w:r w:rsidRPr="00AF6B5F">
              <w:rPr>
                <w:rFonts w:ascii="GHEA Grapalat" w:eastAsia="Times New Roman" w:hAnsi="GHEA Grapalat" w:cs="Sylfaen"/>
                <w:b/>
                <w:sz w:val="12"/>
                <w:szCs w:val="12"/>
                <w:lang w:val="ru-RU" w:eastAsia="ru-RU"/>
              </w:rPr>
              <w:t xml:space="preserve"> </w:t>
            </w:r>
            <w:r w:rsidRPr="00AF6B5F">
              <w:rPr>
                <w:rFonts w:ascii="GHEA Grapalat" w:eastAsia="Times New Roman" w:hAnsi="GHEA Grapalat" w:cs="Sylfaen"/>
                <w:b/>
                <w:sz w:val="12"/>
                <w:szCs w:val="12"/>
                <w:lang w:eastAsia="ru-RU"/>
              </w:rPr>
              <w:t>միջոցներով</w:t>
            </w:r>
            <w:r w:rsidRPr="00AF6B5F">
              <w:rPr>
                <w:rFonts w:ascii="GHEA Grapalat" w:eastAsia="Times New Roman" w:hAnsi="GHEA Grapalat" w:cs="Sylfaen"/>
                <w:b/>
                <w:sz w:val="12"/>
                <w:szCs w:val="12"/>
                <w:lang w:val="ru-RU" w:eastAsia="ru-RU"/>
              </w:rPr>
              <w:t xml:space="preserve"> </w:t>
            </w:r>
          </w:p>
          <w:p w14:paraId="3E6D6199" w14:textId="0D3D49FA" w:rsidR="00E87335" w:rsidRPr="00AF6B5F" w:rsidRDefault="00E87335" w:rsidP="00E87335">
            <w:pPr>
              <w:widowControl w:val="0"/>
              <w:ind w:left="0" w:firstLine="0"/>
              <w:rPr>
                <w:rFonts w:ascii="GHEA Grapalat" w:eastAsia="Times New Roman" w:hAnsi="GHEA Grapalat"/>
                <w:b/>
                <w:sz w:val="12"/>
                <w:szCs w:val="12"/>
                <w:lang w:val="hy-AM" w:eastAsia="ru-RU"/>
              </w:rPr>
            </w:pPr>
            <w:r w:rsidRPr="00AF6B5F">
              <w:rPr>
                <w:rFonts w:ascii="GHEA Grapalat" w:hAnsi="GHEA Grapalat"/>
                <w:b/>
                <w:sz w:val="12"/>
                <w:szCs w:val="12"/>
                <w:lang w:val="ru-RU"/>
              </w:rPr>
              <w:t>По имеющимся финансовым средствам</w:t>
            </w:r>
          </w:p>
        </w:tc>
        <w:tc>
          <w:tcPr>
            <w:tcW w:w="1017" w:type="dxa"/>
            <w:shd w:val="clear" w:color="auto" w:fill="auto"/>
            <w:vAlign w:val="center"/>
          </w:tcPr>
          <w:p w14:paraId="34B2ED37" w14:textId="77777777" w:rsidR="00E87335" w:rsidRPr="00AF6B5F" w:rsidRDefault="00E87335" w:rsidP="00E87335">
            <w:pPr>
              <w:widowControl w:val="0"/>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Ընդհանուր</w:t>
            </w:r>
          </w:p>
          <w:p w14:paraId="40DB680B" w14:textId="0656ED1A" w:rsidR="00E87335" w:rsidRPr="00AF6B5F" w:rsidRDefault="00E87335" w:rsidP="00E87335">
            <w:pPr>
              <w:widowControl w:val="0"/>
              <w:ind w:left="0" w:firstLine="0"/>
              <w:rPr>
                <w:rFonts w:ascii="GHEA Grapalat" w:eastAsia="Times New Roman" w:hAnsi="GHEA Grapalat"/>
                <w:b/>
                <w:sz w:val="14"/>
                <w:szCs w:val="14"/>
                <w:lang w:val="hy-AM" w:eastAsia="ru-RU"/>
              </w:rPr>
            </w:pPr>
            <w:r w:rsidRPr="00AF6B5F">
              <w:rPr>
                <w:rFonts w:ascii="GHEA Grapalat" w:hAnsi="GHEA Grapalat"/>
                <w:b/>
                <w:sz w:val="14"/>
                <w:szCs w:val="14"/>
              </w:rPr>
              <w:t>Общая</w:t>
            </w:r>
          </w:p>
        </w:tc>
      </w:tr>
      <w:tr w:rsidR="00F25D82" w:rsidRPr="00CD6A58" w14:paraId="67DB3713" w14:textId="516A770A" w:rsidTr="00A56BA7">
        <w:trPr>
          <w:trHeight w:val="591"/>
        </w:trPr>
        <w:tc>
          <w:tcPr>
            <w:tcW w:w="535" w:type="dxa"/>
            <w:shd w:val="clear" w:color="auto" w:fill="auto"/>
            <w:vAlign w:val="center"/>
          </w:tcPr>
          <w:p w14:paraId="2B5BEC44" w14:textId="31F8FD52" w:rsidR="00F25D82" w:rsidRPr="00B71438" w:rsidRDefault="00F25D82" w:rsidP="00F25D82">
            <w:pPr>
              <w:ind w:left="0" w:firstLine="0"/>
              <w:rPr>
                <w:rFonts w:ascii="GHEA Grapalat" w:eastAsia="Times New Roman" w:hAnsi="GHEA Grapalat" w:cs="Sylfaen"/>
                <w:bCs/>
                <w:sz w:val="14"/>
                <w:szCs w:val="14"/>
                <w:lang w:val="hy-AM" w:eastAsia="ru-RU"/>
              </w:rPr>
            </w:pPr>
            <w:r w:rsidRPr="00B71438">
              <w:rPr>
                <w:rFonts w:ascii="GHEA Grapalat" w:eastAsia="Times New Roman" w:hAnsi="GHEA Grapalat" w:cs="Sylfaen"/>
                <w:bCs/>
                <w:sz w:val="14"/>
                <w:szCs w:val="14"/>
                <w:lang w:val="hy-AM" w:eastAsia="ru-RU"/>
              </w:rPr>
              <w:t>1</w:t>
            </w:r>
          </w:p>
        </w:tc>
        <w:tc>
          <w:tcPr>
            <w:tcW w:w="609" w:type="dxa"/>
            <w:gridSpan w:val="2"/>
            <w:shd w:val="clear" w:color="auto" w:fill="auto"/>
            <w:vAlign w:val="center"/>
          </w:tcPr>
          <w:p w14:paraId="0083BFBA" w14:textId="15DB3EEB" w:rsidR="00F25D82" w:rsidRPr="00B71438" w:rsidRDefault="00F25D82" w:rsidP="00F25D82">
            <w:pPr>
              <w:ind w:left="31" w:firstLine="2"/>
              <w:rPr>
                <w:rFonts w:ascii="GHEA Grapalat" w:eastAsia="Times New Roman" w:hAnsi="GHEA Grapalat" w:cs="Sylfaen"/>
                <w:bCs/>
                <w:sz w:val="14"/>
                <w:szCs w:val="14"/>
                <w:lang w:val="hy-AM" w:eastAsia="ru-RU"/>
              </w:rPr>
            </w:pPr>
            <w:r w:rsidRPr="00B71438">
              <w:rPr>
                <w:rFonts w:ascii="GHEA Grapalat" w:hAnsi="GHEA Grapalat" w:cs="Sylfaen"/>
                <w:sz w:val="14"/>
                <w:szCs w:val="14"/>
                <w:lang w:val="hy-AM"/>
              </w:rPr>
              <w:t>«ՍՈՒՐ ԵՎ ՆԻԶԱԿ» ՍՊԸ</w:t>
            </w:r>
          </w:p>
        </w:tc>
        <w:tc>
          <w:tcPr>
            <w:tcW w:w="1843" w:type="dxa"/>
            <w:gridSpan w:val="5"/>
            <w:shd w:val="clear" w:color="auto" w:fill="auto"/>
            <w:vAlign w:val="center"/>
          </w:tcPr>
          <w:p w14:paraId="2C8D6AF6" w14:textId="5FC52BCE" w:rsidR="00F25D82" w:rsidRPr="00B71438" w:rsidRDefault="00F25D82" w:rsidP="00F25D82">
            <w:pPr>
              <w:ind w:left="0" w:firstLine="0"/>
              <w:rPr>
                <w:rFonts w:ascii="GHEA Grapalat" w:eastAsia="Times New Roman" w:hAnsi="GHEA Grapalat" w:cs="Sylfaen"/>
                <w:bCs/>
                <w:sz w:val="14"/>
                <w:szCs w:val="14"/>
                <w:lang w:val="ru-RU" w:eastAsia="ru-RU"/>
              </w:rPr>
            </w:pPr>
            <w:r w:rsidRPr="00B71438">
              <w:rPr>
                <w:rFonts w:ascii="GHEA Grapalat" w:eastAsia="Times New Roman" w:hAnsi="GHEA Grapalat" w:cs="Calibri"/>
                <w:sz w:val="14"/>
                <w:szCs w:val="14"/>
                <w:lang w:val="ru-RU"/>
              </w:rPr>
              <w:t>ООО ''СУР ЕВ НИЗАК''</w:t>
            </w:r>
          </w:p>
        </w:tc>
        <w:tc>
          <w:tcPr>
            <w:tcW w:w="1417" w:type="dxa"/>
            <w:gridSpan w:val="3"/>
            <w:shd w:val="clear" w:color="auto" w:fill="auto"/>
            <w:vAlign w:val="center"/>
          </w:tcPr>
          <w:p w14:paraId="484D3D54" w14:textId="00E277A7" w:rsidR="00F25D82" w:rsidRPr="00B71438" w:rsidRDefault="00F25D82" w:rsidP="00F25D82">
            <w:pPr>
              <w:ind w:left="0" w:firstLine="0"/>
              <w:rPr>
                <w:rFonts w:ascii="GHEA Grapalat" w:eastAsia="Times New Roman" w:hAnsi="GHEA Grapalat" w:cs="Sylfaen"/>
                <w:bCs/>
                <w:color w:val="FF0000"/>
                <w:sz w:val="14"/>
                <w:szCs w:val="14"/>
                <w:highlight w:val="yellow"/>
                <w:lang w:val="ru-RU" w:eastAsia="ru-RU"/>
              </w:rPr>
            </w:pPr>
            <w:r w:rsidRPr="00B71438">
              <w:rPr>
                <w:rFonts w:ascii="GHEA Grapalat" w:eastAsia="Times New Roman" w:hAnsi="GHEA Grapalat" w:cs="Sylfaen"/>
                <w:bCs/>
                <w:sz w:val="14"/>
                <w:szCs w:val="14"/>
                <w:lang w:val="hy-AM" w:eastAsia="ru-RU"/>
              </w:rPr>
              <w:t>ԵԿԱ-ԳՀԾՁԲ-26/01</w:t>
            </w:r>
          </w:p>
        </w:tc>
        <w:tc>
          <w:tcPr>
            <w:tcW w:w="1964" w:type="dxa"/>
            <w:gridSpan w:val="8"/>
            <w:shd w:val="clear" w:color="auto" w:fill="auto"/>
            <w:vAlign w:val="center"/>
          </w:tcPr>
          <w:p w14:paraId="563690D0" w14:textId="53D415A5" w:rsidR="00F25D82" w:rsidRPr="00B71438" w:rsidRDefault="00F25D82" w:rsidP="00F25D82">
            <w:pPr>
              <w:ind w:left="0" w:firstLine="0"/>
              <w:rPr>
                <w:rFonts w:ascii="GHEA Grapalat" w:eastAsia="Times New Roman" w:hAnsi="GHEA Grapalat" w:cs="Sylfaen"/>
                <w:bCs/>
                <w:sz w:val="14"/>
                <w:szCs w:val="14"/>
                <w:lang w:val="hy-AM" w:eastAsia="ru-RU"/>
              </w:rPr>
            </w:pPr>
            <w:r w:rsidRPr="00B71438">
              <w:rPr>
                <w:rFonts w:ascii="GHEA Grapalat" w:eastAsia="Times New Roman" w:hAnsi="GHEA Grapalat" w:cs="Sylfaen"/>
                <w:bCs/>
                <w:sz w:val="14"/>
                <w:szCs w:val="14"/>
                <w:lang w:eastAsia="ru-RU"/>
              </w:rPr>
              <w:t>09</w:t>
            </w:r>
            <w:r w:rsidRPr="00B71438">
              <w:rPr>
                <w:rFonts w:ascii="GHEA Grapalat" w:eastAsia="Times New Roman" w:hAnsi="GHEA Grapalat" w:cs="Sylfaen"/>
                <w:bCs/>
                <w:sz w:val="14"/>
                <w:szCs w:val="14"/>
                <w:lang w:val="hy-AM" w:eastAsia="ru-RU"/>
              </w:rPr>
              <w:t>.</w:t>
            </w:r>
            <w:r w:rsidRPr="00B71438">
              <w:rPr>
                <w:rFonts w:ascii="GHEA Grapalat" w:eastAsia="Times New Roman" w:hAnsi="GHEA Grapalat" w:cs="Sylfaen"/>
                <w:bCs/>
                <w:sz w:val="14"/>
                <w:szCs w:val="14"/>
                <w:lang w:eastAsia="ru-RU"/>
              </w:rPr>
              <w:t>01</w:t>
            </w:r>
            <w:r w:rsidRPr="00B71438">
              <w:rPr>
                <w:rFonts w:ascii="GHEA Grapalat" w:eastAsia="Times New Roman" w:hAnsi="GHEA Grapalat" w:cs="Sylfaen"/>
                <w:bCs/>
                <w:sz w:val="14"/>
                <w:szCs w:val="14"/>
                <w:lang w:val="hy-AM" w:eastAsia="ru-RU"/>
              </w:rPr>
              <w:t>.202</w:t>
            </w:r>
            <w:r w:rsidRPr="00B71438">
              <w:rPr>
                <w:rFonts w:ascii="GHEA Grapalat" w:eastAsia="Times New Roman" w:hAnsi="GHEA Grapalat" w:cs="Sylfaen"/>
                <w:bCs/>
                <w:sz w:val="14"/>
                <w:szCs w:val="14"/>
                <w:lang w:eastAsia="ru-RU"/>
              </w:rPr>
              <w:t>6</w:t>
            </w:r>
            <w:r w:rsidRPr="00B71438">
              <w:rPr>
                <w:rFonts w:ascii="GHEA Grapalat" w:eastAsia="Times New Roman" w:hAnsi="GHEA Grapalat" w:cs="Sylfaen"/>
                <w:bCs/>
                <w:sz w:val="14"/>
                <w:szCs w:val="14"/>
                <w:lang w:val="hy-AM" w:eastAsia="ru-RU"/>
              </w:rPr>
              <w:t>թ</w:t>
            </w:r>
            <w:r w:rsidRPr="00B71438">
              <w:rPr>
                <w:rFonts w:ascii="Cambria Math" w:eastAsia="Times New Roman" w:hAnsi="Cambria Math" w:cs="Cambria Math"/>
                <w:bCs/>
                <w:sz w:val="14"/>
                <w:szCs w:val="14"/>
                <w:lang w:val="hy-AM" w:eastAsia="ru-RU"/>
              </w:rPr>
              <w:t>․</w:t>
            </w:r>
            <w:r w:rsidRPr="00B71438">
              <w:rPr>
                <w:rFonts w:ascii="GHEA Grapalat" w:eastAsia="Times New Roman" w:hAnsi="GHEA Grapalat" w:cs="GHEA Grapalat"/>
                <w:bCs/>
                <w:sz w:val="14"/>
                <w:szCs w:val="14"/>
                <w:lang w:val="hy-AM" w:eastAsia="ru-RU"/>
              </w:rPr>
              <w:t>г</w:t>
            </w:r>
          </w:p>
        </w:tc>
        <w:tc>
          <w:tcPr>
            <w:tcW w:w="1287" w:type="dxa"/>
            <w:gridSpan w:val="5"/>
            <w:shd w:val="clear" w:color="auto" w:fill="auto"/>
            <w:vAlign w:val="center"/>
          </w:tcPr>
          <w:p w14:paraId="065E587A" w14:textId="36A9C2AA" w:rsidR="00F25D82" w:rsidRPr="00B71438" w:rsidRDefault="00B71438" w:rsidP="00B71438">
            <w:pPr>
              <w:ind w:left="0" w:firstLine="0"/>
              <w:jc w:val="both"/>
              <w:rPr>
                <w:rFonts w:ascii="GHEA Grapalat" w:eastAsia="Times New Roman" w:hAnsi="GHEA Grapalat" w:cs="Sylfaen"/>
                <w:bCs/>
                <w:sz w:val="14"/>
                <w:szCs w:val="14"/>
                <w:lang w:val="hy-AM" w:eastAsia="ru-RU"/>
              </w:rPr>
            </w:pPr>
            <w:r w:rsidRPr="00B71438">
              <w:rPr>
                <w:rFonts w:ascii="GHEA Grapalat" w:eastAsia="Times New Roman" w:hAnsi="GHEA Grapalat" w:cs="Sylfaen"/>
                <w:bCs/>
                <w:sz w:val="14"/>
                <w:szCs w:val="14"/>
                <w:lang w:val="hy-AM" w:eastAsia="ru-RU"/>
              </w:rPr>
              <w:t>Ֆինանսական միջոցներ նախատեսվելու դեպքում կողմերի միջև կնքվող համաձայնագիրն ուժի մեջ մտնելու օրվանից սկսած մինչև 31.12.2026թ.-ի ժամը 24:00-ն (365 օրացուցային օր)։</w:t>
            </w:r>
          </w:p>
        </w:tc>
        <w:tc>
          <w:tcPr>
            <w:tcW w:w="1139" w:type="dxa"/>
            <w:gridSpan w:val="4"/>
            <w:shd w:val="clear" w:color="auto" w:fill="auto"/>
            <w:vAlign w:val="center"/>
          </w:tcPr>
          <w:p w14:paraId="5D145B1E" w14:textId="00382F80" w:rsidR="00F25D82" w:rsidRPr="00B71438" w:rsidRDefault="00F25D82" w:rsidP="00F25D82">
            <w:pPr>
              <w:ind w:left="0" w:firstLine="0"/>
              <w:rPr>
                <w:rFonts w:ascii="GHEA Grapalat" w:eastAsia="Times New Roman" w:hAnsi="GHEA Grapalat" w:cs="Sylfaen"/>
                <w:sz w:val="14"/>
                <w:szCs w:val="14"/>
                <w:lang w:val="hy-AM" w:eastAsia="ru-RU"/>
              </w:rPr>
            </w:pPr>
            <w:r w:rsidRPr="00B71438">
              <w:rPr>
                <w:rFonts w:ascii="GHEA Grapalat" w:eastAsia="Times New Roman" w:hAnsi="GHEA Grapalat" w:cs="Sylfaen"/>
                <w:sz w:val="14"/>
                <w:szCs w:val="14"/>
                <w:lang w:val="hy-AM" w:eastAsia="ru-RU"/>
              </w:rPr>
              <w:t>-----</w:t>
            </w:r>
          </w:p>
        </w:tc>
        <w:tc>
          <w:tcPr>
            <w:tcW w:w="1114" w:type="dxa"/>
            <w:gridSpan w:val="4"/>
            <w:shd w:val="clear" w:color="auto" w:fill="auto"/>
            <w:vAlign w:val="center"/>
          </w:tcPr>
          <w:p w14:paraId="12E190B3" w14:textId="11E692E2" w:rsidR="00F25D82" w:rsidRPr="00B71438" w:rsidRDefault="00F25D82" w:rsidP="00F25D82">
            <w:pPr>
              <w:ind w:left="0" w:firstLine="0"/>
              <w:rPr>
                <w:rFonts w:ascii="GHEA Grapalat" w:eastAsia="Times New Roman" w:hAnsi="GHEA Grapalat" w:cs="Sylfaen"/>
                <w:strike/>
                <w:color w:val="FF0000"/>
                <w:sz w:val="14"/>
                <w:szCs w:val="14"/>
                <w:lang w:val="hy-AM" w:eastAsia="ru-RU"/>
              </w:rPr>
            </w:pPr>
          </w:p>
        </w:tc>
        <w:tc>
          <w:tcPr>
            <w:tcW w:w="1017" w:type="dxa"/>
            <w:shd w:val="clear" w:color="auto" w:fill="auto"/>
            <w:vAlign w:val="center"/>
          </w:tcPr>
          <w:p w14:paraId="7C65A28E" w14:textId="46094CB1" w:rsidR="00F25D82" w:rsidRPr="00B71438" w:rsidRDefault="00B71438" w:rsidP="00F25D82">
            <w:pPr>
              <w:ind w:left="0" w:firstLine="0"/>
              <w:rPr>
                <w:rFonts w:ascii="GHEA Grapalat" w:eastAsia="Times New Roman" w:hAnsi="GHEA Grapalat" w:cs="Sylfaen"/>
                <w:sz w:val="14"/>
                <w:szCs w:val="14"/>
                <w:lang w:val="hy-AM" w:eastAsia="ru-RU"/>
              </w:rPr>
            </w:pPr>
            <w:r w:rsidRPr="00B71438">
              <w:rPr>
                <w:rFonts w:ascii="GHEA Grapalat" w:eastAsia="Times New Roman" w:hAnsi="GHEA Grapalat" w:cs="Sylfaen"/>
                <w:sz w:val="14"/>
                <w:szCs w:val="14"/>
                <w:lang w:val="hy-AM" w:eastAsia="ru-RU"/>
              </w:rPr>
              <w:t>22,999,998</w:t>
            </w:r>
          </w:p>
        </w:tc>
      </w:tr>
      <w:tr w:rsidR="00E87335" w:rsidRPr="00AF6B5F" w14:paraId="13C5E9EF" w14:textId="77777777" w:rsidTr="00A56BA7">
        <w:trPr>
          <w:trHeight w:val="288"/>
        </w:trPr>
        <w:tc>
          <w:tcPr>
            <w:tcW w:w="10925" w:type="dxa"/>
            <w:gridSpan w:val="33"/>
            <w:shd w:val="clear" w:color="auto" w:fill="99CCFF"/>
            <w:vAlign w:val="center"/>
          </w:tcPr>
          <w:p w14:paraId="733A045A" w14:textId="77777777" w:rsidR="00E87335" w:rsidRPr="00AF6B5F" w:rsidRDefault="00E87335" w:rsidP="00E87335">
            <w:pPr>
              <w:widowControl w:val="0"/>
              <w:ind w:left="0" w:firstLine="0"/>
              <w:rPr>
                <w:rFonts w:ascii="GHEA Grapalat" w:eastAsia="Times New Roman" w:hAnsi="GHEA Grapalat" w:cs="Sylfaen"/>
                <w:b/>
                <w:sz w:val="14"/>
                <w:szCs w:val="14"/>
                <w:lang w:val="ru-RU" w:eastAsia="ru-RU"/>
              </w:rPr>
            </w:pPr>
          </w:p>
        </w:tc>
      </w:tr>
      <w:tr w:rsidR="00E87335" w:rsidRPr="00E87335" w14:paraId="1FDB760B" w14:textId="77777777" w:rsidTr="00A56BA7">
        <w:trPr>
          <w:trHeight w:val="150"/>
        </w:trPr>
        <w:tc>
          <w:tcPr>
            <w:tcW w:w="10925" w:type="dxa"/>
            <w:gridSpan w:val="33"/>
            <w:shd w:val="clear" w:color="auto" w:fill="FFFFFF" w:themeFill="background1"/>
            <w:vAlign w:val="center"/>
          </w:tcPr>
          <w:p w14:paraId="5FDCB6A8" w14:textId="77777777" w:rsidR="00E87335" w:rsidRPr="004A6349" w:rsidRDefault="00E87335" w:rsidP="00E87335">
            <w:pPr>
              <w:pBdr>
                <w:bottom w:val="single" w:sz="6" w:space="1" w:color="auto"/>
              </w:pBdr>
              <w:tabs>
                <w:tab w:val="left" w:pos="1248"/>
              </w:tabs>
              <w:ind w:left="0" w:firstLine="0"/>
              <w:rPr>
                <w:rFonts w:ascii="GHEA Grapalat" w:eastAsia="Times New Roman" w:hAnsi="GHEA Grapalat"/>
                <w:b/>
                <w:sz w:val="16"/>
                <w:szCs w:val="16"/>
                <w:lang w:eastAsia="ru-RU"/>
              </w:rPr>
            </w:pPr>
            <w:r w:rsidRPr="00B14398">
              <w:rPr>
                <w:rFonts w:ascii="GHEA Grapalat" w:eastAsia="Times New Roman" w:hAnsi="GHEA Grapalat"/>
                <w:b/>
                <w:sz w:val="16"/>
                <w:szCs w:val="16"/>
                <w:lang w:eastAsia="ru-RU"/>
              </w:rPr>
              <w:t>Ընտրված</w:t>
            </w:r>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մասնակցի</w:t>
            </w:r>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մասնակիցների</w:t>
            </w:r>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անվանումը</w:t>
            </w:r>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և</w:t>
            </w:r>
            <w:r w:rsidRPr="004A6349">
              <w:rPr>
                <w:rFonts w:ascii="GHEA Grapalat" w:eastAsia="Times New Roman" w:hAnsi="GHEA Grapalat"/>
                <w:b/>
                <w:sz w:val="16"/>
                <w:szCs w:val="16"/>
                <w:lang w:eastAsia="ru-RU"/>
              </w:rPr>
              <w:t xml:space="preserve"> </w:t>
            </w:r>
            <w:r w:rsidRPr="00B14398">
              <w:rPr>
                <w:rFonts w:ascii="GHEA Grapalat" w:eastAsia="Times New Roman" w:hAnsi="GHEA Grapalat"/>
                <w:b/>
                <w:sz w:val="16"/>
                <w:szCs w:val="16"/>
                <w:lang w:eastAsia="ru-RU"/>
              </w:rPr>
              <w:t>հասցեն</w:t>
            </w:r>
          </w:p>
          <w:p w14:paraId="3158344F" w14:textId="77777777" w:rsidR="00E87335" w:rsidRPr="00AF6B5F" w:rsidRDefault="00E87335" w:rsidP="00E87335">
            <w:pPr>
              <w:tabs>
                <w:tab w:val="left" w:pos="1248"/>
              </w:tabs>
              <w:ind w:left="0" w:firstLine="0"/>
              <w:rPr>
                <w:rFonts w:ascii="GHEA Grapalat" w:eastAsia="Times New Roman" w:hAnsi="GHEA Grapalat"/>
                <w:b/>
                <w:sz w:val="14"/>
                <w:szCs w:val="14"/>
                <w:lang w:val="ru-RU" w:eastAsia="ru-RU"/>
              </w:rPr>
            </w:pPr>
            <w:r w:rsidRPr="00B14398">
              <w:rPr>
                <w:rFonts w:ascii="GHEA Grapalat" w:hAnsi="GHEA Grapalat"/>
                <w:b/>
                <w:sz w:val="16"/>
                <w:szCs w:val="16"/>
                <w:lang w:val="ru-RU"/>
              </w:rPr>
              <w:t>Наименование и адрес отобранного участника (отобранных участников)</w:t>
            </w:r>
          </w:p>
        </w:tc>
      </w:tr>
      <w:tr w:rsidR="00E87335" w:rsidRPr="00E87335" w14:paraId="62BB084E" w14:textId="15E098F6" w:rsidTr="00A56BA7">
        <w:trPr>
          <w:trHeight w:val="112"/>
        </w:trPr>
        <w:tc>
          <w:tcPr>
            <w:tcW w:w="535" w:type="dxa"/>
            <w:shd w:val="clear" w:color="auto" w:fill="auto"/>
            <w:vAlign w:val="center"/>
          </w:tcPr>
          <w:p w14:paraId="39960312" w14:textId="77777777" w:rsidR="00E87335" w:rsidRDefault="00E87335" w:rsidP="00E87335">
            <w:pP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Չ/հ</w:t>
            </w:r>
          </w:p>
          <w:p w14:paraId="28E9B5BA" w14:textId="4B0089E7"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Pr>
                <w:rFonts w:ascii="GHEA Grapalat" w:eastAsia="Times New Roman" w:hAnsi="GHEA Grapalat" w:cs="Sylfaen"/>
                <w:sz w:val="14"/>
                <w:szCs w:val="14"/>
                <w:lang w:val="ru-RU" w:eastAsia="ru-RU"/>
              </w:rPr>
              <w:t>Н/л</w:t>
            </w:r>
          </w:p>
        </w:tc>
        <w:tc>
          <w:tcPr>
            <w:tcW w:w="1247" w:type="dxa"/>
            <w:gridSpan w:val="4"/>
            <w:shd w:val="clear" w:color="auto" w:fill="auto"/>
            <w:vAlign w:val="center"/>
          </w:tcPr>
          <w:p w14:paraId="26A92ADC" w14:textId="146AEBFF"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Ընտրված մասնակիցը</w:t>
            </w:r>
          </w:p>
        </w:tc>
        <w:tc>
          <w:tcPr>
            <w:tcW w:w="1205" w:type="dxa"/>
            <w:gridSpan w:val="3"/>
            <w:shd w:val="clear" w:color="auto" w:fill="auto"/>
            <w:vAlign w:val="center"/>
          </w:tcPr>
          <w:p w14:paraId="64EC5D57" w14:textId="77777777" w:rsidR="00E87335" w:rsidRPr="00AF6B5F" w:rsidRDefault="00E87335" w:rsidP="00E87335">
            <w:pPr>
              <w:ind w:left="0"/>
              <w:rPr>
                <w:rFonts w:ascii="GHEA Grapalat" w:eastAsia="Times New Roman" w:hAnsi="GHEA Grapalat"/>
                <w:b/>
                <w:sz w:val="14"/>
                <w:szCs w:val="14"/>
                <w:lang w:val="hy-AM" w:eastAsia="ru-RU"/>
              </w:rPr>
            </w:pPr>
          </w:p>
          <w:p w14:paraId="0769DAAB" w14:textId="5AC5CC4A"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eastAsia="ru-RU"/>
              </w:rPr>
              <w:t>Отобранный участник</w:t>
            </w:r>
          </w:p>
        </w:tc>
        <w:tc>
          <w:tcPr>
            <w:tcW w:w="1417" w:type="dxa"/>
            <w:gridSpan w:val="3"/>
            <w:shd w:val="clear" w:color="auto" w:fill="auto"/>
            <w:vAlign w:val="center"/>
          </w:tcPr>
          <w:p w14:paraId="476B0838" w14:textId="64CE5B4A"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Հասցե, հեռ.</w:t>
            </w:r>
          </w:p>
        </w:tc>
        <w:tc>
          <w:tcPr>
            <w:tcW w:w="2016" w:type="dxa"/>
            <w:gridSpan w:val="9"/>
            <w:shd w:val="clear" w:color="auto" w:fill="auto"/>
            <w:vAlign w:val="center"/>
          </w:tcPr>
          <w:p w14:paraId="5AC05E80" w14:textId="5E31FD22"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eastAsia="ru-RU"/>
              </w:rPr>
              <w:t>Адрес, тел.</w:t>
            </w:r>
          </w:p>
        </w:tc>
        <w:tc>
          <w:tcPr>
            <w:tcW w:w="1265" w:type="dxa"/>
            <w:gridSpan w:val="5"/>
            <w:shd w:val="clear" w:color="auto" w:fill="auto"/>
            <w:vAlign w:val="center"/>
          </w:tcPr>
          <w:p w14:paraId="0D499359" w14:textId="2AFA065B" w:rsidR="00E87335" w:rsidRPr="00AF6B5F" w:rsidRDefault="00E87335" w:rsidP="00E87335">
            <w:pPr>
              <w:pBdr>
                <w:bottom w:val="single" w:sz="6" w:space="1" w:color="auto"/>
              </w:pBdr>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Էլ-փոստ</w:t>
            </w:r>
          </w:p>
          <w:p w14:paraId="1F70B060" w14:textId="5AA66305"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rPr>
              <w:t>Эл. почта</w:t>
            </w:r>
          </w:p>
        </w:tc>
        <w:tc>
          <w:tcPr>
            <w:tcW w:w="2223" w:type="dxa"/>
            <w:gridSpan w:val="7"/>
            <w:shd w:val="clear" w:color="auto" w:fill="auto"/>
            <w:vAlign w:val="center"/>
          </w:tcPr>
          <w:p w14:paraId="776312C0" w14:textId="77777777" w:rsidR="00E87335" w:rsidRPr="00AF6B5F" w:rsidRDefault="00E87335" w:rsidP="00E87335">
            <w:pPr>
              <w:pBdr>
                <w:bottom w:val="single" w:sz="6" w:space="1" w:color="auto"/>
              </w:pBdr>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Բանկային հաշիվը</w:t>
            </w:r>
          </w:p>
          <w:p w14:paraId="2BFB4CB8" w14:textId="2ED3599F" w:rsidR="00E87335" w:rsidRPr="00AF6B5F" w:rsidRDefault="00E87335" w:rsidP="00E87335">
            <w:pPr>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rPr>
              <w:t>Банковский счет</w:t>
            </w:r>
          </w:p>
        </w:tc>
        <w:tc>
          <w:tcPr>
            <w:tcW w:w="1017" w:type="dxa"/>
            <w:shd w:val="clear" w:color="auto" w:fill="auto"/>
            <w:vAlign w:val="center"/>
          </w:tcPr>
          <w:p w14:paraId="3FFFCBCD" w14:textId="77777777" w:rsidR="00E87335" w:rsidRPr="00AF6B5F" w:rsidRDefault="00E87335" w:rsidP="00E87335">
            <w:pPr>
              <w:pBdr>
                <w:bottom w:val="single" w:sz="6" w:space="1" w:color="auto"/>
              </w:pBdr>
              <w:tabs>
                <w:tab w:val="left" w:pos="1248"/>
              </w:tabs>
              <w:ind w:left="0" w:firstLine="0"/>
              <w:rPr>
                <w:rFonts w:ascii="GHEA Grapalat" w:eastAsia="Times New Roman" w:hAnsi="GHEA Grapalat"/>
                <w:b/>
                <w:sz w:val="12"/>
                <w:szCs w:val="12"/>
                <w:lang w:val="hy-AM" w:eastAsia="ru-RU"/>
              </w:rPr>
            </w:pPr>
            <w:r w:rsidRPr="00AF6B5F">
              <w:rPr>
                <w:rFonts w:ascii="GHEA Grapalat" w:eastAsia="Times New Roman" w:hAnsi="GHEA Grapalat"/>
                <w:b/>
                <w:sz w:val="12"/>
                <w:szCs w:val="12"/>
                <w:lang w:val="hy-AM" w:eastAsia="ru-RU"/>
              </w:rPr>
              <w:t>ՀՎՀՀ/ Անձնագրի համարը և սերիան</w:t>
            </w:r>
          </w:p>
          <w:p w14:paraId="6458DAF9" w14:textId="533A5163" w:rsidR="00E87335" w:rsidRPr="00AF6B5F" w:rsidRDefault="00E87335" w:rsidP="00E87335">
            <w:pPr>
              <w:tabs>
                <w:tab w:val="left" w:pos="1248"/>
              </w:tabs>
              <w:ind w:left="0" w:firstLine="0"/>
              <w:rPr>
                <w:rFonts w:ascii="GHEA Grapalat" w:eastAsia="Times New Roman" w:hAnsi="GHEA Grapalat"/>
                <w:b/>
                <w:sz w:val="12"/>
                <w:szCs w:val="12"/>
                <w:lang w:val="hy-AM" w:eastAsia="ru-RU"/>
              </w:rPr>
            </w:pPr>
            <w:r w:rsidRPr="00AF6B5F">
              <w:rPr>
                <w:rFonts w:ascii="GHEA Grapalat" w:hAnsi="GHEA Grapalat"/>
                <w:b/>
                <w:sz w:val="12"/>
                <w:szCs w:val="12"/>
                <w:lang w:val="hy-AM"/>
              </w:rPr>
              <w:t>УНН / Номер и серия паспорта</w:t>
            </w:r>
          </w:p>
        </w:tc>
      </w:tr>
      <w:tr w:rsidR="00B71438" w:rsidRPr="00AF6B5F" w14:paraId="72074B9F" w14:textId="428D8426" w:rsidTr="00B71438">
        <w:trPr>
          <w:trHeight w:val="267"/>
        </w:trPr>
        <w:tc>
          <w:tcPr>
            <w:tcW w:w="535" w:type="dxa"/>
            <w:shd w:val="clear" w:color="auto" w:fill="auto"/>
            <w:vAlign w:val="center"/>
          </w:tcPr>
          <w:p w14:paraId="3C3A93E5" w14:textId="2153B08A" w:rsidR="00B71438" w:rsidRPr="00B71438" w:rsidRDefault="00B71438" w:rsidP="00B71438">
            <w:pPr>
              <w:ind w:left="0" w:firstLine="0"/>
              <w:rPr>
                <w:rFonts w:ascii="GHEA Grapalat" w:eastAsia="Times New Roman" w:hAnsi="GHEA Grapalat"/>
                <w:sz w:val="16"/>
                <w:szCs w:val="16"/>
                <w:lang w:val="ru-RU"/>
              </w:rPr>
            </w:pPr>
            <w:bookmarkStart w:id="1" w:name="_GoBack" w:colFirst="0" w:colLast="7"/>
            <w:r w:rsidRPr="00B71438">
              <w:rPr>
                <w:rFonts w:ascii="GHEA Grapalat" w:eastAsia="Times New Roman" w:hAnsi="GHEA Grapalat" w:cs="Sylfaen"/>
                <w:bCs/>
                <w:sz w:val="16"/>
                <w:szCs w:val="16"/>
                <w:lang w:val="ru-RU" w:eastAsia="ru-RU"/>
              </w:rPr>
              <w:t>1</w:t>
            </w:r>
          </w:p>
        </w:tc>
        <w:tc>
          <w:tcPr>
            <w:tcW w:w="1247" w:type="dxa"/>
            <w:gridSpan w:val="4"/>
            <w:shd w:val="clear" w:color="auto" w:fill="auto"/>
            <w:vAlign w:val="center"/>
          </w:tcPr>
          <w:p w14:paraId="2E5C8E01" w14:textId="0212F6C1" w:rsidR="00B71438" w:rsidRPr="00B71438" w:rsidRDefault="00B71438" w:rsidP="00B71438">
            <w:pPr>
              <w:ind w:left="31" w:firstLine="2"/>
              <w:rPr>
                <w:rFonts w:ascii="GHEA Grapalat" w:eastAsia="Times New Roman" w:hAnsi="GHEA Grapalat"/>
                <w:sz w:val="16"/>
                <w:szCs w:val="16"/>
                <w:lang w:val="hy-AM"/>
              </w:rPr>
            </w:pPr>
            <w:r w:rsidRPr="00B71438">
              <w:rPr>
                <w:rFonts w:ascii="GHEA Grapalat" w:hAnsi="GHEA Grapalat" w:cs="Sylfaen"/>
                <w:sz w:val="16"/>
                <w:szCs w:val="16"/>
                <w:lang w:val="hy-AM"/>
              </w:rPr>
              <w:t>«ՍՈՒՐ ԵՎ ՆԻԶԱԿ» ՍՊԸ</w:t>
            </w:r>
          </w:p>
        </w:tc>
        <w:tc>
          <w:tcPr>
            <w:tcW w:w="1205" w:type="dxa"/>
            <w:gridSpan w:val="3"/>
            <w:shd w:val="clear" w:color="auto" w:fill="auto"/>
            <w:vAlign w:val="center"/>
          </w:tcPr>
          <w:p w14:paraId="6FEEFEE7" w14:textId="53D89EF3" w:rsidR="00B71438" w:rsidRPr="00B71438" w:rsidRDefault="00B71438" w:rsidP="00B71438">
            <w:pPr>
              <w:ind w:left="31" w:firstLine="2"/>
              <w:rPr>
                <w:rFonts w:ascii="GHEA Grapalat" w:eastAsia="Times New Roman" w:hAnsi="GHEA Grapalat"/>
                <w:sz w:val="16"/>
                <w:szCs w:val="16"/>
                <w:lang w:val="hy-AM"/>
              </w:rPr>
            </w:pPr>
            <w:r w:rsidRPr="00B71438">
              <w:rPr>
                <w:rFonts w:ascii="GHEA Grapalat" w:eastAsia="Times New Roman" w:hAnsi="GHEA Grapalat" w:cs="Calibri"/>
                <w:sz w:val="16"/>
                <w:szCs w:val="16"/>
                <w:lang w:val="ru-RU"/>
              </w:rPr>
              <w:t>ООО ''СУР ЕВ НИЗАК''</w:t>
            </w:r>
          </w:p>
        </w:tc>
        <w:tc>
          <w:tcPr>
            <w:tcW w:w="1417" w:type="dxa"/>
            <w:gridSpan w:val="3"/>
            <w:shd w:val="clear" w:color="auto" w:fill="auto"/>
            <w:vAlign w:val="center"/>
          </w:tcPr>
          <w:p w14:paraId="38625A8B" w14:textId="1DFB58CC" w:rsidR="00B71438" w:rsidRPr="00B71438" w:rsidRDefault="00B71438" w:rsidP="00B71438">
            <w:pPr>
              <w:ind w:left="31" w:firstLine="2"/>
              <w:rPr>
                <w:rFonts w:ascii="GHEA Grapalat" w:eastAsia="Times New Roman" w:hAnsi="GHEA Grapalat"/>
                <w:sz w:val="16"/>
                <w:szCs w:val="16"/>
                <w:lang w:val="hy-AM"/>
              </w:rPr>
            </w:pPr>
            <w:r w:rsidRPr="00B71438">
              <w:rPr>
                <w:rFonts w:ascii="GHEA Grapalat" w:eastAsia="Times New Roman" w:hAnsi="GHEA Grapalat"/>
                <w:sz w:val="16"/>
                <w:szCs w:val="16"/>
                <w:lang w:val="hy-AM"/>
              </w:rPr>
              <w:t>ՀՀ, ք. Երևան, Գրողների 18</w:t>
            </w:r>
          </w:p>
        </w:tc>
        <w:tc>
          <w:tcPr>
            <w:tcW w:w="2016" w:type="dxa"/>
            <w:gridSpan w:val="9"/>
            <w:shd w:val="clear" w:color="auto" w:fill="auto"/>
            <w:vAlign w:val="center"/>
          </w:tcPr>
          <w:p w14:paraId="2FC099BA" w14:textId="2C4648AD" w:rsidR="00B71438" w:rsidRPr="00B71438" w:rsidRDefault="00B71438" w:rsidP="00B71438">
            <w:pPr>
              <w:ind w:left="31" w:firstLine="2"/>
              <w:rPr>
                <w:rFonts w:ascii="GHEA Grapalat" w:eastAsia="Times New Roman" w:hAnsi="GHEA Grapalat"/>
                <w:sz w:val="16"/>
                <w:szCs w:val="16"/>
                <w:lang w:val="hy-AM"/>
              </w:rPr>
            </w:pPr>
            <w:r w:rsidRPr="00B71438">
              <w:rPr>
                <w:rFonts w:ascii="GHEA Grapalat" w:eastAsia="Times New Roman" w:hAnsi="GHEA Grapalat"/>
                <w:sz w:val="16"/>
                <w:szCs w:val="16"/>
                <w:lang w:val="ru-RU"/>
              </w:rPr>
              <w:t>РА, г. Ереван, Ул. Грогнери 18</w:t>
            </w:r>
          </w:p>
        </w:tc>
        <w:tc>
          <w:tcPr>
            <w:tcW w:w="1265" w:type="dxa"/>
            <w:gridSpan w:val="5"/>
            <w:shd w:val="clear" w:color="auto" w:fill="auto"/>
            <w:vAlign w:val="center"/>
          </w:tcPr>
          <w:p w14:paraId="617F3A95" w14:textId="53D95718" w:rsidR="00B71438" w:rsidRPr="00B71438" w:rsidRDefault="00B71438" w:rsidP="00B71438">
            <w:pPr>
              <w:ind w:left="31" w:firstLine="2"/>
              <w:rPr>
                <w:rFonts w:ascii="GHEA Grapalat" w:eastAsia="Tahoma" w:hAnsi="GHEA Grapalat" w:cs="Tahoma"/>
                <w:sz w:val="16"/>
                <w:szCs w:val="16"/>
                <w:lang w:val="hy-AM"/>
              </w:rPr>
            </w:pPr>
            <w:hyperlink r:id="rId8" w:history="1">
              <w:r w:rsidRPr="00B71438">
                <w:rPr>
                  <w:rStyle w:val="Hyperlink"/>
                  <w:rFonts w:ascii="GHEA Grapalat" w:hAnsi="GHEA Grapalat"/>
                  <w:sz w:val="16"/>
                  <w:szCs w:val="16"/>
                  <w:lang w:val="es-ES" w:eastAsia="ru-RU"/>
                </w:rPr>
                <w:t>surevnizak2021@mail.ru</w:t>
              </w:r>
            </w:hyperlink>
          </w:p>
        </w:tc>
        <w:tc>
          <w:tcPr>
            <w:tcW w:w="2223" w:type="dxa"/>
            <w:gridSpan w:val="7"/>
            <w:shd w:val="clear" w:color="auto" w:fill="auto"/>
            <w:vAlign w:val="center"/>
          </w:tcPr>
          <w:p w14:paraId="3C58F0A9" w14:textId="77777777" w:rsidR="00B71438" w:rsidRPr="00B71438" w:rsidRDefault="00B71438" w:rsidP="00B71438">
            <w:pPr>
              <w:rPr>
                <w:rFonts w:ascii="GHEA Grapalat" w:eastAsia="Arial" w:hAnsi="GHEA Grapalat"/>
                <w:bCs/>
                <w:sz w:val="16"/>
                <w:szCs w:val="16"/>
                <w:lang w:val="hy-AM"/>
              </w:rPr>
            </w:pPr>
            <w:r w:rsidRPr="00B71438">
              <w:rPr>
                <w:rFonts w:ascii="GHEA Grapalat" w:eastAsia="Arial" w:hAnsi="GHEA Grapalat"/>
                <w:bCs/>
                <w:sz w:val="16"/>
                <w:szCs w:val="16"/>
                <w:lang w:val="hy-AM"/>
              </w:rPr>
              <w:t>«ԱՄԻՕ ԲԱՆԿ» ՓԲԸ</w:t>
            </w:r>
          </w:p>
          <w:p w14:paraId="68F74B0E" w14:textId="3B156507" w:rsidR="00B71438" w:rsidRPr="00B71438" w:rsidRDefault="00B71438" w:rsidP="00B71438">
            <w:pPr>
              <w:rPr>
                <w:rFonts w:ascii="GHEA Grapalat" w:eastAsia="Arial" w:hAnsi="GHEA Grapalat"/>
                <w:bCs/>
                <w:sz w:val="16"/>
                <w:szCs w:val="16"/>
                <w:lang w:val="hy-AM"/>
              </w:rPr>
            </w:pPr>
            <w:r w:rsidRPr="00B71438">
              <w:rPr>
                <w:rFonts w:ascii="GHEA Grapalat" w:eastAsia="Arial" w:hAnsi="GHEA Grapalat"/>
                <w:bCs/>
                <w:sz w:val="16"/>
                <w:szCs w:val="16"/>
                <w:lang w:val="hy-AM"/>
              </w:rPr>
              <w:t>Հ/Հ՝ 1150001664764734</w:t>
            </w:r>
          </w:p>
        </w:tc>
        <w:tc>
          <w:tcPr>
            <w:tcW w:w="1017" w:type="dxa"/>
            <w:shd w:val="clear" w:color="auto" w:fill="auto"/>
            <w:vAlign w:val="center"/>
          </w:tcPr>
          <w:p w14:paraId="4A137E5F" w14:textId="43DB8979" w:rsidR="00B71438" w:rsidRPr="00B71438" w:rsidRDefault="00B71438" w:rsidP="00B71438">
            <w:pPr>
              <w:ind w:left="0" w:firstLine="0"/>
              <w:rPr>
                <w:rFonts w:ascii="GHEA Grapalat" w:eastAsia="Arial" w:hAnsi="GHEA Grapalat"/>
                <w:b/>
                <w:sz w:val="16"/>
                <w:szCs w:val="16"/>
                <w:lang w:val="ru-RU"/>
              </w:rPr>
            </w:pPr>
            <w:r w:rsidRPr="00B71438">
              <w:rPr>
                <w:rFonts w:ascii="GHEA Grapalat" w:eastAsia="Times New Roman" w:hAnsi="GHEA Grapalat"/>
                <w:sz w:val="16"/>
                <w:szCs w:val="16"/>
                <w:lang w:val="ru-RU"/>
              </w:rPr>
              <w:t>00494673</w:t>
            </w:r>
          </w:p>
        </w:tc>
      </w:tr>
      <w:bookmarkEnd w:id="1"/>
      <w:tr w:rsidR="00E87335" w:rsidRPr="00AF6B5F" w14:paraId="4E819987" w14:textId="77777777" w:rsidTr="00A56BA7">
        <w:trPr>
          <w:trHeight w:val="288"/>
        </w:trPr>
        <w:tc>
          <w:tcPr>
            <w:tcW w:w="10925" w:type="dxa"/>
            <w:gridSpan w:val="33"/>
            <w:shd w:val="clear" w:color="auto" w:fill="99CCFF"/>
            <w:vAlign w:val="center"/>
          </w:tcPr>
          <w:p w14:paraId="1CED166A"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AF6B5F" w14:paraId="32D65C61" w14:textId="77777777" w:rsidTr="00A56BA7">
        <w:trPr>
          <w:trHeight w:val="200"/>
        </w:trPr>
        <w:tc>
          <w:tcPr>
            <w:tcW w:w="2987" w:type="dxa"/>
            <w:gridSpan w:val="8"/>
            <w:shd w:val="clear" w:color="auto" w:fill="auto"/>
            <w:vAlign w:val="center"/>
          </w:tcPr>
          <w:p w14:paraId="5CEBB2A6" w14:textId="77777777" w:rsidR="00E87335" w:rsidRPr="00AF6B5F" w:rsidRDefault="00E87335" w:rsidP="00E87335">
            <w:pPr>
              <w:pBdr>
                <w:bottom w:val="single" w:sz="6" w:space="1" w:color="auto"/>
              </w:pBdr>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Այլ տեղեկություններ</w:t>
            </w:r>
          </w:p>
          <w:p w14:paraId="593165A4" w14:textId="77777777" w:rsidR="00E87335" w:rsidRPr="00AF6B5F" w:rsidRDefault="00E87335" w:rsidP="00E87335">
            <w:pPr>
              <w:ind w:left="0" w:firstLine="0"/>
              <w:rPr>
                <w:rFonts w:ascii="GHEA Grapalat" w:eastAsia="Times New Roman" w:hAnsi="GHEA Grapalat"/>
                <w:b/>
                <w:sz w:val="14"/>
                <w:szCs w:val="14"/>
                <w:lang w:val="hy-AM" w:eastAsia="ru-RU"/>
              </w:rPr>
            </w:pPr>
            <w:r w:rsidRPr="00AF6B5F">
              <w:rPr>
                <w:rFonts w:ascii="GHEA Grapalat" w:hAnsi="GHEA Grapalat"/>
                <w:b/>
                <w:sz w:val="14"/>
                <w:szCs w:val="14"/>
              </w:rPr>
              <w:t>Иные сведения</w:t>
            </w:r>
          </w:p>
        </w:tc>
        <w:tc>
          <w:tcPr>
            <w:tcW w:w="7938" w:type="dxa"/>
            <w:gridSpan w:val="25"/>
            <w:shd w:val="clear" w:color="auto" w:fill="auto"/>
            <w:vAlign w:val="center"/>
          </w:tcPr>
          <w:p w14:paraId="4708D3AE" w14:textId="77777777" w:rsidR="00E87335" w:rsidRPr="00AF6B5F" w:rsidRDefault="00E87335" w:rsidP="00E87335">
            <w:pPr>
              <w:pBdr>
                <w:bottom w:val="single" w:sz="6" w:space="1" w:color="auto"/>
              </w:pBdr>
              <w:ind w:left="0" w:firstLine="0"/>
              <w:jc w:val="left"/>
              <w:rPr>
                <w:rFonts w:ascii="GHEA Grapalat" w:hAnsi="GHEA Grapalat"/>
                <w:sz w:val="14"/>
                <w:szCs w:val="14"/>
                <w:lang w:val="hy-AM"/>
              </w:rPr>
            </w:pPr>
            <w:r w:rsidRPr="00AF6B5F">
              <w:rPr>
                <w:rFonts w:ascii="GHEA Grapalat" w:hAnsi="GHEA Grapalat"/>
                <w:b/>
                <w:sz w:val="14"/>
                <w:szCs w:val="14"/>
                <w:lang w:val="hy-AM"/>
              </w:rPr>
              <w:t xml:space="preserve">Ծանոթություն` </w:t>
            </w:r>
          </w:p>
          <w:p w14:paraId="35EAB05A" w14:textId="77777777" w:rsidR="00E87335" w:rsidRPr="00AF6B5F" w:rsidRDefault="00E87335" w:rsidP="00E87335">
            <w:pPr>
              <w:pBdr>
                <w:bottom w:val="single" w:sz="6" w:space="1" w:color="auto"/>
              </w:pBdr>
              <w:ind w:left="0" w:firstLine="0"/>
              <w:jc w:val="left"/>
              <w:rPr>
                <w:rFonts w:ascii="GHEA Grapalat" w:hAnsi="GHEA Grapalat"/>
                <w:sz w:val="14"/>
                <w:szCs w:val="14"/>
                <w:lang w:val="hy-AM"/>
              </w:rPr>
            </w:pPr>
          </w:p>
          <w:p w14:paraId="38905D02" w14:textId="77777777" w:rsidR="00E87335" w:rsidRPr="00AF6B5F" w:rsidRDefault="00E87335" w:rsidP="00E87335">
            <w:pPr>
              <w:pBdr>
                <w:bottom w:val="single" w:sz="6" w:space="1" w:color="auto"/>
              </w:pBdr>
              <w:ind w:left="0" w:firstLine="0"/>
              <w:jc w:val="left"/>
              <w:rPr>
                <w:rFonts w:ascii="GHEA Grapalat" w:hAnsi="GHEA Grapalat"/>
                <w:b/>
                <w:sz w:val="14"/>
                <w:szCs w:val="14"/>
                <w:lang w:val="hy-AM"/>
              </w:rPr>
            </w:pPr>
            <w:r w:rsidRPr="00AF6B5F">
              <w:rPr>
                <w:rFonts w:ascii="GHEA Grapalat" w:hAnsi="GHEA Grapalat"/>
                <w:b/>
                <w:sz w:val="14"/>
                <w:szCs w:val="14"/>
                <w:lang w:val="ru-RU"/>
              </w:rPr>
              <w:t>Премичание</w:t>
            </w:r>
            <w:r w:rsidRPr="00AF6B5F">
              <w:rPr>
                <w:rFonts w:ascii="GHEA Grapalat" w:hAnsi="GHEA Grapalat"/>
                <w:b/>
                <w:sz w:val="14"/>
                <w:szCs w:val="14"/>
                <w:lang w:val="hy-AM"/>
              </w:rPr>
              <w:t xml:space="preserve">` </w:t>
            </w:r>
          </w:p>
          <w:p w14:paraId="62A6C4BC" w14:textId="7BD3F1B2" w:rsidR="00E87335" w:rsidRPr="00AF6B5F" w:rsidRDefault="00E87335" w:rsidP="00E87335">
            <w:pPr>
              <w:pBdr>
                <w:bottom w:val="single" w:sz="6" w:space="1" w:color="auto"/>
              </w:pBdr>
              <w:ind w:left="0" w:firstLine="0"/>
              <w:jc w:val="left"/>
              <w:rPr>
                <w:rFonts w:ascii="GHEA Grapalat" w:hAnsi="GHEA Grapalat"/>
                <w:sz w:val="14"/>
                <w:szCs w:val="14"/>
                <w:lang w:val="hy-AM"/>
              </w:rPr>
            </w:pPr>
          </w:p>
        </w:tc>
      </w:tr>
      <w:tr w:rsidR="00E87335" w:rsidRPr="00AF6B5F" w14:paraId="23DBE2F3" w14:textId="77777777" w:rsidTr="00A56BA7">
        <w:trPr>
          <w:trHeight w:val="288"/>
        </w:trPr>
        <w:tc>
          <w:tcPr>
            <w:tcW w:w="10925" w:type="dxa"/>
            <w:gridSpan w:val="33"/>
            <w:shd w:val="clear" w:color="auto" w:fill="99CCFF"/>
            <w:vAlign w:val="center"/>
          </w:tcPr>
          <w:p w14:paraId="64A2C748"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p w14:paraId="53C41163"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4A408526" w14:textId="77777777" w:rsidTr="00A56BA7">
        <w:trPr>
          <w:trHeight w:val="475"/>
        </w:trPr>
        <w:tc>
          <w:tcPr>
            <w:tcW w:w="10925" w:type="dxa"/>
            <w:gridSpan w:val="33"/>
            <w:shd w:val="clear" w:color="auto" w:fill="auto"/>
            <w:vAlign w:val="center"/>
          </w:tcPr>
          <w:p w14:paraId="459E51E7" w14:textId="549DD999" w:rsidR="00E87335" w:rsidRPr="00AF6B5F" w:rsidRDefault="00E87335" w:rsidP="00E87335">
            <w:pPr>
              <w:shd w:val="clear" w:color="auto" w:fill="FFFFFF"/>
              <w:ind w:left="-20" w:firstLine="0"/>
              <w:jc w:val="both"/>
              <w:rPr>
                <w:rFonts w:ascii="GHEA Grapalat" w:hAnsi="GHEA Grapalat"/>
                <w:b/>
                <w:sz w:val="14"/>
                <w:szCs w:val="14"/>
                <w:lang w:val="hy-AM"/>
              </w:rPr>
            </w:pPr>
            <w:r w:rsidRPr="00AF6B5F">
              <w:rPr>
                <w:rFonts w:ascii="GHEA Grapalat" w:hAnsi="GHEA Grapalat"/>
                <w:b/>
                <w:sz w:val="14"/>
                <w:szCs w:val="14"/>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Գրավոր պահանջին  կից ներկայացվում է՝</w:t>
            </w:r>
          </w:p>
          <w:p w14:paraId="02352C41"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1) ֆիզիկական անձին տրամադրված լիազորագրի բնօրինակը: Ընդ որում լիազորված՝ </w:t>
            </w:r>
          </w:p>
          <w:p w14:paraId="4CEF7122"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ա. ֆիզիկական անձանց քանակը չի կարող գերազանցել երկուսը.</w:t>
            </w:r>
          </w:p>
          <w:p w14:paraId="18D4160C"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բ. ֆիզիկական անձը անձամբ պետք է կատարի այն գործողությունները, որոնց համար լիազորված է.</w:t>
            </w:r>
          </w:p>
          <w:p w14:paraId="1B5E9C09"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E87335" w:rsidRPr="00AF6B5F" w:rsidRDefault="00E87335" w:rsidP="00E87335">
            <w:pPr>
              <w:pBdr>
                <w:bottom w:val="single" w:sz="6" w:space="1" w:color="auto"/>
              </w:pBd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Պատվիրատուի պատասխանատու ստորաբաժանման ղեկավարի էլեկտրոնային փոստի պաշտոնական հասցեն է ` </w:t>
            </w:r>
          </w:p>
          <w:p w14:paraId="6EAEEF6A" w14:textId="77777777" w:rsidR="00E87335" w:rsidRPr="00AF6B5F" w:rsidRDefault="00E87335" w:rsidP="00E87335">
            <w:pPr>
              <w:shd w:val="clear" w:color="auto" w:fill="FFFFFF"/>
              <w:ind w:left="-20" w:firstLine="34"/>
              <w:jc w:val="both"/>
              <w:rPr>
                <w:rFonts w:ascii="GHEA Grapalat" w:hAnsi="GHEA Grapalat"/>
                <w:b/>
                <w:sz w:val="14"/>
                <w:szCs w:val="14"/>
                <w:lang w:val="hy-AM"/>
              </w:rPr>
            </w:pPr>
            <w:r w:rsidRPr="00AF6B5F">
              <w:rPr>
                <w:rFonts w:ascii="GHEA Grapalat" w:hAnsi="GHEA Grapalat"/>
                <w:b/>
                <w:sz w:val="14"/>
                <w:szCs w:val="14"/>
                <w:lang w:val="hy-AM"/>
              </w:rPr>
              <w:t xml:space="preserve">  </w:t>
            </w:r>
          </w:p>
          <w:p w14:paraId="4823B064"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lastRenderedPageBreak/>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К письменному требованию прилагается:</w:t>
            </w:r>
          </w:p>
          <w:p w14:paraId="62483889"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 xml:space="preserve">1) оригинал доверенности, выданный физическому лицу. При этом </w:t>
            </w:r>
          </w:p>
          <w:p w14:paraId="07ADB9C3"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а. количество уполномоченных физических лиц не может превысить двух,</w:t>
            </w:r>
          </w:p>
          <w:p w14:paraId="2EBC2716"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б. уполномоченное физическое лицо должно лично выполнять действия, на которые уполномочено;</w:t>
            </w:r>
          </w:p>
          <w:p w14:paraId="03344825" w14:textId="77777777" w:rsidR="00E87335" w:rsidRPr="00AF6B5F" w:rsidRDefault="00E87335" w:rsidP="00E87335">
            <w:pPr>
              <w:shd w:val="clear" w:color="auto" w:fill="FFFFFF"/>
              <w:ind w:left="-20" w:firstLine="34"/>
              <w:jc w:val="both"/>
              <w:rPr>
                <w:rFonts w:ascii="GHEA Grapalat" w:hAnsi="GHEA Grapalat"/>
                <w:b/>
                <w:sz w:val="14"/>
                <w:szCs w:val="14"/>
                <w:lang w:val="ru-RU"/>
              </w:rPr>
            </w:pPr>
            <w:r w:rsidRPr="00AF6B5F">
              <w:rPr>
                <w:rFonts w:ascii="GHEA Grapalat" w:hAnsi="GHEA Grapalat"/>
                <w:b/>
                <w:sz w:val="14"/>
                <w:szCs w:val="14"/>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E87335" w:rsidRPr="00AF6B5F" w:rsidRDefault="00E87335" w:rsidP="00E87335">
            <w:pPr>
              <w:shd w:val="clear" w:color="auto" w:fill="FFFFFF"/>
              <w:ind w:left="-20" w:firstLine="34"/>
              <w:jc w:val="left"/>
              <w:rPr>
                <w:rFonts w:ascii="GHEA Grapalat" w:hAnsi="GHEA Grapalat"/>
                <w:b/>
                <w:sz w:val="14"/>
                <w:szCs w:val="14"/>
                <w:lang w:val="ru-RU"/>
              </w:rPr>
            </w:pPr>
            <w:r w:rsidRPr="00AF6B5F">
              <w:rPr>
                <w:rFonts w:ascii="GHEA Grapalat" w:hAnsi="GHEA Grapalat"/>
                <w:b/>
                <w:sz w:val="14"/>
                <w:szCs w:val="14"/>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E87335" w:rsidRPr="00AF6B5F" w:rsidRDefault="00E87335" w:rsidP="00E87335">
            <w:pPr>
              <w:shd w:val="clear" w:color="auto" w:fill="FFFFFF"/>
              <w:tabs>
                <w:tab w:val="left" w:pos="1248"/>
              </w:tabs>
              <w:ind w:left="-20" w:firstLine="34"/>
              <w:jc w:val="left"/>
              <w:rPr>
                <w:rFonts w:ascii="GHEA Grapalat" w:hAnsi="GHEA Grapalat"/>
                <w:b/>
                <w:sz w:val="14"/>
                <w:szCs w:val="14"/>
                <w:lang w:val="ru-RU"/>
              </w:rPr>
            </w:pPr>
            <w:r w:rsidRPr="00AF6B5F">
              <w:rPr>
                <w:rFonts w:ascii="GHEA Grapalat" w:hAnsi="GHEA Grapalat"/>
                <w:b/>
                <w:sz w:val="14"/>
                <w:szCs w:val="14"/>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E87335" w:rsidRPr="00AF6B5F" w:rsidRDefault="00E87335" w:rsidP="00E87335">
            <w:pPr>
              <w:shd w:val="clear" w:color="auto" w:fill="FFFFFF"/>
              <w:tabs>
                <w:tab w:val="left" w:pos="1248"/>
              </w:tabs>
              <w:ind w:left="-20" w:firstLine="34"/>
              <w:jc w:val="left"/>
              <w:rPr>
                <w:rFonts w:ascii="GHEA Grapalat" w:hAnsi="GHEA Grapalat"/>
                <w:b/>
                <w:sz w:val="14"/>
                <w:szCs w:val="14"/>
                <w:lang w:val="ru-RU"/>
              </w:rPr>
            </w:pPr>
            <w:r w:rsidRPr="00AF6B5F">
              <w:rPr>
                <w:rFonts w:ascii="GHEA Grapalat" w:hAnsi="GHEA Grapalat"/>
                <w:b/>
                <w:sz w:val="14"/>
                <w:szCs w:val="14"/>
                <w:lang w:val="ru-RU"/>
              </w:rPr>
              <w:t xml:space="preserve">Официальный адрес электронной почты руководителя ответственного подразделения заказчика: </w:t>
            </w:r>
          </w:p>
        </w:tc>
      </w:tr>
      <w:tr w:rsidR="00E87335" w:rsidRPr="00E87335" w14:paraId="6AB00C49" w14:textId="77777777" w:rsidTr="00A56BA7">
        <w:trPr>
          <w:trHeight w:val="288"/>
        </w:trPr>
        <w:tc>
          <w:tcPr>
            <w:tcW w:w="10925" w:type="dxa"/>
            <w:gridSpan w:val="33"/>
            <w:shd w:val="clear" w:color="auto" w:fill="99CCFF"/>
            <w:vAlign w:val="center"/>
          </w:tcPr>
          <w:p w14:paraId="2840E02B"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p w14:paraId="5BE49189"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03FCAB5D" w14:textId="77777777" w:rsidTr="00A56BA7">
        <w:trPr>
          <w:trHeight w:val="427"/>
        </w:trPr>
        <w:tc>
          <w:tcPr>
            <w:tcW w:w="2987" w:type="dxa"/>
            <w:gridSpan w:val="8"/>
            <w:shd w:val="clear" w:color="auto" w:fill="auto"/>
          </w:tcPr>
          <w:p w14:paraId="7ED42C59" w14:textId="77777777" w:rsidR="00E87335" w:rsidRPr="00AF6B5F" w:rsidRDefault="00E87335" w:rsidP="00E87335">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E87335" w:rsidRPr="00AF6B5F" w:rsidRDefault="00E87335" w:rsidP="00E87335">
            <w:pPr>
              <w:tabs>
                <w:tab w:val="left" w:pos="1248"/>
              </w:tabs>
              <w:ind w:left="0" w:firstLine="0"/>
              <w:rPr>
                <w:rFonts w:ascii="GHEA Grapalat" w:hAnsi="GHEA Grapalat"/>
                <w:b/>
                <w:bCs/>
                <w:sz w:val="14"/>
                <w:szCs w:val="14"/>
                <w:lang w:val="hy-AM"/>
              </w:rPr>
            </w:pPr>
            <w:r w:rsidRPr="00AF6B5F">
              <w:rPr>
                <w:rFonts w:ascii="GHEA Grapalat" w:hAnsi="GHEA Grapalat"/>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7938" w:type="dxa"/>
            <w:gridSpan w:val="25"/>
            <w:shd w:val="clear" w:color="auto" w:fill="auto"/>
            <w:vAlign w:val="center"/>
          </w:tcPr>
          <w:p w14:paraId="6B5DAE82" w14:textId="77777777" w:rsidR="00E87335" w:rsidRPr="00AF6B5F" w:rsidRDefault="00E87335" w:rsidP="00E87335">
            <w:pPr>
              <w:tabs>
                <w:tab w:val="left" w:pos="1248"/>
              </w:tabs>
              <w:ind w:left="0" w:firstLine="0"/>
              <w:rPr>
                <w:rFonts w:ascii="GHEA Grapalat" w:eastAsia="Times New Roman" w:hAnsi="GHEA Grapalat"/>
                <w:b/>
                <w:bCs/>
                <w:sz w:val="14"/>
                <w:szCs w:val="14"/>
                <w:lang w:val="hy-AM" w:eastAsia="ru-RU"/>
              </w:rPr>
            </w:pPr>
          </w:p>
        </w:tc>
      </w:tr>
      <w:tr w:rsidR="00E87335" w:rsidRPr="00E87335" w14:paraId="290A50D7" w14:textId="77777777" w:rsidTr="00A56BA7">
        <w:trPr>
          <w:trHeight w:val="288"/>
        </w:trPr>
        <w:tc>
          <w:tcPr>
            <w:tcW w:w="10925" w:type="dxa"/>
            <w:gridSpan w:val="33"/>
            <w:shd w:val="clear" w:color="auto" w:fill="99CCFF"/>
            <w:vAlign w:val="center"/>
          </w:tcPr>
          <w:p w14:paraId="0F46C543"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550B754A" w14:textId="77777777" w:rsidTr="00A56BA7">
        <w:trPr>
          <w:trHeight w:val="427"/>
        </w:trPr>
        <w:tc>
          <w:tcPr>
            <w:tcW w:w="2987" w:type="dxa"/>
            <w:gridSpan w:val="8"/>
            <w:shd w:val="clear" w:color="auto" w:fill="auto"/>
            <w:vAlign w:val="center"/>
          </w:tcPr>
          <w:p w14:paraId="0BCC161C" w14:textId="77777777" w:rsidR="00E87335" w:rsidRPr="00AF6B5F" w:rsidRDefault="00E87335" w:rsidP="00E87335">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E87335" w:rsidRPr="00AF6B5F" w:rsidRDefault="00E87335" w:rsidP="00E87335">
            <w:pPr>
              <w:tabs>
                <w:tab w:val="left" w:pos="1248"/>
              </w:tabs>
              <w:ind w:left="0" w:firstLine="0"/>
              <w:rPr>
                <w:rFonts w:ascii="GHEA Grapalat" w:hAnsi="GHEA Grapalat"/>
                <w:b/>
                <w:sz w:val="14"/>
                <w:szCs w:val="14"/>
                <w:lang w:val="hy-AM"/>
              </w:rPr>
            </w:pPr>
            <w:r w:rsidRPr="00AF6B5F">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38" w:type="dxa"/>
            <w:gridSpan w:val="25"/>
            <w:shd w:val="clear" w:color="auto" w:fill="auto"/>
            <w:vAlign w:val="center"/>
          </w:tcPr>
          <w:p w14:paraId="4C438328" w14:textId="77777777" w:rsidR="00E87335" w:rsidRPr="00AF6B5F" w:rsidRDefault="00E87335" w:rsidP="00E87335">
            <w:pPr>
              <w:tabs>
                <w:tab w:val="left" w:pos="1248"/>
              </w:tabs>
              <w:ind w:left="0" w:firstLine="0"/>
              <w:rPr>
                <w:rFonts w:ascii="GHEA Grapalat" w:hAnsi="GHEA Grapalat"/>
                <w:b/>
                <w:sz w:val="14"/>
                <w:szCs w:val="14"/>
                <w:lang w:val="hy-AM"/>
              </w:rPr>
            </w:pPr>
          </w:p>
        </w:tc>
      </w:tr>
      <w:tr w:rsidR="00E87335" w:rsidRPr="00E87335" w14:paraId="377BEA68" w14:textId="77777777" w:rsidTr="00A56BA7">
        <w:trPr>
          <w:trHeight w:val="989"/>
        </w:trPr>
        <w:tc>
          <w:tcPr>
            <w:tcW w:w="2987" w:type="dxa"/>
            <w:gridSpan w:val="8"/>
            <w:shd w:val="clear" w:color="auto" w:fill="auto"/>
            <w:vAlign w:val="center"/>
          </w:tcPr>
          <w:p w14:paraId="339F76F8" w14:textId="77777777" w:rsidR="00E87335" w:rsidRPr="00AF6B5F" w:rsidRDefault="00E87335" w:rsidP="00E87335">
            <w:pPr>
              <w:pBdr>
                <w:bottom w:val="single" w:sz="6" w:space="1" w:color="auto"/>
              </w:pBdr>
              <w:tabs>
                <w:tab w:val="left" w:pos="1248"/>
              </w:tabs>
              <w:ind w:left="0" w:firstLine="0"/>
              <w:rPr>
                <w:rFonts w:ascii="GHEA Grapalat" w:hAnsi="GHEA Grapalat"/>
                <w:b/>
                <w:sz w:val="14"/>
                <w:szCs w:val="14"/>
                <w:lang w:val="hy-AM"/>
              </w:rPr>
            </w:pPr>
            <w:r w:rsidRPr="00AF6B5F">
              <w:rPr>
                <w:rFonts w:ascii="GHEA Grapalat" w:hAnsi="GHEA Grapalat"/>
                <w:b/>
                <w:sz w:val="14"/>
                <w:szCs w:val="14"/>
                <w:lang w:val="hy-AM"/>
              </w:rPr>
              <w:t>Գնման ընթացակարգի վերաբերյալ ներկայացված բողոքները և դրանց վերաբերյալ կայացված որոշումները</w:t>
            </w:r>
          </w:p>
          <w:p w14:paraId="07A3CED4" w14:textId="77777777" w:rsidR="00E87335" w:rsidRPr="00AF6B5F" w:rsidRDefault="00E87335" w:rsidP="00E87335">
            <w:pPr>
              <w:tabs>
                <w:tab w:val="left" w:pos="1248"/>
              </w:tabs>
              <w:ind w:left="0" w:firstLine="0"/>
              <w:rPr>
                <w:rFonts w:ascii="GHEA Grapalat" w:hAnsi="GHEA Grapalat"/>
                <w:b/>
                <w:sz w:val="14"/>
                <w:szCs w:val="14"/>
                <w:lang w:val="hy-AM"/>
              </w:rPr>
            </w:pPr>
            <w:r w:rsidRPr="00AF6B5F">
              <w:rPr>
                <w:rFonts w:ascii="GHEA Grapalat" w:hAnsi="GHEA Grapalat"/>
                <w:b/>
                <w:sz w:val="14"/>
                <w:szCs w:val="14"/>
                <w:lang w:val="ru-RU"/>
              </w:rPr>
              <w:t>Жалобы, поданные относительно процесса закупки, и принятые по ним решения</w:t>
            </w:r>
          </w:p>
        </w:tc>
        <w:tc>
          <w:tcPr>
            <w:tcW w:w="7938" w:type="dxa"/>
            <w:gridSpan w:val="25"/>
            <w:shd w:val="clear" w:color="auto" w:fill="auto"/>
            <w:vAlign w:val="center"/>
          </w:tcPr>
          <w:p w14:paraId="3242607A" w14:textId="77777777" w:rsidR="00E87335" w:rsidRPr="00AF6B5F" w:rsidRDefault="00E87335" w:rsidP="00E87335">
            <w:pPr>
              <w:tabs>
                <w:tab w:val="left" w:pos="1248"/>
              </w:tabs>
              <w:ind w:left="0" w:firstLine="0"/>
              <w:rPr>
                <w:rFonts w:ascii="GHEA Grapalat" w:hAnsi="GHEA Grapalat"/>
                <w:b/>
                <w:sz w:val="14"/>
                <w:szCs w:val="14"/>
                <w:lang w:val="hy-AM"/>
              </w:rPr>
            </w:pPr>
          </w:p>
        </w:tc>
      </w:tr>
      <w:tr w:rsidR="00E87335" w:rsidRPr="00E87335" w14:paraId="503064B9" w14:textId="77777777" w:rsidTr="00A56BA7">
        <w:trPr>
          <w:trHeight w:val="288"/>
        </w:trPr>
        <w:tc>
          <w:tcPr>
            <w:tcW w:w="10925" w:type="dxa"/>
            <w:gridSpan w:val="33"/>
            <w:shd w:val="clear" w:color="auto" w:fill="99CCFF"/>
            <w:vAlign w:val="center"/>
          </w:tcPr>
          <w:p w14:paraId="27DC7991" w14:textId="77777777" w:rsidR="00E87335" w:rsidRPr="00AF6B5F" w:rsidRDefault="00E87335" w:rsidP="00E87335">
            <w:pPr>
              <w:widowControl w:val="0"/>
              <w:ind w:left="0" w:firstLine="0"/>
              <w:rPr>
                <w:rFonts w:ascii="GHEA Grapalat" w:eastAsia="Times New Roman" w:hAnsi="GHEA Grapalat" w:cs="Sylfaen"/>
                <w:b/>
                <w:sz w:val="14"/>
                <w:szCs w:val="14"/>
                <w:lang w:val="hy-AM" w:eastAsia="ru-RU"/>
              </w:rPr>
            </w:pPr>
          </w:p>
        </w:tc>
      </w:tr>
      <w:tr w:rsidR="00E87335" w:rsidRPr="00E87335" w14:paraId="3B515D07" w14:textId="77777777" w:rsidTr="00A56BA7">
        <w:trPr>
          <w:trHeight w:val="427"/>
        </w:trPr>
        <w:tc>
          <w:tcPr>
            <w:tcW w:w="2987" w:type="dxa"/>
            <w:gridSpan w:val="8"/>
            <w:shd w:val="clear" w:color="auto" w:fill="auto"/>
            <w:vAlign w:val="center"/>
          </w:tcPr>
          <w:p w14:paraId="6B94FE1F" w14:textId="77777777" w:rsidR="00E87335" w:rsidRPr="00AF6B5F" w:rsidRDefault="00E87335" w:rsidP="00E87335">
            <w:pPr>
              <w:pBdr>
                <w:bottom w:val="single" w:sz="6" w:space="1" w:color="auto"/>
              </w:pBdr>
              <w:shd w:val="clear" w:color="auto" w:fill="FFFFFF"/>
              <w:tabs>
                <w:tab w:val="left" w:pos="1248"/>
              </w:tabs>
              <w:ind w:left="0" w:firstLine="0"/>
              <w:rPr>
                <w:rFonts w:ascii="GHEA Grapalat" w:eastAsia="Times New Roman" w:hAnsi="GHEA Grapalat"/>
                <w:b/>
                <w:sz w:val="14"/>
                <w:szCs w:val="14"/>
                <w:lang w:val="ru-RU" w:eastAsia="ru-RU"/>
              </w:rPr>
            </w:pPr>
            <w:r w:rsidRPr="00AF6B5F">
              <w:rPr>
                <w:rFonts w:ascii="GHEA Grapalat" w:eastAsia="Times New Roman" w:hAnsi="GHEA Grapalat"/>
                <w:b/>
                <w:sz w:val="14"/>
                <w:szCs w:val="14"/>
                <w:lang w:eastAsia="ru-RU"/>
              </w:rPr>
              <w:t>Այլ</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անհրաժեշտ</w:t>
            </w:r>
            <w:r w:rsidRPr="00AF6B5F">
              <w:rPr>
                <w:rFonts w:ascii="GHEA Grapalat" w:eastAsia="Times New Roman" w:hAnsi="GHEA Grapalat"/>
                <w:b/>
                <w:sz w:val="14"/>
                <w:szCs w:val="14"/>
                <w:lang w:val="ru-RU" w:eastAsia="ru-RU"/>
              </w:rPr>
              <w:t xml:space="preserve"> </w:t>
            </w:r>
            <w:r w:rsidRPr="00AF6B5F">
              <w:rPr>
                <w:rFonts w:ascii="GHEA Grapalat" w:eastAsia="Times New Roman" w:hAnsi="GHEA Grapalat"/>
                <w:b/>
                <w:sz w:val="14"/>
                <w:szCs w:val="14"/>
                <w:lang w:eastAsia="ru-RU"/>
              </w:rPr>
              <w:t>տեղեկություններ</w:t>
            </w:r>
          </w:p>
          <w:p w14:paraId="4DE5E133" w14:textId="77777777" w:rsidR="00E87335" w:rsidRPr="00AF6B5F" w:rsidRDefault="00E87335" w:rsidP="00E87335">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Другие необходимые сведения</w:t>
            </w:r>
          </w:p>
        </w:tc>
        <w:tc>
          <w:tcPr>
            <w:tcW w:w="7938" w:type="dxa"/>
            <w:gridSpan w:val="25"/>
            <w:shd w:val="clear" w:color="auto" w:fill="auto"/>
            <w:vAlign w:val="center"/>
          </w:tcPr>
          <w:p w14:paraId="06FD37C6" w14:textId="77777777" w:rsidR="00E87335" w:rsidRPr="00AF6B5F" w:rsidRDefault="00E87335" w:rsidP="00E87335">
            <w:pPr>
              <w:tabs>
                <w:tab w:val="left" w:pos="1248"/>
              </w:tabs>
              <w:ind w:left="0" w:firstLine="0"/>
              <w:rPr>
                <w:rFonts w:ascii="GHEA Grapalat" w:eastAsia="Times New Roman" w:hAnsi="GHEA Grapalat"/>
                <w:b/>
                <w:bCs/>
                <w:sz w:val="14"/>
                <w:szCs w:val="14"/>
                <w:lang w:val="ru-RU" w:eastAsia="ru-RU"/>
              </w:rPr>
            </w:pPr>
          </w:p>
        </w:tc>
      </w:tr>
      <w:tr w:rsidR="00E87335" w:rsidRPr="00E87335" w14:paraId="07ABCAB5" w14:textId="77777777" w:rsidTr="00A56BA7">
        <w:trPr>
          <w:trHeight w:val="288"/>
        </w:trPr>
        <w:tc>
          <w:tcPr>
            <w:tcW w:w="10925" w:type="dxa"/>
            <w:gridSpan w:val="33"/>
            <w:shd w:val="clear" w:color="auto" w:fill="99CCFF"/>
            <w:vAlign w:val="center"/>
          </w:tcPr>
          <w:p w14:paraId="3B6AB4ED" w14:textId="77777777" w:rsidR="00E87335" w:rsidRPr="00AF6B5F" w:rsidRDefault="00E87335" w:rsidP="00E87335">
            <w:pPr>
              <w:widowControl w:val="0"/>
              <w:ind w:left="0" w:firstLine="0"/>
              <w:rPr>
                <w:rFonts w:ascii="GHEA Grapalat" w:eastAsia="Times New Roman" w:hAnsi="GHEA Grapalat" w:cs="Sylfaen"/>
                <w:b/>
                <w:sz w:val="14"/>
                <w:szCs w:val="14"/>
                <w:lang w:val="ru-RU" w:eastAsia="ru-RU"/>
              </w:rPr>
            </w:pPr>
          </w:p>
        </w:tc>
      </w:tr>
      <w:tr w:rsidR="00E87335" w:rsidRPr="00E87335" w14:paraId="46BC2D03" w14:textId="77777777" w:rsidTr="00A56BA7">
        <w:trPr>
          <w:trHeight w:val="227"/>
        </w:trPr>
        <w:tc>
          <w:tcPr>
            <w:tcW w:w="10925" w:type="dxa"/>
            <w:gridSpan w:val="33"/>
            <w:shd w:val="clear" w:color="auto" w:fill="auto"/>
            <w:vAlign w:val="center"/>
          </w:tcPr>
          <w:p w14:paraId="648C36BA" w14:textId="77777777" w:rsidR="00E87335" w:rsidRPr="00AF6B5F" w:rsidRDefault="00E87335" w:rsidP="00E87335">
            <w:pPr>
              <w:pBdr>
                <w:bottom w:val="single" w:sz="6" w:space="1" w:color="auto"/>
              </w:pBdr>
              <w:shd w:val="clear" w:color="auto" w:fill="FFFFFF"/>
              <w:tabs>
                <w:tab w:val="left" w:pos="1248"/>
              </w:tabs>
              <w:ind w:left="0" w:firstLine="0"/>
              <w:rPr>
                <w:rFonts w:ascii="GHEA Grapalat" w:eastAsia="Times New Roman" w:hAnsi="GHEA Grapalat" w:cs="Sylfaen"/>
                <w:b/>
                <w:sz w:val="14"/>
                <w:szCs w:val="14"/>
                <w:lang w:val="af-ZA" w:eastAsia="ru-RU"/>
              </w:rPr>
            </w:pPr>
            <w:r w:rsidRPr="00AF6B5F">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E87335" w:rsidRPr="00AF6B5F" w:rsidRDefault="00E87335" w:rsidP="00E87335">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87335" w:rsidRPr="00E87335" w14:paraId="2A85645A" w14:textId="77777777" w:rsidTr="00A56BA7">
        <w:trPr>
          <w:trHeight w:val="607"/>
        </w:trPr>
        <w:tc>
          <w:tcPr>
            <w:tcW w:w="2987" w:type="dxa"/>
            <w:gridSpan w:val="8"/>
            <w:shd w:val="clear" w:color="auto" w:fill="auto"/>
            <w:vAlign w:val="center"/>
          </w:tcPr>
          <w:p w14:paraId="3C17A1E2" w14:textId="77777777" w:rsidR="00E87335" w:rsidRPr="00AF6B5F" w:rsidRDefault="00E87335" w:rsidP="00E87335">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Անուն, Ազգանուն</w:t>
            </w:r>
          </w:p>
          <w:p w14:paraId="71AA341D" w14:textId="77777777" w:rsidR="00E87335" w:rsidRPr="00AF6B5F" w:rsidRDefault="00E87335" w:rsidP="00E87335">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rPr>
              <w:t>Имя, Фамилия</w:t>
            </w:r>
          </w:p>
        </w:tc>
        <w:tc>
          <w:tcPr>
            <w:tcW w:w="3370" w:type="dxa"/>
            <w:gridSpan w:val="10"/>
            <w:shd w:val="clear" w:color="auto" w:fill="auto"/>
            <w:vAlign w:val="center"/>
          </w:tcPr>
          <w:p w14:paraId="299E34A6" w14:textId="77777777" w:rsidR="00E87335" w:rsidRPr="00AF6B5F" w:rsidRDefault="00E87335" w:rsidP="00E87335">
            <w:pPr>
              <w:pBdr>
                <w:bottom w:val="single" w:sz="6" w:space="1" w:color="auto"/>
              </w:pBdr>
              <w:shd w:val="clear" w:color="auto" w:fill="FFFFFF"/>
              <w:tabs>
                <w:tab w:val="left" w:pos="1248"/>
              </w:tabs>
              <w:ind w:left="0" w:firstLine="0"/>
              <w:rPr>
                <w:rFonts w:ascii="GHEA Grapalat" w:eastAsia="Times New Roman" w:hAnsi="GHEA Grapalat"/>
                <w:b/>
                <w:sz w:val="14"/>
                <w:szCs w:val="14"/>
                <w:lang w:eastAsia="ru-RU"/>
              </w:rPr>
            </w:pPr>
            <w:r w:rsidRPr="00AF6B5F">
              <w:rPr>
                <w:rFonts w:ascii="GHEA Grapalat" w:eastAsia="Times New Roman" w:hAnsi="GHEA Grapalat"/>
                <w:b/>
                <w:sz w:val="14"/>
                <w:szCs w:val="14"/>
                <w:lang w:eastAsia="ru-RU"/>
              </w:rPr>
              <w:t>Հեռախոս</w:t>
            </w:r>
          </w:p>
          <w:p w14:paraId="35567E60" w14:textId="77777777" w:rsidR="00E87335" w:rsidRPr="00AF6B5F" w:rsidRDefault="00E87335" w:rsidP="00E87335">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rPr>
              <w:t>Телефон</w:t>
            </w:r>
          </w:p>
        </w:tc>
        <w:tc>
          <w:tcPr>
            <w:tcW w:w="4568" w:type="dxa"/>
            <w:gridSpan w:val="15"/>
            <w:shd w:val="clear" w:color="auto" w:fill="auto"/>
            <w:vAlign w:val="center"/>
          </w:tcPr>
          <w:p w14:paraId="523AF9F2" w14:textId="77777777" w:rsidR="00E87335" w:rsidRPr="00AF6B5F" w:rsidRDefault="00E87335" w:rsidP="00E87335">
            <w:pPr>
              <w:pBdr>
                <w:bottom w:val="single" w:sz="6" w:space="1" w:color="auto"/>
              </w:pBd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eastAsia="Times New Roman" w:hAnsi="GHEA Grapalat"/>
                <w:b/>
                <w:sz w:val="14"/>
                <w:szCs w:val="14"/>
                <w:lang w:val="hy-AM" w:eastAsia="ru-RU"/>
              </w:rPr>
              <w:t>Էլ. փոստի հասցեն</w:t>
            </w:r>
          </w:p>
          <w:p w14:paraId="3B93A749" w14:textId="77777777" w:rsidR="00E87335" w:rsidRPr="00AF6B5F" w:rsidRDefault="00E87335" w:rsidP="00E87335">
            <w:pPr>
              <w:shd w:val="clear" w:color="auto" w:fill="FFFFFF"/>
              <w:tabs>
                <w:tab w:val="left" w:pos="1248"/>
              </w:tabs>
              <w:ind w:left="0" w:firstLine="0"/>
              <w:rPr>
                <w:rFonts w:ascii="GHEA Grapalat" w:eastAsia="Times New Roman" w:hAnsi="GHEA Grapalat"/>
                <w:b/>
                <w:sz w:val="14"/>
                <w:szCs w:val="14"/>
                <w:lang w:val="hy-AM" w:eastAsia="ru-RU"/>
              </w:rPr>
            </w:pPr>
            <w:r w:rsidRPr="00AF6B5F">
              <w:rPr>
                <w:rFonts w:ascii="GHEA Grapalat" w:hAnsi="GHEA Grapalat"/>
                <w:b/>
                <w:sz w:val="14"/>
                <w:szCs w:val="14"/>
                <w:lang w:val="hy-AM"/>
              </w:rPr>
              <w:t>Адрес эл. почты</w:t>
            </w:r>
          </w:p>
        </w:tc>
      </w:tr>
      <w:tr w:rsidR="00E87335" w:rsidRPr="00AF6B5F" w14:paraId="2AF3D76B" w14:textId="77777777" w:rsidTr="00A56BA7">
        <w:trPr>
          <w:trHeight w:val="47"/>
        </w:trPr>
        <w:tc>
          <w:tcPr>
            <w:tcW w:w="2987" w:type="dxa"/>
            <w:gridSpan w:val="8"/>
            <w:shd w:val="clear" w:color="auto" w:fill="auto"/>
            <w:vAlign w:val="center"/>
          </w:tcPr>
          <w:p w14:paraId="6068179A" w14:textId="41A7ED34" w:rsidR="00E87335" w:rsidRPr="00AF6B5F" w:rsidRDefault="00E87335" w:rsidP="00E87335">
            <w:pPr>
              <w:pBdr>
                <w:bottom w:val="single" w:sz="6" w:space="1" w:color="auto"/>
              </w:pBdr>
              <w:shd w:val="clear" w:color="auto" w:fill="FFFFFF"/>
              <w:tabs>
                <w:tab w:val="left" w:pos="1248"/>
              </w:tabs>
              <w:ind w:left="0" w:firstLine="0"/>
              <w:rPr>
                <w:rFonts w:ascii="GHEA Grapalat" w:eastAsia="Tahoma" w:hAnsi="GHEA Grapalat" w:cs="Tahoma"/>
                <w:b/>
                <w:sz w:val="18"/>
                <w:szCs w:val="18"/>
                <w:lang w:val="hy-AM"/>
              </w:rPr>
            </w:pPr>
            <w:r w:rsidRPr="00AF6B5F">
              <w:rPr>
                <w:rFonts w:ascii="GHEA Grapalat" w:eastAsia="Tahoma" w:hAnsi="GHEA Grapalat" w:cs="Tahoma"/>
                <w:b/>
                <w:sz w:val="18"/>
                <w:szCs w:val="18"/>
                <w:lang w:val="hy-AM"/>
              </w:rPr>
              <w:t>Հայկ Ղազարյան</w:t>
            </w:r>
          </w:p>
          <w:p w14:paraId="5376B8ED" w14:textId="13B3486D" w:rsidR="00E87335" w:rsidRPr="00AF6B5F" w:rsidRDefault="00E87335" w:rsidP="00E87335">
            <w:pPr>
              <w:shd w:val="clear" w:color="auto" w:fill="FFFFFF"/>
              <w:tabs>
                <w:tab w:val="left" w:pos="1248"/>
              </w:tabs>
              <w:ind w:left="0" w:firstLine="0"/>
              <w:rPr>
                <w:rFonts w:ascii="GHEA Grapalat" w:eastAsia="Times New Roman" w:hAnsi="GHEA Grapalat"/>
                <w:b/>
                <w:sz w:val="18"/>
                <w:szCs w:val="18"/>
                <w:lang w:val="ru-RU" w:eastAsia="ru-RU"/>
              </w:rPr>
            </w:pPr>
            <w:r w:rsidRPr="00AF6B5F">
              <w:rPr>
                <w:rFonts w:ascii="GHEA Grapalat" w:eastAsia="Tahoma" w:hAnsi="GHEA Grapalat" w:cs="Tahoma"/>
                <w:b/>
                <w:sz w:val="18"/>
                <w:szCs w:val="18"/>
                <w:lang w:val="ru-RU"/>
              </w:rPr>
              <w:t>Айк Казарян</w:t>
            </w:r>
          </w:p>
        </w:tc>
        <w:tc>
          <w:tcPr>
            <w:tcW w:w="3370" w:type="dxa"/>
            <w:gridSpan w:val="10"/>
            <w:shd w:val="clear" w:color="auto" w:fill="auto"/>
            <w:vAlign w:val="center"/>
          </w:tcPr>
          <w:p w14:paraId="0CA1485F" w14:textId="15EB3DE5" w:rsidR="00E87335" w:rsidRPr="00AF6B5F" w:rsidRDefault="00E87335" w:rsidP="00E87335">
            <w:pPr>
              <w:shd w:val="clear" w:color="auto" w:fill="FFFFFF"/>
              <w:tabs>
                <w:tab w:val="left" w:pos="1248"/>
              </w:tabs>
              <w:ind w:left="0" w:firstLine="0"/>
              <w:rPr>
                <w:rFonts w:ascii="GHEA Grapalat" w:eastAsia="Times New Roman" w:hAnsi="GHEA Grapalat"/>
                <w:b/>
                <w:sz w:val="18"/>
                <w:szCs w:val="18"/>
                <w:lang w:val="ru-RU" w:eastAsia="ru-RU"/>
              </w:rPr>
            </w:pPr>
            <w:r w:rsidRPr="00AF6B5F">
              <w:rPr>
                <w:rFonts w:ascii="GHEA Grapalat" w:hAnsi="GHEA Grapalat"/>
                <w:b/>
                <w:sz w:val="18"/>
                <w:szCs w:val="18"/>
                <w:lang w:val="af-ZA"/>
              </w:rPr>
              <w:t>(099)</w:t>
            </w:r>
            <w:r w:rsidRPr="00AF6B5F">
              <w:rPr>
                <w:rFonts w:ascii="GHEA Grapalat" w:hAnsi="GHEA Grapalat"/>
                <w:b/>
                <w:sz w:val="18"/>
                <w:szCs w:val="18"/>
                <w:lang w:val="ru-RU"/>
              </w:rPr>
              <w:t>033539</w:t>
            </w:r>
          </w:p>
        </w:tc>
        <w:tc>
          <w:tcPr>
            <w:tcW w:w="4568" w:type="dxa"/>
            <w:gridSpan w:val="15"/>
            <w:shd w:val="clear" w:color="auto" w:fill="auto"/>
            <w:vAlign w:val="center"/>
          </w:tcPr>
          <w:p w14:paraId="22622A0C" w14:textId="26E449E5" w:rsidR="00E87335" w:rsidRPr="00AF6B5F" w:rsidRDefault="00E87335" w:rsidP="00E87335">
            <w:pPr>
              <w:shd w:val="clear" w:color="auto" w:fill="FFFFFF"/>
              <w:tabs>
                <w:tab w:val="left" w:pos="1248"/>
              </w:tabs>
              <w:ind w:left="0" w:firstLine="0"/>
              <w:rPr>
                <w:rFonts w:ascii="GHEA Grapalat" w:eastAsia="Times New Roman" w:hAnsi="GHEA Grapalat"/>
                <w:b/>
                <w:sz w:val="18"/>
                <w:szCs w:val="18"/>
                <w:lang w:val="hy-AM" w:eastAsia="ru-RU"/>
              </w:rPr>
            </w:pPr>
            <w:r w:rsidRPr="00AF6B5F">
              <w:rPr>
                <w:rFonts w:ascii="GHEA Grapalat" w:hAnsi="GHEA Grapalat"/>
                <w:b/>
                <w:sz w:val="18"/>
                <w:szCs w:val="18"/>
                <w:lang w:val="af-ZA"/>
              </w:rPr>
              <w:t>info@smarttender.am</w:t>
            </w:r>
          </w:p>
        </w:tc>
      </w:tr>
    </w:tbl>
    <w:p w14:paraId="679BDB2B" w14:textId="77777777" w:rsidR="0022631D" w:rsidRPr="00AF6B5F" w:rsidRDefault="0022631D" w:rsidP="007E5F07">
      <w:pPr>
        <w:ind w:left="0" w:firstLine="0"/>
        <w:rPr>
          <w:rFonts w:ascii="GHEA Grapalat" w:eastAsia="Times New Roman" w:hAnsi="GHEA Grapalat" w:cs="Sylfaen"/>
          <w:i/>
          <w:sz w:val="20"/>
          <w:szCs w:val="20"/>
          <w:lang w:val="hy-AM" w:eastAsia="ru-RU"/>
        </w:rPr>
      </w:pPr>
    </w:p>
    <w:sectPr w:rsidR="0022631D" w:rsidRPr="00AF6B5F" w:rsidSect="00C66A84">
      <w:pgSz w:w="11907" w:h="16840" w:code="9"/>
      <w:pgMar w:top="284" w:right="562" w:bottom="1135"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C2E0E" w14:textId="77777777" w:rsidR="00D430BE" w:rsidRDefault="00D430BE" w:rsidP="0022631D">
      <w:r>
        <w:separator/>
      </w:r>
    </w:p>
  </w:endnote>
  <w:endnote w:type="continuationSeparator" w:id="0">
    <w:p w14:paraId="488D05C5" w14:textId="77777777" w:rsidR="00D430BE" w:rsidRDefault="00D430BE"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LatArm">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8C6C" w14:textId="77777777" w:rsidR="00D430BE" w:rsidRDefault="00D430BE" w:rsidP="0022631D">
      <w:r>
        <w:separator/>
      </w:r>
    </w:p>
  </w:footnote>
  <w:footnote w:type="continuationSeparator" w:id="0">
    <w:p w14:paraId="42D68251" w14:textId="77777777" w:rsidR="00D430BE" w:rsidRDefault="00D430BE"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5E0"/>
    <w:rsid w:val="00001766"/>
    <w:rsid w:val="00007EE8"/>
    <w:rsid w:val="00011FE6"/>
    <w:rsid w:val="00012170"/>
    <w:rsid w:val="00012BAF"/>
    <w:rsid w:val="000135A1"/>
    <w:rsid w:val="00014381"/>
    <w:rsid w:val="00014D81"/>
    <w:rsid w:val="00015979"/>
    <w:rsid w:val="00015E70"/>
    <w:rsid w:val="000177AD"/>
    <w:rsid w:val="0002094E"/>
    <w:rsid w:val="00022A72"/>
    <w:rsid w:val="000231AF"/>
    <w:rsid w:val="0003168B"/>
    <w:rsid w:val="00033598"/>
    <w:rsid w:val="0003382A"/>
    <w:rsid w:val="00033E28"/>
    <w:rsid w:val="00035AC6"/>
    <w:rsid w:val="000425C2"/>
    <w:rsid w:val="00043935"/>
    <w:rsid w:val="00043E26"/>
    <w:rsid w:val="00044EA8"/>
    <w:rsid w:val="00045B2A"/>
    <w:rsid w:val="000461B3"/>
    <w:rsid w:val="00046365"/>
    <w:rsid w:val="00046CCF"/>
    <w:rsid w:val="00046D34"/>
    <w:rsid w:val="00051ECE"/>
    <w:rsid w:val="00061668"/>
    <w:rsid w:val="00067FBE"/>
    <w:rsid w:val="0007090E"/>
    <w:rsid w:val="00073D66"/>
    <w:rsid w:val="00075344"/>
    <w:rsid w:val="0007655A"/>
    <w:rsid w:val="000769D1"/>
    <w:rsid w:val="00076F8A"/>
    <w:rsid w:val="00082D73"/>
    <w:rsid w:val="00084432"/>
    <w:rsid w:val="00090951"/>
    <w:rsid w:val="000927D0"/>
    <w:rsid w:val="0009419D"/>
    <w:rsid w:val="0009447B"/>
    <w:rsid w:val="000953CD"/>
    <w:rsid w:val="000A038F"/>
    <w:rsid w:val="000A2EE2"/>
    <w:rsid w:val="000A435F"/>
    <w:rsid w:val="000A75E1"/>
    <w:rsid w:val="000A7A96"/>
    <w:rsid w:val="000B0199"/>
    <w:rsid w:val="000B0D2C"/>
    <w:rsid w:val="000B5D4C"/>
    <w:rsid w:val="000B6031"/>
    <w:rsid w:val="000C1ED0"/>
    <w:rsid w:val="000C2016"/>
    <w:rsid w:val="000C572F"/>
    <w:rsid w:val="000C65E3"/>
    <w:rsid w:val="000E3C70"/>
    <w:rsid w:val="000E4FF1"/>
    <w:rsid w:val="000E6D25"/>
    <w:rsid w:val="000F376D"/>
    <w:rsid w:val="000F4590"/>
    <w:rsid w:val="00101B92"/>
    <w:rsid w:val="001021B0"/>
    <w:rsid w:val="001108CF"/>
    <w:rsid w:val="00110DF2"/>
    <w:rsid w:val="00110FDD"/>
    <w:rsid w:val="001114E0"/>
    <w:rsid w:val="00112343"/>
    <w:rsid w:val="00121633"/>
    <w:rsid w:val="00121934"/>
    <w:rsid w:val="001238FC"/>
    <w:rsid w:val="00123EDD"/>
    <w:rsid w:val="001244AF"/>
    <w:rsid w:val="00125206"/>
    <w:rsid w:val="0012536E"/>
    <w:rsid w:val="001253A3"/>
    <w:rsid w:val="00131C22"/>
    <w:rsid w:val="001351D1"/>
    <w:rsid w:val="00135501"/>
    <w:rsid w:val="00136F1F"/>
    <w:rsid w:val="001429D3"/>
    <w:rsid w:val="00142CC6"/>
    <w:rsid w:val="0014701B"/>
    <w:rsid w:val="00147A4F"/>
    <w:rsid w:val="00153B48"/>
    <w:rsid w:val="00154D45"/>
    <w:rsid w:val="00157E3D"/>
    <w:rsid w:val="00163D0D"/>
    <w:rsid w:val="00171209"/>
    <w:rsid w:val="0017349C"/>
    <w:rsid w:val="0017449F"/>
    <w:rsid w:val="00182935"/>
    <w:rsid w:val="0018422F"/>
    <w:rsid w:val="00194099"/>
    <w:rsid w:val="001958F0"/>
    <w:rsid w:val="001A1999"/>
    <w:rsid w:val="001A6CA9"/>
    <w:rsid w:val="001B0D55"/>
    <w:rsid w:val="001B11B4"/>
    <w:rsid w:val="001B1F03"/>
    <w:rsid w:val="001B322E"/>
    <w:rsid w:val="001B3D8D"/>
    <w:rsid w:val="001B5735"/>
    <w:rsid w:val="001C1BE1"/>
    <w:rsid w:val="001C21D3"/>
    <w:rsid w:val="001C3375"/>
    <w:rsid w:val="001C3E77"/>
    <w:rsid w:val="001C5B4D"/>
    <w:rsid w:val="001D4EC5"/>
    <w:rsid w:val="001D6117"/>
    <w:rsid w:val="001D7AF5"/>
    <w:rsid w:val="001D7CA9"/>
    <w:rsid w:val="001E0091"/>
    <w:rsid w:val="001E1174"/>
    <w:rsid w:val="001E1415"/>
    <w:rsid w:val="001E187C"/>
    <w:rsid w:val="001E2678"/>
    <w:rsid w:val="001E411A"/>
    <w:rsid w:val="001E4603"/>
    <w:rsid w:val="001E5F3E"/>
    <w:rsid w:val="001F01A0"/>
    <w:rsid w:val="001F0287"/>
    <w:rsid w:val="001F273B"/>
    <w:rsid w:val="001F3F0C"/>
    <w:rsid w:val="001F6862"/>
    <w:rsid w:val="001F74D8"/>
    <w:rsid w:val="00200804"/>
    <w:rsid w:val="0020601C"/>
    <w:rsid w:val="002129D9"/>
    <w:rsid w:val="00216526"/>
    <w:rsid w:val="00220E62"/>
    <w:rsid w:val="00224723"/>
    <w:rsid w:val="00225763"/>
    <w:rsid w:val="0022631D"/>
    <w:rsid w:val="00230F03"/>
    <w:rsid w:val="00233CB4"/>
    <w:rsid w:val="00233E00"/>
    <w:rsid w:val="00234827"/>
    <w:rsid w:val="0023744D"/>
    <w:rsid w:val="00237BD2"/>
    <w:rsid w:val="00242A55"/>
    <w:rsid w:val="002473AE"/>
    <w:rsid w:val="0025087C"/>
    <w:rsid w:val="002521DB"/>
    <w:rsid w:val="002612D5"/>
    <w:rsid w:val="00261801"/>
    <w:rsid w:val="00261EDA"/>
    <w:rsid w:val="00264B6E"/>
    <w:rsid w:val="002664DF"/>
    <w:rsid w:val="002742D4"/>
    <w:rsid w:val="002746D2"/>
    <w:rsid w:val="00280318"/>
    <w:rsid w:val="002824C6"/>
    <w:rsid w:val="0029039A"/>
    <w:rsid w:val="00290F6B"/>
    <w:rsid w:val="00294BC5"/>
    <w:rsid w:val="00295B92"/>
    <w:rsid w:val="00296804"/>
    <w:rsid w:val="00297B0A"/>
    <w:rsid w:val="00297D4C"/>
    <w:rsid w:val="00297E7D"/>
    <w:rsid w:val="002A37FA"/>
    <w:rsid w:val="002A678E"/>
    <w:rsid w:val="002B55F8"/>
    <w:rsid w:val="002C07DF"/>
    <w:rsid w:val="002C0B65"/>
    <w:rsid w:val="002C2EFD"/>
    <w:rsid w:val="002C3B03"/>
    <w:rsid w:val="002C6594"/>
    <w:rsid w:val="002E0F74"/>
    <w:rsid w:val="002E3466"/>
    <w:rsid w:val="002E4E6F"/>
    <w:rsid w:val="002E6765"/>
    <w:rsid w:val="002E6EDA"/>
    <w:rsid w:val="002F16CC"/>
    <w:rsid w:val="002F1FEB"/>
    <w:rsid w:val="002F268C"/>
    <w:rsid w:val="002F435A"/>
    <w:rsid w:val="002F6008"/>
    <w:rsid w:val="0030010C"/>
    <w:rsid w:val="00300F48"/>
    <w:rsid w:val="00310C75"/>
    <w:rsid w:val="0031429F"/>
    <w:rsid w:val="0031513A"/>
    <w:rsid w:val="00316B8B"/>
    <w:rsid w:val="00320402"/>
    <w:rsid w:val="00321527"/>
    <w:rsid w:val="003219C0"/>
    <w:rsid w:val="00321E4C"/>
    <w:rsid w:val="0032321E"/>
    <w:rsid w:val="003232EB"/>
    <w:rsid w:val="00325D30"/>
    <w:rsid w:val="00327577"/>
    <w:rsid w:val="003342C6"/>
    <w:rsid w:val="003369CC"/>
    <w:rsid w:val="003415CD"/>
    <w:rsid w:val="00343B5B"/>
    <w:rsid w:val="00344DF4"/>
    <w:rsid w:val="00346368"/>
    <w:rsid w:val="003472CE"/>
    <w:rsid w:val="003477EE"/>
    <w:rsid w:val="00347E42"/>
    <w:rsid w:val="00347FDD"/>
    <w:rsid w:val="00350847"/>
    <w:rsid w:val="0035186E"/>
    <w:rsid w:val="0036129D"/>
    <w:rsid w:val="003651E6"/>
    <w:rsid w:val="00367CC5"/>
    <w:rsid w:val="00371B1D"/>
    <w:rsid w:val="0037386C"/>
    <w:rsid w:val="00374C30"/>
    <w:rsid w:val="00381FF5"/>
    <w:rsid w:val="00384C2A"/>
    <w:rsid w:val="00384F20"/>
    <w:rsid w:val="00385993"/>
    <w:rsid w:val="00386E41"/>
    <w:rsid w:val="00390966"/>
    <w:rsid w:val="00390ABC"/>
    <w:rsid w:val="003A0660"/>
    <w:rsid w:val="003A0BA5"/>
    <w:rsid w:val="003A26C2"/>
    <w:rsid w:val="003A385C"/>
    <w:rsid w:val="003A4D30"/>
    <w:rsid w:val="003A6D4F"/>
    <w:rsid w:val="003A759C"/>
    <w:rsid w:val="003B010A"/>
    <w:rsid w:val="003B1AB6"/>
    <w:rsid w:val="003B2758"/>
    <w:rsid w:val="003B395D"/>
    <w:rsid w:val="003C0201"/>
    <w:rsid w:val="003C1E95"/>
    <w:rsid w:val="003C448E"/>
    <w:rsid w:val="003D2AA8"/>
    <w:rsid w:val="003D48AB"/>
    <w:rsid w:val="003D7737"/>
    <w:rsid w:val="003E0875"/>
    <w:rsid w:val="003E196F"/>
    <w:rsid w:val="003E1D05"/>
    <w:rsid w:val="003E1EEF"/>
    <w:rsid w:val="003E3D40"/>
    <w:rsid w:val="003E486A"/>
    <w:rsid w:val="003E536A"/>
    <w:rsid w:val="003E6978"/>
    <w:rsid w:val="003E6B39"/>
    <w:rsid w:val="003E7F8D"/>
    <w:rsid w:val="003F075B"/>
    <w:rsid w:val="003F38A1"/>
    <w:rsid w:val="003F6539"/>
    <w:rsid w:val="00401E45"/>
    <w:rsid w:val="00403A1C"/>
    <w:rsid w:val="0040491B"/>
    <w:rsid w:val="00405432"/>
    <w:rsid w:val="00407D5A"/>
    <w:rsid w:val="004146E8"/>
    <w:rsid w:val="00417E48"/>
    <w:rsid w:val="00420BC9"/>
    <w:rsid w:val="00420FCF"/>
    <w:rsid w:val="00424313"/>
    <w:rsid w:val="00424327"/>
    <w:rsid w:val="004254AA"/>
    <w:rsid w:val="00426863"/>
    <w:rsid w:val="00426907"/>
    <w:rsid w:val="0043085E"/>
    <w:rsid w:val="00432C35"/>
    <w:rsid w:val="00433E3C"/>
    <w:rsid w:val="004341A6"/>
    <w:rsid w:val="0043590A"/>
    <w:rsid w:val="00436ECC"/>
    <w:rsid w:val="00440499"/>
    <w:rsid w:val="00440E49"/>
    <w:rsid w:val="004446C1"/>
    <w:rsid w:val="00446311"/>
    <w:rsid w:val="00446D69"/>
    <w:rsid w:val="00446D7A"/>
    <w:rsid w:val="00450162"/>
    <w:rsid w:val="004528BF"/>
    <w:rsid w:val="004534C7"/>
    <w:rsid w:val="004538DC"/>
    <w:rsid w:val="00456FBC"/>
    <w:rsid w:val="004572C7"/>
    <w:rsid w:val="00457794"/>
    <w:rsid w:val="0046152A"/>
    <w:rsid w:val="004615CF"/>
    <w:rsid w:val="00472069"/>
    <w:rsid w:val="0047415A"/>
    <w:rsid w:val="00474C2F"/>
    <w:rsid w:val="0047591A"/>
    <w:rsid w:val="004764CD"/>
    <w:rsid w:val="004815B5"/>
    <w:rsid w:val="00481B13"/>
    <w:rsid w:val="004839D8"/>
    <w:rsid w:val="00483D1E"/>
    <w:rsid w:val="00484E10"/>
    <w:rsid w:val="00486FEE"/>
    <w:rsid w:val="00487256"/>
    <w:rsid w:val="004873D1"/>
    <w:rsid w:val="00487554"/>
    <w:rsid w:val="004875E0"/>
    <w:rsid w:val="0049077D"/>
    <w:rsid w:val="004915B2"/>
    <w:rsid w:val="004930AA"/>
    <w:rsid w:val="00495BF0"/>
    <w:rsid w:val="00497716"/>
    <w:rsid w:val="004A1FDD"/>
    <w:rsid w:val="004A25BF"/>
    <w:rsid w:val="004A2618"/>
    <w:rsid w:val="004A6349"/>
    <w:rsid w:val="004B7795"/>
    <w:rsid w:val="004C6302"/>
    <w:rsid w:val="004C63DE"/>
    <w:rsid w:val="004C67C1"/>
    <w:rsid w:val="004C6BCE"/>
    <w:rsid w:val="004D078F"/>
    <w:rsid w:val="004D3FF7"/>
    <w:rsid w:val="004D72FB"/>
    <w:rsid w:val="004E1F02"/>
    <w:rsid w:val="004E2241"/>
    <w:rsid w:val="004E376E"/>
    <w:rsid w:val="004E37E1"/>
    <w:rsid w:val="004E4C53"/>
    <w:rsid w:val="004E4FF2"/>
    <w:rsid w:val="004E7F3B"/>
    <w:rsid w:val="004F0358"/>
    <w:rsid w:val="004F30E1"/>
    <w:rsid w:val="004F4CA0"/>
    <w:rsid w:val="004F778D"/>
    <w:rsid w:val="004F7B77"/>
    <w:rsid w:val="00503BCC"/>
    <w:rsid w:val="005041DC"/>
    <w:rsid w:val="0050686B"/>
    <w:rsid w:val="00511A01"/>
    <w:rsid w:val="005147B8"/>
    <w:rsid w:val="00517141"/>
    <w:rsid w:val="00517997"/>
    <w:rsid w:val="00521056"/>
    <w:rsid w:val="00527397"/>
    <w:rsid w:val="00532A92"/>
    <w:rsid w:val="00532AA0"/>
    <w:rsid w:val="00532CBE"/>
    <w:rsid w:val="0053345E"/>
    <w:rsid w:val="00536824"/>
    <w:rsid w:val="00537E4F"/>
    <w:rsid w:val="00541208"/>
    <w:rsid w:val="00542209"/>
    <w:rsid w:val="00546023"/>
    <w:rsid w:val="005513CF"/>
    <w:rsid w:val="005523F1"/>
    <w:rsid w:val="0055637B"/>
    <w:rsid w:val="005572BB"/>
    <w:rsid w:val="00563B5D"/>
    <w:rsid w:val="005701FB"/>
    <w:rsid w:val="005705D0"/>
    <w:rsid w:val="00570C93"/>
    <w:rsid w:val="00570E80"/>
    <w:rsid w:val="005737F9"/>
    <w:rsid w:val="005754C3"/>
    <w:rsid w:val="005774F3"/>
    <w:rsid w:val="00581E67"/>
    <w:rsid w:val="005858BC"/>
    <w:rsid w:val="00592AF3"/>
    <w:rsid w:val="00595597"/>
    <w:rsid w:val="00597C46"/>
    <w:rsid w:val="005A1A85"/>
    <w:rsid w:val="005A3FEA"/>
    <w:rsid w:val="005A46EE"/>
    <w:rsid w:val="005A4A00"/>
    <w:rsid w:val="005A5DD1"/>
    <w:rsid w:val="005A652F"/>
    <w:rsid w:val="005A6DFF"/>
    <w:rsid w:val="005A75F4"/>
    <w:rsid w:val="005C3047"/>
    <w:rsid w:val="005C341E"/>
    <w:rsid w:val="005D561E"/>
    <w:rsid w:val="005D5FBD"/>
    <w:rsid w:val="005D7459"/>
    <w:rsid w:val="005D7737"/>
    <w:rsid w:val="005E0645"/>
    <w:rsid w:val="005E178B"/>
    <w:rsid w:val="005E741C"/>
    <w:rsid w:val="005E7752"/>
    <w:rsid w:val="005F2F03"/>
    <w:rsid w:val="006024BA"/>
    <w:rsid w:val="00603698"/>
    <w:rsid w:val="00607C9A"/>
    <w:rsid w:val="00613EA5"/>
    <w:rsid w:val="006156FE"/>
    <w:rsid w:val="00615873"/>
    <w:rsid w:val="00616466"/>
    <w:rsid w:val="006210EB"/>
    <w:rsid w:val="00622DA1"/>
    <w:rsid w:val="00627053"/>
    <w:rsid w:val="00627B2E"/>
    <w:rsid w:val="0063070D"/>
    <w:rsid w:val="00630C41"/>
    <w:rsid w:val="006323FD"/>
    <w:rsid w:val="006325C8"/>
    <w:rsid w:val="00634D1B"/>
    <w:rsid w:val="00635352"/>
    <w:rsid w:val="0063564C"/>
    <w:rsid w:val="00635F58"/>
    <w:rsid w:val="006449D7"/>
    <w:rsid w:val="00646760"/>
    <w:rsid w:val="00651F61"/>
    <w:rsid w:val="006563ED"/>
    <w:rsid w:val="00656B5F"/>
    <w:rsid w:val="00661A5B"/>
    <w:rsid w:val="0066667B"/>
    <w:rsid w:val="00672F2B"/>
    <w:rsid w:val="006737FC"/>
    <w:rsid w:val="0067454B"/>
    <w:rsid w:val="00675AD6"/>
    <w:rsid w:val="006855E5"/>
    <w:rsid w:val="00686C75"/>
    <w:rsid w:val="00690ECB"/>
    <w:rsid w:val="00693F89"/>
    <w:rsid w:val="00695B18"/>
    <w:rsid w:val="006960F3"/>
    <w:rsid w:val="006A2949"/>
    <w:rsid w:val="006A38B4"/>
    <w:rsid w:val="006A7633"/>
    <w:rsid w:val="006B2E21"/>
    <w:rsid w:val="006B4645"/>
    <w:rsid w:val="006B48D4"/>
    <w:rsid w:val="006B53B9"/>
    <w:rsid w:val="006B5850"/>
    <w:rsid w:val="006B5F73"/>
    <w:rsid w:val="006B6DEB"/>
    <w:rsid w:val="006C0266"/>
    <w:rsid w:val="006C3055"/>
    <w:rsid w:val="006C397F"/>
    <w:rsid w:val="006D0B1F"/>
    <w:rsid w:val="006D23A1"/>
    <w:rsid w:val="006D5274"/>
    <w:rsid w:val="006D7F48"/>
    <w:rsid w:val="006E0CD8"/>
    <w:rsid w:val="006E0D92"/>
    <w:rsid w:val="006E1A83"/>
    <w:rsid w:val="006E2CF7"/>
    <w:rsid w:val="006E3B2A"/>
    <w:rsid w:val="006E7312"/>
    <w:rsid w:val="006F1C5C"/>
    <w:rsid w:val="006F1C71"/>
    <w:rsid w:val="006F2779"/>
    <w:rsid w:val="006F2807"/>
    <w:rsid w:val="006F282D"/>
    <w:rsid w:val="006F2EA1"/>
    <w:rsid w:val="006F323B"/>
    <w:rsid w:val="00701AF6"/>
    <w:rsid w:val="00702689"/>
    <w:rsid w:val="00702A7F"/>
    <w:rsid w:val="007035CC"/>
    <w:rsid w:val="007043DE"/>
    <w:rsid w:val="007060FC"/>
    <w:rsid w:val="00712817"/>
    <w:rsid w:val="00716CCF"/>
    <w:rsid w:val="00720143"/>
    <w:rsid w:val="007206F6"/>
    <w:rsid w:val="007217C8"/>
    <w:rsid w:val="00721EBE"/>
    <w:rsid w:val="007239E9"/>
    <w:rsid w:val="00724394"/>
    <w:rsid w:val="0073092F"/>
    <w:rsid w:val="00731207"/>
    <w:rsid w:val="00731274"/>
    <w:rsid w:val="00731323"/>
    <w:rsid w:val="00731A93"/>
    <w:rsid w:val="0073640F"/>
    <w:rsid w:val="007419F6"/>
    <w:rsid w:val="00743538"/>
    <w:rsid w:val="00750D7B"/>
    <w:rsid w:val="00752221"/>
    <w:rsid w:val="00752C6F"/>
    <w:rsid w:val="00753346"/>
    <w:rsid w:val="00755B5D"/>
    <w:rsid w:val="00760C6E"/>
    <w:rsid w:val="0076204B"/>
    <w:rsid w:val="00763C45"/>
    <w:rsid w:val="00764F41"/>
    <w:rsid w:val="00765547"/>
    <w:rsid w:val="007667F8"/>
    <w:rsid w:val="00770B2B"/>
    <w:rsid w:val="00772FBC"/>
    <w:rsid w:val="007732E7"/>
    <w:rsid w:val="0078024D"/>
    <w:rsid w:val="0078682E"/>
    <w:rsid w:val="007919EE"/>
    <w:rsid w:val="0079294A"/>
    <w:rsid w:val="007960B6"/>
    <w:rsid w:val="00797732"/>
    <w:rsid w:val="007A2A6D"/>
    <w:rsid w:val="007A4153"/>
    <w:rsid w:val="007A45D6"/>
    <w:rsid w:val="007A4CE3"/>
    <w:rsid w:val="007A7E61"/>
    <w:rsid w:val="007B13DA"/>
    <w:rsid w:val="007B6DE0"/>
    <w:rsid w:val="007B6EF3"/>
    <w:rsid w:val="007C1D86"/>
    <w:rsid w:val="007C4F71"/>
    <w:rsid w:val="007D047B"/>
    <w:rsid w:val="007D3CBA"/>
    <w:rsid w:val="007D4439"/>
    <w:rsid w:val="007D5F8E"/>
    <w:rsid w:val="007D6464"/>
    <w:rsid w:val="007E5F07"/>
    <w:rsid w:val="007E68FB"/>
    <w:rsid w:val="007F0FFE"/>
    <w:rsid w:val="007F5B3E"/>
    <w:rsid w:val="008004A8"/>
    <w:rsid w:val="00806A87"/>
    <w:rsid w:val="0080740F"/>
    <w:rsid w:val="00811192"/>
    <w:rsid w:val="00811413"/>
    <w:rsid w:val="008122DF"/>
    <w:rsid w:val="0081420B"/>
    <w:rsid w:val="0081641B"/>
    <w:rsid w:val="00825D68"/>
    <w:rsid w:val="0083407A"/>
    <w:rsid w:val="00836B5E"/>
    <w:rsid w:val="00837C16"/>
    <w:rsid w:val="00841CA5"/>
    <w:rsid w:val="00842623"/>
    <w:rsid w:val="00847E22"/>
    <w:rsid w:val="008572F2"/>
    <w:rsid w:val="008602F0"/>
    <w:rsid w:val="008654F5"/>
    <w:rsid w:val="00865695"/>
    <w:rsid w:val="00866B97"/>
    <w:rsid w:val="00866EDC"/>
    <w:rsid w:val="00867FA8"/>
    <w:rsid w:val="0087214C"/>
    <w:rsid w:val="00874249"/>
    <w:rsid w:val="008808C8"/>
    <w:rsid w:val="00887970"/>
    <w:rsid w:val="00893B3B"/>
    <w:rsid w:val="008940C6"/>
    <w:rsid w:val="008A71D6"/>
    <w:rsid w:val="008A731C"/>
    <w:rsid w:val="008B415F"/>
    <w:rsid w:val="008B4781"/>
    <w:rsid w:val="008B480E"/>
    <w:rsid w:val="008B4CAF"/>
    <w:rsid w:val="008B6F61"/>
    <w:rsid w:val="008C14BD"/>
    <w:rsid w:val="008C2A12"/>
    <w:rsid w:val="008C4B3E"/>
    <w:rsid w:val="008C4E62"/>
    <w:rsid w:val="008C5E9B"/>
    <w:rsid w:val="008C76F6"/>
    <w:rsid w:val="008D3301"/>
    <w:rsid w:val="008D7325"/>
    <w:rsid w:val="008E1E37"/>
    <w:rsid w:val="008E2FC4"/>
    <w:rsid w:val="008E32F2"/>
    <w:rsid w:val="008E366B"/>
    <w:rsid w:val="008E493A"/>
    <w:rsid w:val="008F70A2"/>
    <w:rsid w:val="00901338"/>
    <w:rsid w:val="0090659E"/>
    <w:rsid w:val="00921997"/>
    <w:rsid w:val="00922557"/>
    <w:rsid w:val="009249BB"/>
    <w:rsid w:val="00924F17"/>
    <w:rsid w:val="00934921"/>
    <w:rsid w:val="009350C4"/>
    <w:rsid w:val="0093623D"/>
    <w:rsid w:val="00937765"/>
    <w:rsid w:val="00942E0E"/>
    <w:rsid w:val="00954217"/>
    <w:rsid w:val="00955929"/>
    <w:rsid w:val="00961865"/>
    <w:rsid w:val="00963C2F"/>
    <w:rsid w:val="009737E3"/>
    <w:rsid w:val="009748BC"/>
    <w:rsid w:val="009752F1"/>
    <w:rsid w:val="009776DE"/>
    <w:rsid w:val="009823D1"/>
    <w:rsid w:val="009837FB"/>
    <w:rsid w:val="0098514B"/>
    <w:rsid w:val="009867AB"/>
    <w:rsid w:val="009A1B84"/>
    <w:rsid w:val="009A39F8"/>
    <w:rsid w:val="009A6023"/>
    <w:rsid w:val="009A6AC5"/>
    <w:rsid w:val="009B426F"/>
    <w:rsid w:val="009C283C"/>
    <w:rsid w:val="009C2D5F"/>
    <w:rsid w:val="009C2DCA"/>
    <w:rsid w:val="009C2E7E"/>
    <w:rsid w:val="009C59BB"/>
    <w:rsid w:val="009C5E0F"/>
    <w:rsid w:val="009C7EB9"/>
    <w:rsid w:val="009D26BA"/>
    <w:rsid w:val="009E1563"/>
    <w:rsid w:val="009E2703"/>
    <w:rsid w:val="009E4B09"/>
    <w:rsid w:val="009E63B2"/>
    <w:rsid w:val="009E75FF"/>
    <w:rsid w:val="009F0185"/>
    <w:rsid w:val="009F4CAD"/>
    <w:rsid w:val="009F588D"/>
    <w:rsid w:val="009F7BC4"/>
    <w:rsid w:val="00A03E73"/>
    <w:rsid w:val="00A05A64"/>
    <w:rsid w:val="00A070FE"/>
    <w:rsid w:val="00A1445D"/>
    <w:rsid w:val="00A16996"/>
    <w:rsid w:val="00A1711D"/>
    <w:rsid w:val="00A17AEF"/>
    <w:rsid w:val="00A26852"/>
    <w:rsid w:val="00A306F5"/>
    <w:rsid w:val="00A31820"/>
    <w:rsid w:val="00A34D4F"/>
    <w:rsid w:val="00A435F9"/>
    <w:rsid w:val="00A50584"/>
    <w:rsid w:val="00A51352"/>
    <w:rsid w:val="00A51D95"/>
    <w:rsid w:val="00A524DA"/>
    <w:rsid w:val="00A56BA7"/>
    <w:rsid w:val="00A57741"/>
    <w:rsid w:val="00A67762"/>
    <w:rsid w:val="00A71F1E"/>
    <w:rsid w:val="00A73BD8"/>
    <w:rsid w:val="00A74172"/>
    <w:rsid w:val="00A7440B"/>
    <w:rsid w:val="00A77A84"/>
    <w:rsid w:val="00A80DB2"/>
    <w:rsid w:val="00A82774"/>
    <w:rsid w:val="00A83600"/>
    <w:rsid w:val="00A86D20"/>
    <w:rsid w:val="00A87EAD"/>
    <w:rsid w:val="00A913FF"/>
    <w:rsid w:val="00A93B5E"/>
    <w:rsid w:val="00AA32E4"/>
    <w:rsid w:val="00AA4978"/>
    <w:rsid w:val="00AB0F51"/>
    <w:rsid w:val="00AB35F7"/>
    <w:rsid w:val="00AB4B70"/>
    <w:rsid w:val="00AC491D"/>
    <w:rsid w:val="00AC7626"/>
    <w:rsid w:val="00AD07B9"/>
    <w:rsid w:val="00AD3AFC"/>
    <w:rsid w:val="00AD59DC"/>
    <w:rsid w:val="00AE1ECF"/>
    <w:rsid w:val="00AE41C0"/>
    <w:rsid w:val="00AE4BC1"/>
    <w:rsid w:val="00AE5F89"/>
    <w:rsid w:val="00AE6F23"/>
    <w:rsid w:val="00AE7861"/>
    <w:rsid w:val="00AF05E3"/>
    <w:rsid w:val="00AF1595"/>
    <w:rsid w:val="00AF1884"/>
    <w:rsid w:val="00AF2EAE"/>
    <w:rsid w:val="00AF335C"/>
    <w:rsid w:val="00AF6AA8"/>
    <w:rsid w:val="00AF6B5F"/>
    <w:rsid w:val="00B03C6C"/>
    <w:rsid w:val="00B04798"/>
    <w:rsid w:val="00B04C50"/>
    <w:rsid w:val="00B0566F"/>
    <w:rsid w:val="00B0737A"/>
    <w:rsid w:val="00B11545"/>
    <w:rsid w:val="00B131D5"/>
    <w:rsid w:val="00B14398"/>
    <w:rsid w:val="00B14DE7"/>
    <w:rsid w:val="00B15FF1"/>
    <w:rsid w:val="00B16655"/>
    <w:rsid w:val="00B179FE"/>
    <w:rsid w:val="00B311E4"/>
    <w:rsid w:val="00B317D2"/>
    <w:rsid w:val="00B31BD5"/>
    <w:rsid w:val="00B32DFD"/>
    <w:rsid w:val="00B3698D"/>
    <w:rsid w:val="00B415A6"/>
    <w:rsid w:val="00B418A8"/>
    <w:rsid w:val="00B42CC8"/>
    <w:rsid w:val="00B466A9"/>
    <w:rsid w:val="00B47011"/>
    <w:rsid w:val="00B50572"/>
    <w:rsid w:val="00B52860"/>
    <w:rsid w:val="00B52E9E"/>
    <w:rsid w:val="00B54019"/>
    <w:rsid w:val="00B57AC5"/>
    <w:rsid w:val="00B615D8"/>
    <w:rsid w:val="00B63B20"/>
    <w:rsid w:val="00B65A02"/>
    <w:rsid w:val="00B660C0"/>
    <w:rsid w:val="00B71438"/>
    <w:rsid w:val="00B73DB5"/>
    <w:rsid w:val="00B75762"/>
    <w:rsid w:val="00B76D16"/>
    <w:rsid w:val="00B80083"/>
    <w:rsid w:val="00B824E2"/>
    <w:rsid w:val="00B83538"/>
    <w:rsid w:val="00B873E0"/>
    <w:rsid w:val="00B91DE2"/>
    <w:rsid w:val="00B9274C"/>
    <w:rsid w:val="00B94EA2"/>
    <w:rsid w:val="00B953D7"/>
    <w:rsid w:val="00B9574D"/>
    <w:rsid w:val="00B970C4"/>
    <w:rsid w:val="00BA03B0"/>
    <w:rsid w:val="00BA1501"/>
    <w:rsid w:val="00BA570C"/>
    <w:rsid w:val="00BA7502"/>
    <w:rsid w:val="00BB08E5"/>
    <w:rsid w:val="00BB0A93"/>
    <w:rsid w:val="00BB0E17"/>
    <w:rsid w:val="00BB62CD"/>
    <w:rsid w:val="00BB67D8"/>
    <w:rsid w:val="00BC2711"/>
    <w:rsid w:val="00BC5447"/>
    <w:rsid w:val="00BC6A79"/>
    <w:rsid w:val="00BD3D4E"/>
    <w:rsid w:val="00BD43C2"/>
    <w:rsid w:val="00BE2363"/>
    <w:rsid w:val="00BE2FCB"/>
    <w:rsid w:val="00BF1465"/>
    <w:rsid w:val="00BF462A"/>
    <w:rsid w:val="00BF4745"/>
    <w:rsid w:val="00C00E19"/>
    <w:rsid w:val="00C023A5"/>
    <w:rsid w:val="00C02840"/>
    <w:rsid w:val="00C02890"/>
    <w:rsid w:val="00C04E69"/>
    <w:rsid w:val="00C10537"/>
    <w:rsid w:val="00C12966"/>
    <w:rsid w:val="00C20B2E"/>
    <w:rsid w:val="00C23B3D"/>
    <w:rsid w:val="00C267E2"/>
    <w:rsid w:val="00C30A4A"/>
    <w:rsid w:val="00C335D7"/>
    <w:rsid w:val="00C335F0"/>
    <w:rsid w:val="00C413CD"/>
    <w:rsid w:val="00C44630"/>
    <w:rsid w:val="00C44CAA"/>
    <w:rsid w:val="00C46410"/>
    <w:rsid w:val="00C47F13"/>
    <w:rsid w:val="00C53AE8"/>
    <w:rsid w:val="00C55353"/>
    <w:rsid w:val="00C56162"/>
    <w:rsid w:val="00C56311"/>
    <w:rsid w:val="00C61DCD"/>
    <w:rsid w:val="00C640B8"/>
    <w:rsid w:val="00C65FAF"/>
    <w:rsid w:val="00C66A84"/>
    <w:rsid w:val="00C66D3A"/>
    <w:rsid w:val="00C66D4C"/>
    <w:rsid w:val="00C723CA"/>
    <w:rsid w:val="00C731B8"/>
    <w:rsid w:val="00C76DF4"/>
    <w:rsid w:val="00C83EAF"/>
    <w:rsid w:val="00C84DF7"/>
    <w:rsid w:val="00C852BC"/>
    <w:rsid w:val="00C86257"/>
    <w:rsid w:val="00C877AD"/>
    <w:rsid w:val="00C9247A"/>
    <w:rsid w:val="00C929E9"/>
    <w:rsid w:val="00C93315"/>
    <w:rsid w:val="00C94600"/>
    <w:rsid w:val="00C96337"/>
    <w:rsid w:val="00C96BED"/>
    <w:rsid w:val="00CA5289"/>
    <w:rsid w:val="00CA61EC"/>
    <w:rsid w:val="00CB086B"/>
    <w:rsid w:val="00CB2172"/>
    <w:rsid w:val="00CB25C8"/>
    <w:rsid w:val="00CB44D2"/>
    <w:rsid w:val="00CC1F23"/>
    <w:rsid w:val="00CC2F4F"/>
    <w:rsid w:val="00CC5FA1"/>
    <w:rsid w:val="00CD6A58"/>
    <w:rsid w:val="00CD78D8"/>
    <w:rsid w:val="00CE1794"/>
    <w:rsid w:val="00CF0A2B"/>
    <w:rsid w:val="00CF1F70"/>
    <w:rsid w:val="00CF28C0"/>
    <w:rsid w:val="00D01E17"/>
    <w:rsid w:val="00D02A89"/>
    <w:rsid w:val="00D038DF"/>
    <w:rsid w:val="00D03DD7"/>
    <w:rsid w:val="00D04434"/>
    <w:rsid w:val="00D04535"/>
    <w:rsid w:val="00D05957"/>
    <w:rsid w:val="00D06A24"/>
    <w:rsid w:val="00D10AEF"/>
    <w:rsid w:val="00D17F7F"/>
    <w:rsid w:val="00D22E1B"/>
    <w:rsid w:val="00D2480E"/>
    <w:rsid w:val="00D25E90"/>
    <w:rsid w:val="00D260B5"/>
    <w:rsid w:val="00D3222F"/>
    <w:rsid w:val="00D349F2"/>
    <w:rsid w:val="00D350DE"/>
    <w:rsid w:val="00D35291"/>
    <w:rsid w:val="00D36189"/>
    <w:rsid w:val="00D40743"/>
    <w:rsid w:val="00D42762"/>
    <w:rsid w:val="00D430BE"/>
    <w:rsid w:val="00D47039"/>
    <w:rsid w:val="00D50954"/>
    <w:rsid w:val="00D52431"/>
    <w:rsid w:val="00D57A0F"/>
    <w:rsid w:val="00D63127"/>
    <w:rsid w:val="00D64E6E"/>
    <w:rsid w:val="00D67AA2"/>
    <w:rsid w:val="00D703A4"/>
    <w:rsid w:val="00D70C80"/>
    <w:rsid w:val="00D71479"/>
    <w:rsid w:val="00D762BE"/>
    <w:rsid w:val="00D76C76"/>
    <w:rsid w:val="00D80C64"/>
    <w:rsid w:val="00D812CB"/>
    <w:rsid w:val="00D877D5"/>
    <w:rsid w:val="00D87B1F"/>
    <w:rsid w:val="00D935E5"/>
    <w:rsid w:val="00DA3197"/>
    <w:rsid w:val="00DA5FF6"/>
    <w:rsid w:val="00DB1E2F"/>
    <w:rsid w:val="00DB27B2"/>
    <w:rsid w:val="00DB2A41"/>
    <w:rsid w:val="00DB3CCE"/>
    <w:rsid w:val="00DB5B5F"/>
    <w:rsid w:val="00DB6817"/>
    <w:rsid w:val="00DC07CB"/>
    <w:rsid w:val="00DC1C77"/>
    <w:rsid w:val="00DC255D"/>
    <w:rsid w:val="00DC6621"/>
    <w:rsid w:val="00DD01A8"/>
    <w:rsid w:val="00DD0B5E"/>
    <w:rsid w:val="00DD45B2"/>
    <w:rsid w:val="00DD6676"/>
    <w:rsid w:val="00DD7124"/>
    <w:rsid w:val="00DE06F1"/>
    <w:rsid w:val="00DE0CEF"/>
    <w:rsid w:val="00DF392F"/>
    <w:rsid w:val="00DF68C6"/>
    <w:rsid w:val="00E048B8"/>
    <w:rsid w:val="00E07675"/>
    <w:rsid w:val="00E12EE0"/>
    <w:rsid w:val="00E243EA"/>
    <w:rsid w:val="00E26019"/>
    <w:rsid w:val="00E263D1"/>
    <w:rsid w:val="00E30867"/>
    <w:rsid w:val="00E31646"/>
    <w:rsid w:val="00E33A25"/>
    <w:rsid w:val="00E373D7"/>
    <w:rsid w:val="00E4188B"/>
    <w:rsid w:val="00E428FF"/>
    <w:rsid w:val="00E440FE"/>
    <w:rsid w:val="00E456C8"/>
    <w:rsid w:val="00E461BF"/>
    <w:rsid w:val="00E47BBE"/>
    <w:rsid w:val="00E515E0"/>
    <w:rsid w:val="00E51762"/>
    <w:rsid w:val="00E52BD3"/>
    <w:rsid w:val="00E54C4D"/>
    <w:rsid w:val="00E5572A"/>
    <w:rsid w:val="00E55F55"/>
    <w:rsid w:val="00E55F79"/>
    <w:rsid w:val="00E56328"/>
    <w:rsid w:val="00E64677"/>
    <w:rsid w:val="00E6606D"/>
    <w:rsid w:val="00E663E4"/>
    <w:rsid w:val="00E66BE2"/>
    <w:rsid w:val="00E66F2A"/>
    <w:rsid w:val="00E67892"/>
    <w:rsid w:val="00E71C5C"/>
    <w:rsid w:val="00E72838"/>
    <w:rsid w:val="00E742F0"/>
    <w:rsid w:val="00E74554"/>
    <w:rsid w:val="00E75A26"/>
    <w:rsid w:val="00E75EE7"/>
    <w:rsid w:val="00E77C8A"/>
    <w:rsid w:val="00E80381"/>
    <w:rsid w:val="00E8205F"/>
    <w:rsid w:val="00E823E0"/>
    <w:rsid w:val="00E87335"/>
    <w:rsid w:val="00E97703"/>
    <w:rsid w:val="00EA01A2"/>
    <w:rsid w:val="00EA1ED0"/>
    <w:rsid w:val="00EA568C"/>
    <w:rsid w:val="00EA767F"/>
    <w:rsid w:val="00EA7DCE"/>
    <w:rsid w:val="00EB4819"/>
    <w:rsid w:val="00EB5360"/>
    <w:rsid w:val="00EB59EE"/>
    <w:rsid w:val="00EB7FC1"/>
    <w:rsid w:val="00EC00A9"/>
    <w:rsid w:val="00EC20F5"/>
    <w:rsid w:val="00EC4B1A"/>
    <w:rsid w:val="00EC69FC"/>
    <w:rsid w:val="00EC7519"/>
    <w:rsid w:val="00ED2798"/>
    <w:rsid w:val="00ED40F2"/>
    <w:rsid w:val="00ED7A1D"/>
    <w:rsid w:val="00EE1037"/>
    <w:rsid w:val="00EE4C37"/>
    <w:rsid w:val="00EE4F31"/>
    <w:rsid w:val="00EF16D0"/>
    <w:rsid w:val="00EF64B2"/>
    <w:rsid w:val="00F10AFE"/>
    <w:rsid w:val="00F141C4"/>
    <w:rsid w:val="00F14E29"/>
    <w:rsid w:val="00F25D82"/>
    <w:rsid w:val="00F264B7"/>
    <w:rsid w:val="00F30DA7"/>
    <w:rsid w:val="00F31004"/>
    <w:rsid w:val="00F35A81"/>
    <w:rsid w:val="00F40423"/>
    <w:rsid w:val="00F436F9"/>
    <w:rsid w:val="00F46004"/>
    <w:rsid w:val="00F46F03"/>
    <w:rsid w:val="00F53260"/>
    <w:rsid w:val="00F60EBC"/>
    <w:rsid w:val="00F64167"/>
    <w:rsid w:val="00F6673B"/>
    <w:rsid w:val="00F676F0"/>
    <w:rsid w:val="00F75F6B"/>
    <w:rsid w:val="00F77AAD"/>
    <w:rsid w:val="00F916C4"/>
    <w:rsid w:val="00F92D1C"/>
    <w:rsid w:val="00F96EDD"/>
    <w:rsid w:val="00FA2177"/>
    <w:rsid w:val="00FA55D4"/>
    <w:rsid w:val="00FB097B"/>
    <w:rsid w:val="00FB2A4D"/>
    <w:rsid w:val="00FB31A7"/>
    <w:rsid w:val="00FB5502"/>
    <w:rsid w:val="00FC0B1A"/>
    <w:rsid w:val="00FD129B"/>
    <w:rsid w:val="00FD1FB9"/>
    <w:rsid w:val="00FD3048"/>
    <w:rsid w:val="00FF00B8"/>
    <w:rsid w:val="00FF0775"/>
    <w:rsid w:val="00FF092B"/>
    <w:rsid w:val="00FF1665"/>
    <w:rsid w:val="00FF22E6"/>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nhideWhenUsed/>
    <w:rsid w:val="006E1A83"/>
    <w:rPr>
      <w:rFonts w:ascii="Segoe UI" w:hAnsi="Segoe UI" w:cs="Segoe UI"/>
      <w:sz w:val="18"/>
      <w:szCs w:val="18"/>
    </w:rPr>
  </w:style>
  <w:style w:type="character" w:customStyle="1" w:styleId="BalloonTextChar">
    <w:name w:val="Balloon Text Char"/>
    <w:basedOn w:val="DefaultParagraphFont"/>
    <w:link w:val="BalloonText"/>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iPriority w:val="99"/>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 Char Char Char,Char Char Char"/>
    <w:basedOn w:val="Normal"/>
    <w:link w:val="BodyTextIndentChar"/>
    <w:uiPriority w:val="99"/>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 Char Char Char Char1,Char Char Char Char1"/>
    <w:basedOn w:val="DefaultParagraphFont"/>
    <w:link w:val="BodyTextIndent"/>
    <w:uiPriority w:val="99"/>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iPriority w:val="99"/>
    <w:semiHidden/>
    <w:unhideWhenUsed/>
    <w:rsid w:val="0083407A"/>
    <w:pPr>
      <w:spacing w:after="120"/>
    </w:pPr>
    <w:rPr>
      <w:sz w:val="16"/>
      <w:szCs w:val="16"/>
    </w:rPr>
  </w:style>
  <w:style w:type="character" w:customStyle="1" w:styleId="BodyText3Char">
    <w:name w:val="Body Text 3 Char"/>
    <w:basedOn w:val="DefaultParagraphFont"/>
    <w:link w:val="BodyText3"/>
    <w:uiPriority w:val="99"/>
    <w:semiHidden/>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 w:type="paragraph" w:styleId="Header">
    <w:name w:val="header"/>
    <w:basedOn w:val="Normal"/>
    <w:link w:val="HeaderChar"/>
    <w:uiPriority w:val="99"/>
    <w:unhideWhenUsed/>
    <w:rsid w:val="003C1E95"/>
    <w:pPr>
      <w:tabs>
        <w:tab w:val="center" w:pos="4680"/>
        <w:tab w:val="right" w:pos="9360"/>
      </w:tabs>
    </w:pPr>
  </w:style>
  <w:style w:type="character" w:customStyle="1" w:styleId="HeaderChar">
    <w:name w:val="Header Char"/>
    <w:basedOn w:val="DefaultParagraphFont"/>
    <w:link w:val="Header"/>
    <w:uiPriority w:val="99"/>
    <w:rsid w:val="003C1E95"/>
    <w:rPr>
      <w:rFonts w:ascii="Calibri" w:eastAsia="Calibri" w:hAnsi="Calibri" w:cs="Times New Roman"/>
    </w:rPr>
  </w:style>
  <w:style w:type="paragraph" w:styleId="Footer">
    <w:name w:val="footer"/>
    <w:basedOn w:val="Normal"/>
    <w:link w:val="FooterChar"/>
    <w:uiPriority w:val="99"/>
    <w:unhideWhenUsed/>
    <w:rsid w:val="003C1E95"/>
    <w:pPr>
      <w:tabs>
        <w:tab w:val="center" w:pos="4680"/>
        <w:tab w:val="right" w:pos="9360"/>
      </w:tabs>
    </w:pPr>
  </w:style>
  <w:style w:type="character" w:customStyle="1" w:styleId="FooterChar">
    <w:name w:val="Footer Char"/>
    <w:basedOn w:val="DefaultParagraphFont"/>
    <w:link w:val="Footer"/>
    <w:uiPriority w:val="99"/>
    <w:rsid w:val="003C1E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revnizak202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27CD-E7C0-42A8-8E76-80B4842D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13</Pages>
  <Words>5434</Words>
  <Characters>30975</Characters>
  <Application>Microsoft Office Word</Application>
  <DocSecurity>0</DocSecurity>
  <Lines>258</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cp:lastModifiedBy>
  <cp:revision>305</cp:revision>
  <cp:lastPrinted>2025-02-15T09:32:00Z</cp:lastPrinted>
  <dcterms:created xsi:type="dcterms:W3CDTF">2021-06-28T12:08:00Z</dcterms:created>
  <dcterms:modified xsi:type="dcterms:W3CDTF">2026-01-09T07:08:00Z</dcterms:modified>
</cp:coreProperties>
</file>