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армянский - русский - </w:t>
                        </w:r>
                        <w:r>
                          <w:rPr>
                            <w:rFonts w:ascii="Roboto" w:hAnsi="Roboto"/>
                            <w:color w:val="0F2B46"/>
                            <w:sz w:val="18"/>
                            <w:szCs w:val="18"/>
                            <w:u w:val="single"/>
                          </w:rPr>
                          <w:t>www.onlinedoctranslator.com</w:t>
                        </w:r>
                      </w:hyperlink>
                    </w:p>
                  </w:txbxContent>
                </v:textbox>
                <w10:wrap anchorx="page" anchory="page"/>
              </v:shape>
            </w:pict>
          </mc:Fallback>
        </mc:AlternateContent>
      </w:r>
    </w:p>
    <w:p>
      <w:pPr>
        <w:pStyle w:val="Normal"/>
        <w:spacing w:lineRule="auto" w:line="360" w:before="0" w:after="240"/>
        <w:jc w:val="center"/>
        <w:rPr>
          <w:rFonts w:ascii="Sylfaen" w:hAnsi="Sylfaen" w:cs="Sylfaen"/>
          <w:b/>
          <w:b/>
          <w:i/>
          <w:i/>
          <w:szCs w:val="24"/>
          <w:lang w:val="af-ZA"/>
        </w:rPr>
      </w:pPr>
      <w:r>
        <w:rPr>
          <w:rFonts w:cs="Sylfaen" w:ascii="Sylfaen" w:hAnsi="Sylfaen"/>
          <w:b/>
          <w:i/>
          <w:szCs w:val="24"/>
          <w:lang w:val="af-ZA"/>
        </w:rPr>
      </w:r>
    </w:p>
    <w:p>
      <w:pPr>
        <w:pStyle w:val="Normal"/>
        <w:spacing w:lineRule="auto" w:line="360" w:before="0" w:after="240"/>
        <w:jc w:val="center"/>
        <w:rPr>
          <w:rFonts w:ascii="Sylfaen" w:hAnsi="Sylfaen" w:cs="Sylfaen"/>
          <w:b/>
          <w:b/>
          <w:i/>
          <w:i/>
          <w:szCs w:val="24"/>
          <w:lang w:val="af-ZA"/>
        </w:rPr>
      </w:pPr>
      <w:r>
        <w:rPr>
          <w:rFonts w:cs="Sylfaen" w:ascii="Sylfaen" w:hAnsi="Sylfaen"/>
          <w:b/>
          <w:i/>
          <w:szCs w:val="24"/>
          <w:lang w:val="af-ZA"/>
        </w:rPr>
        <w:t>ЗАЯВЛЕНИЕ (ОТЧЕТ)</w:t>
      </w:r>
    </w:p>
    <w:p>
      <w:pPr>
        <w:pStyle w:val="Normal"/>
        <w:spacing w:lineRule="auto" w:line="360" w:before="0" w:after="240"/>
        <w:jc w:val="center"/>
        <w:rPr>
          <w:rFonts w:ascii="Sylfaen" w:hAnsi="Sylfaen" w:cs="Sylfaen"/>
          <w:sz w:val="20"/>
          <w:lang w:val="af-ZA"/>
        </w:rPr>
      </w:pPr>
      <w:r>
        <w:rPr>
          <w:rFonts w:cs="Sylfaen" w:ascii="Sylfaen" w:hAnsi="Sylfaen"/>
          <w:b/>
          <w:i/>
          <w:szCs w:val="24"/>
        </w:rPr>
        <w:t>О ЗАПИСАННОМ ДОГОВОРЕ НА ПРОЦЕДУРУ ЗАКУПКИ В ФОРМЕ ЗАПРОСА НА ОЦЕНКУ</w:t>
      </w:r>
      <w:r>
        <w:rPr>
          <w:rFonts w:cs="Sylfaen" w:ascii="Sylfaen" w:hAnsi="Sylfaen"/>
          <w:sz w:val="20"/>
          <w:lang w:val="af-ZA"/>
        </w:rPr>
        <w:tab/>
      </w:r>
    </w:p>
    <w:p>
      <w:pPr>
        <w:pStyle w:val="Heading3"/>
        <w:spacing w:lineRule="auto" w:line="360" w:before="0" w:after="240"/>
        <w:ind w:hanging="0"/>
        <w:jc w:val="both"/>
        <w:rPr>
          <w:rFonts w:ascii="GHEA Grapalat" w:hAnsi="GHEA Grapalat" w:cs="GHEA Grapalat"/>
          <w:szCs w:val="28"/>
          <w:lang w:val="af-ZA"/>
        </w:rPr>
      </w:pPr>
      <w:r>
        <w:rPr>
          <w:rFonts w:cs="Sylfaen" w:ascii="GHEA Grapalat" w:hAnsi="GHEA Grapalat"/>
          <w:sz w:val="24"/>
          <w:szCs w:val="24"/>
        </w:rPr>
        <w:t>РЕЙТИНГОВАЯ АНКЕТА</w:t>
      </w:r>
      <w:r>
        <w:rPr>
          <w:rFonts w:cs="GHEA Grapalat" w:ascii="GHEA Grapalat" w:hAnsi="GHEA Grapalat"/>
          <w:sz w:val="24"/>
          <w:szCs w:val="24"/>
          <w:lang w:val="af-ZA"/>
        </w:rPr>
        <w:t xml:space="preserve"> </w:t>
      </w:r>
      <w:r>
        <w:rPr>
          <w:rFonts w:cs="Sylfaen" w:ascii="GHEA Grapalat" w:hAnsi="GHEA Grapalat"/>
          <w:sz w:val="24"/>
          <w:szCs w:val="24"/>
          <w:lang w:val="af-ZA"/>
        </w:rPr>
        <w:t>ПЛАН</w:t>
      </w:r>
      <w:r>
        <w:rPr>
          <w:rFonts w:cs="Sylfaen" w:ascii="GHEA Grapalat" w:hAnsi="GHEA Grapalat"/>
          <w:i/>
          <w:color w:val="000000"/>
          <w:sz w:val="24"/>
          <w:szCs w:val="24"/>
          <w:lang w:val="af-ZA"/>
        </w:rPr>
        <w:t>``</w:t>
      </w:r>
      <w:r>
        <w:rPr>
          <w:rFonts w:cs="GHEA Grapalat" w:ascii="GHEA Grapalat" w:hAnsi="GHEA Grapalat"/>
          <w:i/>
          <w:sz w:val="24"/>
          <w:szCs w:val="24"/>
          <w:lang w:val="af-ZA"/>
        </w:rPr>
        <w:t xml:space="preserve"> </w:t>
      </w:r>
      <w:r>
        <w:rPr>
          <w:rFonts w:cs="Sylfaen" w:ascii="Sylfaen" w:hAnsi="Sylfaen"/>
          <w:sz w:val="22"/>
          <w:szCs w:val="22"/>
        </w:rPr>
        <w:t>ВАКС-GHACPDB-24/04</w:t>
      </w:r>
    </w:p>
    <w:p>
      <w:pPr>
        <w:pStyle w:val="Normal"/>
        <w:rPr>
          <w:rFonts w:ascii="GHEA Grapalat" w:hAnsi="GHEA Grapalat" w:cs="GHEA Grapalat"/>
          <w:szCs w:val="28"/>
          <w:lang w:val="af-ZA"/>
        </w:rPr>
      </w:pPr>
      <w:r>
        <w:rPr>
          <w:rFonts w:cs="GHEA Grapalat" w:ascii="GHEA Grapalat" w:hAnsi="GHEA Grapalat"/>
          <w:szCs w:val="28"/>
          <w:lang w:val="af-ZA"/>
        </w:rPr>
      </w:r>
    </w:p>
    <w:p>
      <w:pPr>
        <w:pStyle w:val="Normal"/>
        <w:spacing w:lineRule="auto" w:line="360" w:before="0" w:after="240"/>
        <w:ind w:firstLine="709"/>
        <w:jc w:val="both"/>
        <w:rPr>
          <w:lang w:val="af-ZA"/>
        </w:rPr>
      </w:pPr>
      <w:r>
        <w:rPr>
          <w:rFonts w:cs="GHEA Grapalat" w:ascii="GHEA Grapalat" w:hAnsi="GHEA Grapalat"/>
          <w:sz w:val="22"/>
          <w:szCs w:val="22"/>
          <w:lang w:val="af-ZA"/>
        </w:rPr>
        <w:t>Заказчик: Коммунальное обслуживание и благоустройство общины Веди, Араратский марз, НАРА, расположенной по адресу Туманян 6, город Веди.</w:t>
      </w:r>
      <w:r>
        <w:rPr>
          <w:rFonts w:cs="GHEA Grapalat" w:ascii="GHEA Grapalat" w:hAnsi="GHEA Grapalat"/>
          <w:color w:val="2C2D2E"/>
          <w:sz w:val="22"/>
          <w:szCs w:val="22"/>
          <w:shd w:fill="FFFFFF" w:val="clear"/>
          <w:lang w:val="af-ZA"/>
        </w:rPr>
        <w:t xml:space="preserve"> </w:t>
      </w:r>
      <w:r>
        <w:rPr>
          <w:rFonts w:cs="GHEA Grapalat" w:ascii="GHEA Grapalat" w:hAnsi="GHEA Grapalat"/>
          <w:sz w:val="22"/>
          <w:szCs w:val="22"/>
          <w:lang w:val="af-ZA"/>
        </w:rPr>
        <w:t xml:space="preserve">по указанному ниже адресу представлен запрос котировок, объявленный с кодом &lt;&lt;VAX-GHAPZB-24/04&gt;&gt;</w:t>
      </w:r>
    </w:p>
    <w:tbl>
      <w:tblPr>
        <w:tblW w:w="11502" w:type="dxa"/>
        <w:jc w:val="start"/>
        <w:tblInd w:w="-729" w:type="dxa"/>
        <w:tblLayout w:type="fixed"/>
        <w:tblCellMar>
          <w:top w:w="0" w:type="dxa"/>
          <w:start w:w="108" w:type="dxa"/>
          <w:bottom w:w="0" w:type="dxa"/>
          <w:end w:w="108" w:type="dxa"/>
        </w:tblCellMar>
      </w:tblPr>
      <w:tblGrid>
        <w:gridCol w:w="851"/>
        <w:gridCol w:w="567"/>
        <w:gridCol w:w="1125"/>
        <w:gridCol w:w="86"/>
        <w:gridCol w:w="230"/>
        <w:gridCol w:w="720"/>
        <w:gridCol w:w="103"/>
        <w:gridCol w:w="996"/>
        <w:gridCol w:w="431"/>
        <w:gridCol w:w="278"/>
        <w:gridCol w:w="992"/>
        <w:gridCol w:w="96"/>
        <w:gridCol w:w="46"/>
        <w:gridCol w:w="703"/>
        <w:gridCol w:w="6"/>
        <w:gridCol w:w="567"/>
        <w:gridCol w:w="123"/>
        <w:gridCol w:w="204"/>
        <w:gridCol w:w="305"/>
        <w:gridCol w:w="464"/>
        <w:gridCol w:w="463"/>
        <w:gridCol w:w="20"/>
        <w:gridCol w:w="687"/>
        <w:gridCol w:w="724"/>
        <w:gridCol w:w="715"/>
      </w:tblGrid>
      <w:tr>
        <w:trPr>
          <w:trHeight w:val="146" w:hRule="atLeast"/>
        </w:trPr>
        <w:tc>
          <w:tcPr>
            <w:tcW w:w="11502" w:type="dxa"/>
            <w:gridSpan w:val="2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lang w:val="af-ZA"/>
              </w:rPr>
            </w:pPr>
            <w:r>
              <w:rPr>
                <w:rFonts w:cs="Sylfaen" w:ascii="Sylfaen" w:hAnsi="Sylfaen"/>
                <w:b/>
                <w:bCs/>
                <w:sz w:val="14"/>
                <w:szCs w:val="14"/>
              </w:rPr>
              <w:t>Предмет покупки</w:t>
            </w:r>
          </w:p>
        </w:tc>
      </w:tr>
      <w:tr>
        <w:trPr>
          <w:trHeight w:val="110" w:hRule="atLeast"/>
        </w:trPr>
        <w:tc>
          <w:tcPr>
            <w:tcW w:w="851" w:type="dxa"/>
            <w:vMerge w:val="restart"/>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bCs/>
                <w:sz w:val="14"/>
                <w:szCs w:val="14"/>
              </w:rPr>
            </w:pPr>
            <w:r>
              <w:rPr>
                <w:rFonts w:cs="Sylfaen" w:ascii="Sylfaen" w:hAnsi="Sylfaen"/>
                <w:b/>
                <w:bCs/>
                <w:sz w:val="14"/>
                <w:szCs w:val="14"/>
              </w:rPr>
              <w:t>Номер детали</w:t>
            </w:r>
          </w:p>
        </w:tc>
        <w:tc>
          <w:tcPr>
            <w:tcW w:w="1692" w:type="dxa"/>
            <w:gridSpan w:val="2"/>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Имя</w:t>
            </w:r>
          </w:p>
        </w:tc>
        <w:tc>
          <w:tcPr>
            <w:tcW w:w="1139" w:type="dxa"/>
            <w:gridSpan w:val="4"/>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4"/>
                <w:szCs w:val="14"/>
              </w:rPr>
              <w:t>Единица измерения</w:t>
            </w:r>
          </w:p>
        </w:tc>
        <w:tc>
          <w:tcPr>
            <w:tcW w:w="1705" w:type="dxa"/>
            <w:gridSpan w:val="3"/>
            <w:tcBorders>
              <w:top w:val="single" w:sz="8" w:space="0" w:color="000000"/>
              <w:start w:val="single" w:sz="8" w:space="0" w:color="000000"/>
              <w:bottom w:val="single" w:sz="8" w:space="0" w:color="000000"/>
              <w:end w:val="single" w:sz="4"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считать</w:t>
            </w:r>
            <w:r>
              <w:rPr>
                <w:rStyle w:val="FootnoteAnchor"/>
                <w:rFonts w:cs="Sylfaen" w:ascii="Sylfaen" w:hAnsi="Sylfaen"/>
                <w:b/>
                <w:sz w:val="14"/>
                <w:szCs w:val="14"/>
                <w:vertAlign w:val="superscript"/>
              </w:rPr>
              <w:footnoteReference w:id="2"/>
            </w:r>
          </w:p>
          <w:p>
            <w:pPr>
              <w:pStyle w:val="Normal"/>
              <w:widowControl w:val="false"/>
              <w:jc w:val="center"/>
              <w:rPr>
                <w:rFonts w:ascii="Sylfaen" w:hAnsi="Sylfaen" w:cs="Sylfaen"/>
                <w:b/>
                <w:b/>
                <w:sz w:val="14"/>
                <w:szCs w:val="14"/>
              </w:rPr>
            </w:pPr>
            <w:r>
              <w:rPr>
                <w:rFonts w:cs="Sylfaen" w:ascii="Sylfaen" w:hAnsi="Sylfaen"/>
                <w:b/>
                <w:sz w:val="14"/>
                <w:szCs w:val="14"/>
              </w:rPr>
            </w:r>
          </w:p>
        </w:tc>
        <w:tc>
          <w:tcPr>
            <w:tcW w:w="1843" w:type="dxa"/>
            <w:gridSpan w:val="5"/>
            <w:tcBorders>
              <w:top w:val="single" w:sz="8" w:space="0" w:color="000000"/>
              <w:start w:val="single" w:sz="4"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ориентировочная цена</w:t>
            </w:r>
          </w:p>
        </w:tc>
        <w:tc>
          <w:tcPr>
            <w:tcW w:w="2126" w:type="dxa"/>
            <w:gridSpan w:val="6"/>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4"/>
                <w:szCs w:val="14"/>
              </w:rPr>
            </w:pPr>
            <w:r>
              <w:rPr>
                <w:rFonts w:cs="Sylfaen" w:ascii="Sylfaen" w:hAnsi="Sylfaen"/>
                <w:b/>
                <w:sz w:val="14"/>
                <w:szCs w:val="14"/>
              </w:rPr>
              <w:t>Краткое описание (техническая спецификация)</w:t>
            </w:r>
          </w:p>
        </w:tc>
        <w:tc>
          <w:tcPr>
            <w:tcW w:w="2146" w:type="dxa"/>
            <w:gridSpan w:val="4"/>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bCs/>
                <w:sz w:val="14"/>
                <w:szCs w:val="14"/>
              </w:rPr>
            </w:pPr>
            <w:r>
              <w:rPr>
                <w:rFonts w:cs="Sylfaen" w:ascii="Sylfaen" w:hAnsi="Sylfaen"/>
                <w:b/>
                <w:bCs/>
                <w:sz w:val="14"/>
                <w:szCs w:val="14"/>
              </w:rPr>
              <w:t xml:space="preserve">В соответствии с договором</w:t>
            </w:r>
            <w:r>
              <w:rPr>
                <w:rFonts w:cs="Sylfaen" w:ascii="Sylfaen" w:hAnsi="Sylfaen"/>
                <w:b/>
                <w:sz w:val="14"/>
                <w:szCs w:val="14"/>
              </w:rPr>
              <w:t>краткое описание (техническая спецификация)</w:t>
            </w:r>
          </w:p>
        </w:tc>
      </w:tr>
      <w:tr>
        <w:trPr>
          <w:trHeight w:val="175" w:hRule="atLeast"/>
        </w:trPr>
        <w:tc>
          <w:tcPr>
            <w:tcW w:w="851" w:type="dxa"/>
            <w:vMerge w:val="continue"/>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jc w:val="center"/>
              <w:rPr>
                <w:rFonts w:ascii="Sylfaen" w:hAnsi="Sylfaen" w:cs="Sylfaen"/>
                <w:b/>
                <w:b/>
                <w:bCs/>
                <w:sz w:val="14"/>
                <w:szCs w:val="14"/>
              </w:rPr>
            </w:pPr>
            <w:r>
              <w:rPr>
                <w:rFonts w:cs="Sylfaen" w:ascii="Sylfaen" w:hAnsi="Sylfaen"/>
                <w:b/>
                <w:bCs/>
                <w:sz w:val="14"/>
                <w:szCs w:val="14"/>
              </w:rPr>
            </w:r>
          </w:p>
        </w:tc>
        <w:tc>
          <w:tcPr>
            <w:tcW w:w="1692"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bCs/>
                <w:sz w:val="14"/>
                <w:szCs w:val="14"/>
              </w:rPr>
            </w:pPr>
            <w:r>
              <w:rPr>
                <w:rFonts w:cs="Sylfaen" w:ascii="Sylfaen" w:hAnsi="Sylfaen"/>
                <w:b/>
                <w:bCs/>
                <w:sz w:val="14"/>
                <w:szCs w:val="14"/>
              </w:rPr>
            </w:r>
          </w:p>
        </w:tc>
        <w:tc>
          <w:tcPr>
            <w:tcW w:w="1139"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996" w:type="dxa"/>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2"/>
                <w:szCs w:val="12"/>
              </w:rPr>
            </w:pPr>
            <w:r>
              <w:rPr>
                <w:rFonts w:cs="Sylfaen" w:ascii="Sylfaen" w:hAnsi="Sylfaen"/>
                <w:b/>
                <w:sz w:val="12"/>
                <w:szCs w:val="12"/>
              </w:rPr>
              <w:t>При наличии средств</w:t>
            </w:r>
            <w:r>
              <w:rPr>
                <w:rStyle w:val="FootnoteCharacters"/>
                <w:rStyle w:val="FootnoteAnchor"/>
                <w:rFonts w:cs="Sylfaen" w:ascii="Sylfaen" w:hAnsi="Sylfaen"/>
                <w:b/>
                <w:sz w:val="12"/>
                <w:szCs w:val="12"/>
              </w:rPr>
              <w:footnoteReference w:id="3"/>
            </w:r>
          </w:p>
        </w:tc>
        <w:tc>
          <w:tcPr>
            <w:tcW w:w="709" w:type="dxa"/>
            <w:gridSpan w:val="2"/>
            <w:vMerge w:val="restart"/>
            <w:tcBorders>
              <w:top w:val="single" w:sz="8" w:space="0" w:color="000000"/>
              <w:start w:val="single" w:sz="8" w:space="0" w:color="000000"/>
              <w:bottom w:val="single" w:sz="8" w:space="0" w:color="000000"/>
              <w:end w:val="single" w:sz="4" w:space="0" w:color="000000"/>
            </w:tcBorders>
            <w:vAlign w:val="center"/>
          </w:tcPr>
          <w:p>
            <w:pPr>
              <w:pStyle w:val="Normal"/>
              <w:widowControl w:val="false"/>
              <w:ind w:start="-107" w:end="-108" w:hanging="0"/>
              <w:jc w:val="center"/>
              <w:rPr>
                <w:rFonts w:ascii="Sylfaen" w:hAnsi="Sylfaen" w:cs="Sylfaen"/>
                <w:b/>
                <w:b/>
                <w:sz w:val="12"/>
                <w:szCs w:val="12"/>
              </w:rPr>
            </w:pPr>
            <w:r>
              <w:rPr>
                <w:rFonts w:cs="Sylfaen" w:ascii="Sylfaen" w:hAnsi="Sylfaen"/>
                <w:b/>
                <w:sz w:val="12"/>
                <w:szCs w:val="12"/>
              </w:rPr>
              <w:t>общий</w:t>
            </w:r>
          </w:p>
        </w:tc>
        <w:tc>
          <w:tcPr>
            <w:tcW w:w="1843" w:type="dxa"/>
            <w:gridSpan w:val="5"/>
            <w:tcBorders>
              <w:top w:val="single" w:sz="8" w:space="0" w:color="000000"/>
              <w:start w:val="single" w:sz="4"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/АМД/</w:t>
            </w:r>
          </w:p>
        </w:tc>
        <w:tc>
          <w:tcPr>
            <w:tcW w:w="2126" w:type="dxa"/>
            <w:gridSpan w:val="6"/>
            <w:vMerge w:val="restart"/>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snapToGrid w:val="false"/>
              <w:jc w:val="center"/>
              <w:rPr>
                <w:rFonts w:ascii="Sylfaen" w:hAnsi="Sylfaen" w:cs="Sylfaen"/>
                <w:b/>
                <w:b/>
                <w:sz w:val="14"/>
                <w:szCs w:val="14"/>
              </w:rPr>
            </w:pPr>
            <w:r>
              <w:rPr>
                <w:rFonts w:cs="Sylfaen" w:ascii="Sylfaen" w:hAnsi="Sylfaen"/>
                <w:b/>
                <w:sz w:val="14"/>
                <w:szCs w:val="14"/>
              </w:rPr>
            </w:r>
          </w:p>
        </w:tc>
        <w:tc>
          <w:tcPr>
            <w:tcW w:w="2146" w:type="dxa"/>
            <w:gridSpan w:val="4"/>
            <w:vMerge w:val="restart"/>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snapToGrid w:val="false"/>
              <w:jc w:val="center"/>
              <w:rPr>
                <w:rFonts w:ascii="Sylfaen" w:hAnsi="Sylfaen" w:cs="Sylfaen"/>
                <w:b/>
                <w:b/>
                <w:sz w:val="14"/>
                <w:szCs w:val="14"/>
              </w:rPr>
            </w:pPr>
            <w:r>
              <w:rPr>
                <w:rFonts w:cs="Sylfaen" w:ascii="Sylfaen" w:hAnsi="Sylfaen"/>
                <w:b/>
                <w:sz w:val="14"/>
                <w:szCs w:val="14"/>
              </w:rPr>
            </w:r>
          </w:p>
        </w:tc>
      </w:tr>
      <w:tr>
        <w:trPr>
          <w:trHeight w:val="275" w:hRule="atLeast"/>
        </w:trPr>
        <w:tc>
          <w:tcPr>
            <w:tcW w:w="851" w:type="dxa"/>
            <w:vMerge w:val="continue"/>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jc w:val="center"/>
              <w:rPr>
                <w:rFonts w:ascii="Sylfaen" w:hAnsi="Sylfaen" w:cs="Sylfaen"/>
                <w:b/>
                <w:b/>
                <w:bCs/>
                <w:sz w:val="14"/>
                <w:szCs w:val="14"/>
              </w:rPr>
            </w:pPr>
            <w:r>
              <w:rPr>
                <w:rFonts w:cs="Sylfaen" w:ascii="Sylfaen" w:hAnsi="Sylfaen"/>
                <w:b/>
                <w:bCs/>
                <w:sz w:val="14"/>
                <w:szCs w:val="14"/>
              </w:rPr>
            </w:r>
          </w:p>
        </w:tc>
        <w:tc>
          <w:tcPr>
            <w:tcW w:w="1692"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bCs/>
                <w:sz w:val="14"/>
                <w:szCs w:val="14"/>
              </w:rPr>
            </w:pPr>
            <w:r>
              <w:rPr>
                <w:rFonts w:cs="Sylfaen" w:ascii="Sylfaen" w:hAnsi="Sylfaen"/>
                <w:b/>
                <w:bCs/>
                <w:sz w:val="14"/>
                <w:szCs w:val="14"/>
              </w:rPr>
            </w:r>
          </w:p>
        </w:tc>
        <w:tc>
          <w:tcPr>
            <w:tcW w:w="1139"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996" w:type="dxa"/>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709" w:type="dxa"/>
            <w:gridSpan w:val="2"/>
            <w:vMerge w:val="continue"/>
            <w:tcBorders>
              <w:top w:val="single" w:sz="8" w:space="0" w:color="000000"/>
              <w:start w:val="single" w:sz="8" w:space="0" w:color="000000"/>
              <w:bottom w:val="single" w:sz="8" w:space="0" w:color="000000"/>
              <w:end w:val="single" w:sz="4"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992" w:type="dxa"/>
            <w:tcBorders>
              <w:top w:val="single" w:sz="8" w:space="0" w:color="000000"/>
              <w:start w:val="single" w:sz="4"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При наличии средств</w:t>
            </w:r>
            <w:r>
              <w:rPr>
                <w:rStyle w:val="FootnoteCharacters"/>
                <w:rStyle w:val="FootnoteAnchor"/>
                <w:rFonts w:cs="Sylfaen" w:ascii="Sylfaen" w:hAnsi="Sylfaen"/>
                <w:b/>
                <w:sz w:val="14"/>
                <w:szCs w:val="14"/>
              </w:rPr>
              <w:footnoteReference w:id="4"/>
            </w:r>
          </w:p>
        </w:tc>
        <w:tc>
          <w:tcPr>
            <w:tcW w:w="851" w:type="dxa"/>
            <w:gridSpan w:val="4"/>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общий</w:t>
            </w:r>
          </w:p>
        </w:tc>
        <w:tc>
          <w:tcPr>
            <w:tcW w:w="2126" w:type="dxa"/>
            <w:gridSpan w:val="6"/>
            <w:vMerge w:val="continue"/>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snapToGrid w:val="false"/>
              <w:jc w:val="center"/>
              <w:rPr>
                <w:rFonts w:ascii="Sylfaen" w:hAnsi="Sylfaen" w:cs="Sylfaen"/>
                <w:b/>
                <w:b/>
                <w:sz w:val="14"/>
                <w:szCs w:val="14"/>
              </w:rPr>
            </w:pPr>
            <w:r>
              <w:rPr>
                <w:rFonts w:cs="Sylfaen" w:ascii="Sylfaen" w:hAnsi="Sylfaen"/>
                <w:b/>
                <w:sz w:val="14"/>
                <w:szCs w:val="14"/>
              </w:rPr>
            </w:r>
          </w:p>
        </w:tc>
        <w:tc>
          <w:tcPr>
            <w:tcW w:w="2146" w:type="dxa"/>
            <w:gridSpan w:val="4"/>
            <w:vMerge w:val="continue"/>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snapToGrid w:val="false"/>
              <w:jc w:val="center"/>
              <w:rPr>
                <w:rFonts w:ascii="Sylfaen" w:hAnsi="Sylfaen" w:cs="Sylfaen"/>
                <w:b/>
                <w:b/>
                <w:sz w:val="14"/>
                <w:szCs w:val="14"/>
              </w:rPr>
            </w:pPr>
            <w:r>
              <w:rPr>
                <w:rFonts w:cs="Sylfaen" w:ascii="Sylfaen" w:hAnsi="Sylfaen"/>
                <w:b/>
                <w:sz w:val="14"/>
                <w:szCs w:val="14"/>
              </w:rPr>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18"/>
                <w:szCs w:val="18"/>
              </w:rPr>
              <w:t>Маркеры</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4000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Маркеры</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Маркеры</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sz w:val="18"/>
                <w:szCs w:val="18"/>
              </w:rPr>
              <w:t>Ножницы для деревьев (секатор)</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8 часов</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Ножницы, предназначенные для обрезки веток деревьев, общая длина не менее 200 мм, максимальный диаметр режущей ветки не менее 25 мм, тип лезвия плоский, лезвие из сплава углеродистой стали, закаленное, заточенное, покрытое антикоррозийным материалом, ручки из среднеуглеродистой стали. сплав, верхний слой покрыт резиной, из поливинилхлоридного или полипропиленового материала, пружинный механизм, тип реза прямой, должна быть система торможения. Вес не менее 0,3 кг.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Ножницы, предназначенные для обрезки веток деревьев, общая длина не менее 200 мм, максимальный диаметр режущей ветки не менее 25 мм, тип лезвия плоский, лезвие из сплава углеродистой стали, закаленное, заточенное, покрытое антикоррозийным материалом, ручки из среднеуглеродистой стали. сплав, верхний слой покрыт резиной, из поливинилхлоридного или полипропиленового материала, пружинный механизм, тип реза прямой, должна быть система торможения. Вес не менее 0,3 кг.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22"/>
                <w:szCs w:val="22"/>
              </w:rPr>
            </w:pPr>
            <w:r>
              <w:rPr>
                <w:rFonts w:cs="GHEA Grapalat" w:ascii="GHEA Grapalat" w:hAnsi="GHEA Grapalat"/>
              </w:rPr>
              <w:t>Ведро оцинкованное</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Ведро металлическое оцинкованное с прочной ручкой, емкостью не менее 10 литров.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Ведро металлическое оцинкованное с прочной ручкой, емкостью не менее 10 литров.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sz w:val="18"/>
                <w:szCs w:val="18"/>
              </w:rPr>
              <w:t>Ножницы для деревьев (Сепаратор с открытыми крыльями)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Ножницы для обрезки сухих и сухих ветвей, с рамой или тормозным механизмом, тип реза: прямой, материал режущего лезвия - инструментальная сталь, закаленная и заточенная, с антикоррозийным тефлоновым покрытием, ручки из легированной стали с резиновым или полипропиленовым материалом в рукоятке. зоны, для комфортной работы: Общая длина не менее 550 мм /закрытый/, не менее 750 мм /открытый/ Предназначен для обрезки ветвей диаметром до 35 мм. Вес не менее 1 кг. Изделие должно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Ножницы для обрезки сухих и сухих ветвей, с рамой или тормозным механизмом, тип реза: прямой, материал режущего лезвия - инструментальная сталь, закаленная и заточенная, с антикоррозийным тефлоновым покрытием, ручки из легированной стали с резиновым или полипропиленовым материалом в рукоятке. зоны, для комфортной работы: Общая длина не менее 550 мм /закрытый/, не менее 750 мм /открытый/ Предназначен для обрезки ветвей диаметром до 35 мм. Вес не менее 1 кг. Изделие должно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 часов</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Газонные ножницы</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Ножницы для стрижки и выравнивания газонов.</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Ножницы для стрижки и выравнивания газонов.</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Металлическая чаша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8700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Металлическая чаша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Металлическая чаша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Кисть разных размеров.</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Кисть разных размеров.</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Кисть разных размеров.</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8 часов</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Ножницы для резки листового металла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9000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Ножницы для листового металла длиной 250-280 мм.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Ножницы для листового металла длиной 250-280 мм.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9:00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Металлические сани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Хэтт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Металлические сани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Металлические сани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Металлическая труба 40Х40 2 стенки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840: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1008000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Металлическая труба 40Х40 2 стенки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Металлическая труба 40Х40 2 стенки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11:00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Труба металлическая 20Х40 1,5 стенка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840: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672000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Труба металлическая 20Х40 1,5 стенка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Труба металлическая 20Х40 1,5 стенка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12:00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Краска серая</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литр</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200 000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Серая полуматовая краска предназначена для наружных и внутренних работ. время высыхания не более 24 часов. расход 90-130 г/м2. Срок не менее 18 месяцев.</w:t>
            </w:r>
          </w:p>
          <w:p>
            <w:pPr>
              <w:pStyle w:val="Normal"/>
              <w:jc w:val="center"/>
              <w:rPr>
                <w:rFonts w:ascii="GHEA Grapalat" w:hAnsi="GHEA Grapalat" w:cs="GHEA Grapalat"/>
                <w:sz w:val="20"/>
              </w:rPr>
            </w:pPr>
            <w:r>
              <w:rPr>
                <w:rFonts w:cs="GHEA Grapalat" w:ascii="GHEA Grapalat" w:hAnsi="GHEA Grapalat"/>
                <w:sz w:val="20"/>
              </w:rPr>
              <w:t>Поставка 1, 2, 5 и более литров по желанию клиента.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Серая полуматовая краска предназначена для наружных и внутренних работ. время высыхания не более 24 часов. расход 90-130 г/м2. Срок не менее 18 месяцев.</w:t>
            </w:r>
          </w:p>
          <w:p>
            <w:pPr>
              <w:pStyle w:val="Normal"/>
              <w:jc w:val="center"/>
              <w:rPr>
                <w:rFonts w:ascii="GHEA Grapalat" w:hAnsi="GHEA Grapalat" w:cs="GHEA Grapalat"/>
                <w:sz w:val="20"/>
              </w:rPr>
            </w:pPr>
            <w:r>
              <w:rPr>
                <w:rFonts w:cs="GHEA Grapalat" w:ascii="GHEA Grapalat" w:hAnsi="GHEA Grapalat"/>
                <w:sz w:val="20"/>
              </w:rPr>
              <w:t>Поставка 1, 2, 5 и более литров по желанию клиента.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13:00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Отрезной диск большой</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предназначенной для резки металла. Внешний диаметр диска 230 мм. Толщина 1,9 мм. Монтажное отверстие 22,23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предназначенной для резки металла. Внешний диаметр диска 230 мм. Толщина 1,9 мм. Монтажное отверстие 22,23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14:00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Отрезной диск маленький</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67500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предназначенной для резки металла. Внешний диаметр диска 115 мм. Толщина 1,6 мм. Монтажное отверстие 22,2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предназначенной для резки металла. Внешний диаметр диска 115 мм. Толщина 1,6 мм. Монтажное отверстие 22,2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Режущий диск-правитель</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12000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для выравнивания. Внешний диаметр диска 230 мм. Толщина 1,9 мм. Монтажное отверстие 22,23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для выравнивания. Внешний диаметр диска 230 мм. Толщина 1,9 мм. Монтажное отверстие 22,23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16:00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Режущий диск по бетону</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47000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по бетону. Внешний диаметр диска 230 мм. Толщина 1,9 мм. Монтажное отверстие 22,23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Диск для использования с угловой шлифовальной машиной по бетону. Внешний диаметр диска 230 мм. Толщина 1,9 мм. Монтажное отверстие 22,23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17:00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Измерительная линейка, строительный уровень</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Уровнемер длиной 900-1000 мм, количество индикаторов 2-3.</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Уровнемер длиной 900-1000 мм, количество индикаторов 2-3.</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18:00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Кисть для рисования</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12000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Кисти для рисования шириной 45-55 см.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Кисти для рисования шириной 45-55 см.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19:00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растворитель</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50000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Растворитель по 1 литру</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Растворитель по 1 литру</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Профиль 1 м</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 г.</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Профиль 1 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Профиль 1 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21:00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Профиль 1,5М</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2400: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Профиль 1,5М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Профиль 1,5М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22:00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Строительный продукт (лобовое стекло сварщика)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Строительный продукт (лобовое стекло сварщика)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Строительный продукт (лобовое стекло сварщика)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23:00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Продукт, используемый в строительстве (Маяк)</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2900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Продукт, используемый в строительстве (Маяк)</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Продукт, используемый в строительстве (Маяк)</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24:00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Heading1"/>
              <w:shd w:fill="FFFFFF" w:val="clear"/>
              <w:textAlignment w:val="baseline"/>
              <w:rPr>
                <w:rFonts w:ascii="GHEA Grapalat" w:hAnsi="GHEA Grapalat" w:cs="GHEA Grapalat"/>
                <w:sz w:val="22"/>
                <w:szCs w:val="22"/>
              </w:rPr>
            </w:pPr>
            <w:r>
              <w:rPr>
                <w:rFonts w:cs="Arial" w:ascii="GHEA Grapalat" w:hAnsi="GHEA Grapalat"/>
                <w:sz w:val="22"/>
                <w:szCs w:val="22"/>
              </w:rPr>
              <w:t>из бетона</w:t>
            </w:r>
            <w:r>
              <w:rPr>
                <w:rFonts w:cs="GHEA Grapalat" w:ascii="GHEA Grapalat" w:hAnsi="GHEA Grapalat"/>
                <w:sz w:val="22"/>
                <w:szCs w:val="22"/>
              </w:rPr>
              <w:t xml:space="preserve"> </w:t>
            </w:r>
            <w:r>
              <w:rPr>
                <w:rFonts w:cs="Arial" w:ascii="GHEA Grapalat" w:hAnsi="GHEA Grapalat"/>
                <w:sz w:val="22"/>
                <w:szCs w:val="22"/>
              </w:rPr>
              <w:t>сверл</w:t>
            </w:r>
            <w:r>
              <w:rPr>
                <w:rFonts w:cs="GHEA Grapalat" w:ascii="GHEA Grapalat" w:hAnsi="GHEA Grapalat"/>
                <w:sz w:val="22"/>
                <w:szCs w:val="22"/>
              </w:rPr>
              <w:t xml:space="preserve"> </w:t>
            </w:r>
            <w:r>
              <w:rPr>
                <w:rFonts w:cs="Arial" w:ascii="GHEA Grapalat" w:hAnsi="GHEA Grapalat"/>
                <w:sz w:val="22"/>
                <w:szCs w:val="22"/>
              </w:rPr>
              <w:t>коллекция</w:t>
            </w:r>
          </w:p>
          <w:p>
            <w:pPr>
              <w:pStyle w:val="Normal"/>
              <w:jc w:val="center"/>
              <w:rPr>
                <w:rFonts w:ascii="GHEA Grapalat" w:hAnsi="GHEA Grapalat" w:cs="GHEA Grapalat"/>
                <w:sz w:val="18"/>
                <w:szCs w:val="18"/>
              </w:rPr>
            </w:pPr>
            <w:r>
              <w:rPr>
                <w:rFonts w:cs="GHEA Grapalat" w:ascii="GHEA Grapalat" w:hAnsi="GHEA Grapalat"/>
                <w:sz w:val="18"/>
                <w:szCs w:val="18"/>
              </w:rPr>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 часов</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Набор сверл по бетону под номера 4,5,6,8,10</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Набор сверл по бетону под номера 4,5,6,8,10</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25:00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Ручная пила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rPr>
            </w:pPr>
            <w:r>
              <w:rPr>
                <w:rFonts w:cs="GHEA Grapalat" w:ascii="GHEA Grapalat" w:hAnsi="GHEA Grapalat"/>
                <w:sz w:val="18"/>
                <w:szCs w:val="18"/>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8 часов</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rPr>
            </w:pPr>
            <w:r>
              <w:rPr>
                <w:rFonts w:cs="Arial LatArm" w:ascii="Arial LatArm" w:hAnsi="Arial LatArm"/>
                <w:sz w:val="18"/>
                <w:szCs w:val="18"/>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Пила по дереву, рабочая часть не менее 400 мм, предназначена для распиловки средних размеров сырой и сухой древесины различной твердости, ДСП, фанеры и ПВХ. Зубья закаленные, треугольные, обоюдоострые, что позволяет пилить в обоих направлениях. Высота зубца 7-8мм. Ручка с двухкомпонентным (пластик+резина) покрытием, противоскользящая.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Пила по дереву, рабочая часть не менее 400 мм, предназначена для распиловки средних размеров сырой и сухой древесины различной твердости, ДСП, фанеры и ПВХ. Зубья закаленные, треугольные, обоюдоострые, что позволяет пилить в обоих направлениях. Высота зубца 7-8мм. Ручка с двухкомпонентным (пластик+резина) покрытием, противоскользящая.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26:00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Трубный ключ</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18000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Трубный ключ. Размер 250-350мм.Отверстие 35-45мм.</w:t>
              <w:br/>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Трубный ключ. Размер 250-350мм.Отверстие 35-45мм.</w:t>
              <w:br/>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27:00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Открытый ключ</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8000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Размер ключа: 200-250 мм, открытие 0-30,40 мм.</w:t>
              <w:br/>
              <w:br/>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Размер ключа: 200-250 мм, открытие 0-30,40 мм.</w:t>
              <w:br/>
              <w:br/>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28:00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Садовая лопата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Лопата заостренная для перекапывания грунта, нержавеющая, с деревянным хвостовиком. Длина хвоста: 1200-1300мм. Конструкция лопаты стальная, ширина не менее 210 мм, длина не менее 285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Лопата заостренная для перекапывания грунта, нержавеющая, с деревянным хвостовиком. Длина хвоста: 1200-1300мм. Конструкция лопаты стальная, ширина не менее 210 мм, длина не менее 285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29:00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Большая лопата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Лопата с вогнутым нержавеющим деревянным хвостовиком. Длина хвоста: 1200-1300 мм. Лопата конструкционная стальная, ширина не менее 250-400 мм, длина не менее 250-400 мм. Товар должен быть новым, неиспользованным и без повреждений.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Лопата с вогнутым нержавеющим деревянным хвостовиком. Длина хвоста: 1200-1300 мм. Лопата конструкционная стальная, ширина не менее 250-400 мм, длина не менее 250-400 мм. Товар должен быть новым, неиспользованным и без повреждений.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Бетонная лопата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Лопата с вогнутым нержавеющим деревянным хвостовиком. Длина хвоста: 1200-1300 мм. Конструкция лопаты стальная, ширина не менее 225 мм, длина не менее 275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Лопата с вогнутым нержавеющим деревянным хвостовиком. Длина хвоста: 1200-1300 мм. Конструкция лопаты стальная, ширина не менее 225 мм, длина не менее 275 мм.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31:00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Садовый олень с хвостом</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30000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Садовый олень с хвостом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Садовый олень с хвостом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32:00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Они были с хвостом</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Они были с хвостом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Они были с хвостом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33:</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Лопаточный хвост</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33000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Длиной 160-170 см из массива дерева, полированный.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Длиной 160-170 см из массива дерева, полированный.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34:</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Грабли с хвостом</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12000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Грабли металлические, хвостовик из полированного дерева: не менее 1,5 м, количество зубьев: не менее 16, толщина стали зубьев не менее 2,3 мм, длина зуба не менее 420 мм, ширина не менее 130 мм, высота не менее 130 мм, вес с хвостовиком не менее 1,0 кг, строение зубов искривлено.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Грабли металлические, хвостовик из полированного дерева: не менее 1,5 м, количество зубьев: не менее 16, толщина стали зубьев не менее 2,3 мм, длина зуба не менее 420 мм, ширина не менее 130 мм, высота не менее 130 мм, вес с хвостовиком не менее 1,0 кг, строение зубов искривлено.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35:00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Молоток (маленький)</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4000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Вес 200-300 грамм. Материал: закаленная сталь</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Вес 200-300 грамм. Материал: закаленная сталь</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36:</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Молоток (среднего размера)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7000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Вес 1000-1500 грамм. Материал: закаленная сталь</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Вес 1000-1500 грамм. Материал: закаленная сталь</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37:</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 xml:space="preserve">Молот (большой Куальд)</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9900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Высокопрочный механический ударный инструмент: кран, форма прямоугольно-квадратная, масса 5-7кг, материал головки Ст40-60 (ГОСТ 11401-75), твердость по глубине 48-52HRC, покрытие антикоррозийным материалом (Бт-577). , ручка должна быть из массива дерева, отшлифованная.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Высокопрочный механический ударный инструмент: кран, форма прямоугольно-квадратная, масса 5-7кг, материал головки Ст40-60 (ГОСТ 11401-75), твердость по глубине 48-52HRC, покрытие антикоррозийным материалом (Бт-577). , ручка должна быть из массива дерева, отшлифованная.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38:</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(общие инструменты)</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12000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(общие инструменты)</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(общие инструменты)</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39:</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40:00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(мандировка большая)</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8000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(мандировка большая)</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(мандировка большая)</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41:</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(мандировка маленькая)</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(мандировка маленькая)</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(мандировка маленькая)</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42:</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(мастерок)</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 г.</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(мастерок)</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(мастерок)</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43:</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(юбилей)</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3900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(юбилей)</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(юбилей)</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44:</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(штукатурный шпатель)</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(штукатурный шпатель)</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(штукатурный шпатель)</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45:00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(металлическая кирка)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rPr>
                <w:rFonts w:ascii="GHEA Grapalat" w:hAnsi="GHEA Grapalat" w:cs="GHEA Grapalat"/>
                <w:sz w:val="20"/>
              </w:rPr>
            </w:pPr>
            <w:r>
              <w:rPr>
                <w:rFonts w:eastAsia="GHEA Grapalat" w:cs="GHEA Grapalat" w:ascii="GHEA Grapalat" w:hAnsi="GHEA Grapalat"/>
                <w:sz w:val="20"/>
              </w:rPr>
              <w:t xml:space="preserve"> </w:t>
            </w:r>
            <w:r>
              <w:rPr>
                <w:rFonts w:cs="GHEA Grapalat" w:ascii="GHEA Grapalat" w:hAnsi="GHEA Grapalat"/>
                <w:sz w:val="20"/>
              </w:rPr>
              <w:t>5 часов</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 г.</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(металлическая кирка)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(металлическая кирка)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46:</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(валик)</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Различные ручные инструменты (валик)</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Различные ручные инструменты (валик)</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47:</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(сито для песка)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(сито для песка)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(сито для песка)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48:</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(роликовая головка)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12000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Различные ручные инструменты (роликовая головка)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Различные ручные инструменты (роликовая головка)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49:</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Различные ручные инструменты (регулировка + - )</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(регулировка + - )</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Различные ручные инструменты (регулировка + - )</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Специальные защитные очки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1200: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Специальные защитные очки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Специальные защитные очки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51:</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Отвертка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19000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Отвертка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Отвертка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52:</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Детали инструмента (углошлифовальная головка с наждачной бумагой)</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Детали инструмента (углошлифовальная головка с наждачной бумагой)</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Детали инструмента (углошлифовальная головка с наждачной бумагой)</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53:</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Детали инструмента (головка угловой шлифовальной машины с зазубринами среднего размера)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pPr>
            <w:r>
              <w:rPr>
                <w:rFonts w:cs="GHEA Grapalat" w:ascii="GHEA Grapalat" w:hAnsi="GHEA Grapalat"/>
                <w:sz w:val="20"/>
              </w:rPr>
              <w:t>7000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Детали инструмента (головка угловой шлифовальной машины с зазубринами среднего размера)</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Детали инструмента (головка угловой шлифовальной машины с зазубринами среднего размера)</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54:</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Режущий инструмент (алмазный стеклорез)</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Режущий инструмент (алмазный стеклорез)</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Режущий инструмент (алмазный стеклорез)</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55:</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Режущий инструмент (пластиковые ножницы)</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Режущий инструмент (пластиковые ножницы)</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Режущий инструмент (пластиковые ножницы)</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56:</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Режущий инструмент (строительный нож)</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7500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Режущий инструмент (строительный нож)</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Режущий инструмент (строительный нож)</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57:</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708"/>
                <w:tab w:val="left" w:pos="298" w:leader="none"/>
              </w:tabs>
              <w:rPr>
                <w:rFonts w:ascii="GHEA Grapalat" w:hAnsi="GHEA Grapalat" w:cs="GHEA Grapalat"/>
                <w:sz w:val="18"/>
                <w:szCs w:val="18"/>
              </w:rPr>
            </w:pPr>
            <w:r>
              <w:rPr>
                <w:rFonts w:cs="GHEA Grapalat" w:ascii="GHEA Grapalat" w:hAnsi="GHEA Grapalat"/>
              </w:rPr>
              <w:t>Ящик для инструментов</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Ящик для инструментов</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rPr>
              <w:t>Ящик для инструментов</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58:</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Металлический браслет</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Хэтт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8 часов</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24000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Металлический браслет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Металлический браслет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59:</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Полиэтиленовый ремень</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коробка</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5 часов</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Полиэтиленовый ремень</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Полиэтиленовый ремень</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sz w:val="18"/>
                <w:szCs w:val="18"/>
              </w:rPr>
            </w:pPr>
            <w:r>
              <w:rPr>
                <w:rFonts w:cs="GHEA Grapalat" w:ascii="GHEA Grapalat" w:hAnsi="GHEA Grapalat"/>
              </w:rPr>
              <w:t>Светоотражающая лента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37500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Зеленый с белыми полосками, размеры 0,05м*200м (+-0,5см*2см).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bCs/>
                <w:iCs/>
                <w:sz w:val="20"/>
              </w:rPr>
              <w:t>Зеленый с белыми полосками, размеры 0,05м*200м (+-0,5см*2см). Товар должен быть новым, неиспользованным и неповрежденным. Транспортировка и обработка товара осуществляется Продавцом за свой счет и за свой счет.</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61:</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rPr>
            </w:pPr>
            <w:r>
              <w:rPr>
                <w:rFonts w:cs="GHEA Grapalat" w:ascii="GHEA Grapalat" w:hAnsi="GHEA Grapalat"/>
              </w:rPr>
              <w:t>Различные ручные инструменты (аэрограф)</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17000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GHEA Grapalat" w:ascii="GHEA Grapalat" w:hAnsi="GHEA Grapalat"/>
                <w:bCs/>
                <w:iCs/>
                <w:sz w:val="20"/>
              </w:rPr>
              <w:t xml:space="preserve">Отверстие инжектора 1,8 мм, рабочее давление 3-4 бар, расход воздуха 130-200 л/мин, производительность 1-2 л.</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GHEA Grapalat" w:ascii="GHEA Grapalat" w:hAnsi="GHEA Grapalat"/>
                <w:bCs/>
                <w:iCs/>
                <w:sz w:val="20"/>
              </w:rPr>
              <w:t xml:space="preserve">Отверстие инжектора 1,8 мм, рабочее давление 3-4 бар, расход воздуха 130-200 л/мин, производительность 1-2 л.</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62:</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rPr>
            </w:pPr>
            <w:r>
              <w:rPr>
                <w:rFonts w:cs="GHEA Grapalat" w:ascii="GHEA Grapalat" w:hAnsi="GHEA Grapalat"/>
              </w:rPr>
              <w:t>Кабельный зажим Скопка Н 4</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Элемент: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GHEA Grapalat" w:ascii="GHEA Grapalat" w:hAnsi="GHEA Grapalat"/>
                <w:sz w:val="20"/>
              </w:rPr>
              <w:t>Держатель плазменной проволоки №4.</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GHEA Grapalat" w:ascii="GHEA Grapalat" w:hAnsi="GHEA Grapalat"/>
                <w:sz w:val="20"/>
              </w:rPr>
              <w:t>Держатель плазменной проволоки №4.</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63:</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Normal"/>
              <w:jc w:val="center"/>
              <w:rPr>
                <w:rFonts w:ascii="GHEA Grapalat" w:hAnsi="GHEA Grapalat" w:cs="GHEA Grapalat"/>
              </w:rPr>
            </w:pPr>
            <w:r>
              <w:rPr>
                <w:rFonts w:cs="GHEA Grapalat" w:ascii="GHEA Grapalat" w:hAnsi="GHEA Grapalat"/>
              </w:rPr>
              <w:t>круглая сплошная проволока (пруток:</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метр</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96000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GHEA Grapalat" w:ascii="GHEA Grapalat" w:hAnsi="GHEA Grapalat"/>
              </w:rPr>
              <w:t>круглая сплошная проволока (пруток) толщиной 18мм.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GHEA Grapalat" w:ascii="GHEA Grapalat" w:hAnsi="GHEA Grapalat"/>
              </w:rPr>
              <w:t>круглая сплошная проволока (пруток) толщиной 18мм.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64:</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szCs w:val="24"/>
              </w:rPr>
            </w:pPr>
            <w:r>
              <w:rPr>
                <w:rFonts w:cs="GHEA Grapalat" w:ascii="GHEA Grapalat" w:hAnsi="GHEA Grapalat"/>
                <w:szCs w:val="24"/>
              </w:rPr>
              <w:t>Хенасянский изолятор (изолятор)</w:t>
            </w:r>
          </w:p>
          <w:p>
            <w:pPr>
              <w:pStyle w:val="Normal"/>
              <w:jc w:val="center"/>
              <w:rPr>
                <w:rFonts w:ascii="GHEA Grapalat" w:hAnsi="GHEA Grapalat" w:cs="GHEA Grapalat"/>
                <w:sz w:val="22"/>
                <w:szCs w:val="22"/>
              </w:rPr>
            </w:pPr>
            <w:r>
              <w:rPr>
                <w:rFonts w:cs="GHEA Grapalat" w:ascii="GHEA Grapalat" w:hAnsi="GHEA Grapalat"/>
                <w:sz w:val="22"/>
                <w:szCs w:val="22"/>
              </w:rPr>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450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270 000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pPr>
            <w:r>
              <w:rPr>
                <w:rFonts w:cs="Courier New" w:ascii="Sylfaen" w:hAnsi="Sylfaen"/>
                <w:color w:val="202124"/>
                <w:sz w:val="20"/>
                <w:lang w:val="hy-AM"/>
              </w:rPr>
              <w:t>Изоляторы диаметром 16 предназначены для изоляции проводов от несущих конструкций и их фиксации. рассчитан на высокие механические нагрузки. из фарфора для линий напряжения 0,4 кВ:</w:t>
            </w:r>
            <w:r>
              <w:rPr>
                <w:rFonts w:cs="GHEA Grapalat" w:ascii="GHEA Grapalat" w:hAnsi="GHEA Grapalat"/>
                <w:sz w:val="20"/>
              </w:rPr>
              <w:t xml:space="preserve"> </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pPr>
            <w:r>
              <w:rPr>
                <w:rFonts w:cs="Courier New" w:ascii="Sylfaen" w:hAnsi="Sylfaen"/>
                <w:color w:val="202124"/>
                <w:sz w:val="20"/>
                <w:lang w:val="hy-AM"/>
              </w:rPr>
              <w:t>Изоляторы диаметром 16 предназначены для изоляции проводов от несущих конструкций и их фиксации. рассчитан на высокие механические нагрузки. из фарфора для линий напряжения 0,4 кВ:</w:t>
            </w:r>
            <w:r>
              <w:rPr>
                <w:rFonts w:cs="GHEA Grapalat" w:ascii="GHEA Grapalat" w:hAnsi="GHEA Grapalat"/>
                <w:sz w:val="20"/>
              </w:rPr>
              <w:t xml:space="preserve"> </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65:</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jc w:val="center"/>
              <w:rPr>
                <w:rFonts w:ascii="GHEA Grapalat" w:hAnsi="GHEA Grapalat" w:cs="GHEA Grapalat"/>
                <w:szCs w:val="24"/>
              </w:rPr>
            </w:pPr>
            <w:r>
              <w:rPr>
                <w:rFonts w:cs="GHEA Grapalat" w:ascii="GHEA Grapalat" w:hAnsi="GHEA Grapalat"/>
                <w:szCs w:val="24"/>
              </w:rPr>
              <w:t xml:space="preserve">степень открыта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Элемент: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70000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rPr/>
            </w:pPr>
            <w:r>
              <w:rPr>
                <w:rFonts w:cs="GHEA Grapalat" w:ascii="GHEA Grapalat" w:hAnsi="GHEA Grapalat"/>
              </w:rPr>
              <w:t>ступенчатый проем длиной 4,10-4,40 метра, открывающийся вертикально.</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rPr/>
            </w:pPr>
            <w:r>
              <w:rPr>
                <w:rFonts w:cs="GHEA Grapalat" w:ascii="GHEA Grapalat" w:hAnsi="GHEA Grapalat"/>
              </w:rPr>
              <w:t>ступенчатый проем длиной 4,10-4,40 метра, открывающийся вертикально.</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66:</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jc w:val="center"/>
              <w:rPr>
                <w:rFonts w:ascii="GHEA Grapalat" w:hAnsi="GHEA Grapalat" w:cs="GHEA Grapalat"/>
                <w:szCs w:val="24"/>
              </w:rPr>
            </w:pPr>
            <w:r>
              <w:rPr>
                <w:rFonts w:cs="GHEA Grapalat" w:ascii="GHEA Grapalat" w:hAnsi="GHEA Grapalat"/>
                <w:szCs w:val="24"/>
              </w:rPr>
              <w:t xml:space="preserve">степень открыта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Элемент: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rPr>
                <w:rFonts w:ascii="GHEA Grapalat" w:hAnsi="GHEA Grapalat" w:cs="GHEA Grapalat"/>
                <w:bCs/>
                <w:iCs/>
                <w:sz w:val="20"/>
              </w:rPr>
            </w:pPr>
            <w:r>
              <w:rPr>
                <w:rFonts w:cs="GHEA Grapalat" w:ascii="GHEA Grapalat" w:hAnsi="GHEA Grapalat"/>
              </w:rPr>
              <w:t>ступенчатый проем длиной 3,10-3,40 метра, открывающийся вертикально.</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rPr>
                <w:rFonts w:ascii="GHEA Grapalat" w:hAnsi="GHEA Grapalat" w:cs="GHEA Grapalat"/>
                <w:bCs/>
                <w:iCs/>
                <w:sz w:val="20"/>
              </w:rPr>
            </w:pPr>
            <w:r>
              <w:rPr>
                <w:rFonts w:cs="GHEA Grapalat" w:ascii="GHEA Grapalat" w:hAnsi="GHEA Grapalat"/>
              </w:rPr>
              <w:t>ступенчатый проем длиной 3,10-3,40 метра, открывающийся вертикально.</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67:</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pPr>
            <w:r>
              <w:rPr>
                <w:rFonts w:cs="GHEA Grapalat" w:ascii="GHEA Grapalat" w:hAnsi="GHEA Grapalat"/>
              </w:rPr>
              <w:t>набор торцевых ключей</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2"/>
                <w:szCs w:val="22"/>
              </w:rPr>
            </w:pPr>
            <w:r>
              <w:rPr>
                <w:rFonts w:cs="Sylfaen" w:ascii="Sylfaen" w:hAnsi="Sylfaen"/>
                <w:sz w:val="22"/>
                <w:szCs w:val="22"/>
              </w:rPr>
              <w:t>Набор ключей с номерами 8-32.</w:t>
            </w:r>
          </w:p>
          <w:p>
            <w:pPr>
              <w:pStyle w:val="Normal"/>
              <w:jc w:val="center"/>
              <w:rPr>
                <w:rFonts w:ascii="GHEA Grapalat" w:hAnsi="GHEA Grapalat" w:cs="GHEA Grapalat"/>
                <w:bCs/>
                <w:iCs/>
                <w:sz w:val="20"/>
                <w:szCs w:val="22"/>
              </w:rPr>
            </w:pPr>
            <w:r>
              <w:rPr>
                <w:rFonts w:cs="GHEA Grapalat" w:ascii="GHEA Grapalat" w:hAnsi="GHEA Grapalat"/>
                <w:bCs/>
                <w:iCs/>
                <w:sz w:val="20"/>
                <w:szCs w:val="22"/>
              </w:rPr>
            </w:r>
          </w:p>
          <w:p>
            <w:pPr>
              <w:pStyle w:val="Normal"/>
              <w:rPr>
                <w:rFonts w:ascii="GHEA Grapalat" w:hAnsi="GHEA Grapalat" w:cs="GHEA Grapalat"/>
                <w:bCs/>
                <w:iCs/>
                <w:sz w:val="20"/>
              </w:rPr>
            </w:pPr>
            <w:r>
              <w:rPr>
                <w:rFonts w:cs="GHEA Grapalat" w:ascii="GHEA Grapalat" w:hAnsi="GHEA Grapalat"/>
                <w:bCs/>
                <w:iCs/>
                <w:sz w:val="20"/>
              </w:rPr>
            </w:r>
          </w:p>
          <w:p>
            <w:pPr>
              <w:pStyle w:val="Normal"/>
              <w:jc w:val="center"/>
              <w:rPr>
                <w:rFonts w:ascii="GHEA Grapalat" w:hAnsi="GHEA Grapalat" w:cs="GHEA Grapalat"/>
                <w:sz w:val="20"/>
              </w:rPr>
            </w:pPr>
            <w:r>
              <w:rPr>
                <w:rFonts w:cs="GHEA Grapalat" w:ascii="GHEA Grapalat" w:hAnsi="GHEA Grapalat"/>
                <w:sz w:val="20"/>
              </w:rPr>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2"/>
                <w:szCs w:val="22"/>
              </w:rPr>
            </w:pPr>
            <w:r>
              <w:rPr>
                <w:rFonts w:cs="Sylfaen" w:ascii="Sylfaen" w:hAnsi="Sylfaen"/>
                <w:sz w:val="22"/>
                <w:szCs w:val="22"/>
              </w:rPr>
              <w:t>Набор ключей с номерами 8-32.</w:t>
            </w:r>
          </w:p>
          <w:p>
            <w:pPr>
              <w:pStyle w:val="Normal"/>
              <w:jc w:val="center"/>
              <w:rPr>
                <w:rFonts w:ascii="GHEA Grapalat" w:hAnsi="GHEA Grapalat" w:cs="GHEA Grapalat"/>
                <w:bCs/>
                <w:iCs/>
                <w:sz w:val="20"/>
                <w:szCs w:val="22"/>
              </w:rPr>
            </w:pPr>
            <w:r>
              <w:rPr>
                <w:rFonts w:cs="GHEA Grapalat" w:ascii="GHEA Grapalat" w:hAnsi="GHEA Grapalat"/>
                <w:bCs/>
                <w:iCs/>
                <w:sz w:val="20"/>
                <w:szCs w:val="22"/>
              </w:rPr>
            </w:r>
          </w:p>
          <w:p>
            <w:pPr>
              <w:pStyle w:val="Normal"/>
              <w:rPr>
                <w:rFonts w:ascii="GHEA Grapalat" w:hAnsi="GHEA Grapalat" w:cs="GHEA Grapalat"/>
                <w:bCs/>
                <w:iCs/>
                <w:sz w:val="20"/>
              </w:rPr>
            </w:pPr>
            <w:r>
              <w:rPr>
                <w:rFonts w:cs="GHEA Grapalat" w:ascii="GHEA Grapalat" w:hAnsi="GHEA Grapalat"/>
                <w:bCs/>
                <w:iCs/>
                <w:sz w:val="20"/>
              </w:rPr>
            </w:r>
          </w:p>
          <w:p>
            <w:pPr>
              <w:pStyle w:val="Normal"/>
              <w:jc w:val="center"/>
              <w:rPr>
                <w:rFonts w:ascii="GHEA Grapalat" w:hAnsi="GHEA Grapalat" w:cs="GHEA Grapalat"/>
                <w:sz w:val="20"/>
              </w:rPr>
            </w:pPr>
            <w:r>
              <w:rPr>
                <w:rFonts w:cs="GHEA Grapalat" w:ascii="GHEA Grapalat" w:hAnsi="GHEA Grapalat"/>
                <w:sz w:val="20"/>
              </w:rPr>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68:</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szCs w:val="24"/>
              </w:rPr>
            </w:pPr>
            <w:r>
              <w:rPr>
                <w:rFonts w:cs="GHEA Grapalat" w:ascii="GHEA Grapalat" w:hAnsi="GHEA Grapalat"/>
                <w:szCs w:val="24"/>
              </w:rPr>
              <w:t>набор ключей</w:t>
            </w:r>
          </w:p>
          <w:p>
            <w:pPr>
              <w:pStyle w:val="21"/>
              <w:ind w:hanging="0"/>
              <w:rPr>
                <w:rFonts w:ascii="GHEA Grapalat" w:hAnsi="GHEA Grapalat" w:cs="GHEA Grapalat"/>
                <w:szCs w:val="24"/>
              </w:rPr>
            </w:pPr>
            <w:r>
              <w:rPr>
                <w:rFonts w:cs="GHEA Grapalat" w:ascii="GHEA Grapalat" w:hAnsi="GHEA Grapalat"/>
                <w:szCs w:val="24"/>
              </w:rPr>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2"/>
                <w:szCs w:val="22"/>
              </w:rPr>
            </w:pPr>
            <w:r>
              <w:rPr>
                <w:rFonts w:cs="Sylfaen" w:ascii="Sylfaen" w:hAnsi="Sylfaen"/>
                <w:sz w:val="22"/>
                <w:szCs w:val="22"/>
              </w:rPr>
              <w:t>Набор ключей с номерами 8-32.</w:t>
            </w:r>
          </w:p>
          <w:p>
            <w:pPr>
              <w:pStyle w:val="Normal"/>
              <w:jc w:val="center"/>
              <w:rPr>
                <w:rFonts w:ascii="GHEA Grapalat" w:hAnsi="GHEA Grapalat" w:cs="GHEA Grapalat"/>
                <w:bCs/>
                <w:iCs/>
                <w:sz w:val="20"/>
                <w:szCs w:val="22"/>
              </w:rPr>
            </w:pPr>
            <w:r>
              <w:rPr>
                <w:rFonts w:cs="GHEA Grapalat" w:ascii="GHEA Grapalat" w:hAnsi="GHEA Grapalat"/>
                <w:bCs/>
                <w:iCs/>
                <w:sz w:val="20"/>
                <w:szCs w:val="22"/>
              </w:rPr>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2"/>
                <w:szCs w:val="22"/>
              </w:rPr>
            </w:pPr>
            <w:r>
              <w:rPr>
                <w:rFonts w:cs="Sylfaen" w:ascii="Sylfaen" w:hAnsi="Sylfaen"/>
                <w:sz w:val="22"/>
                <w:szCs w:val="22"/>
              </w:rPr>
              <w:t>Набор ключей с номерами 8-32.</w:t>
            </w:r>
          </w:p>
          <w:p>
            <w:pPr>
              <w:pStyle w:val="Normal"/>
              <w:jc w:val="center"/>
              <w:rPr>
                <w:rFonts w:ascii="GHEA Grapalat" w:hAnsi="GHEA Grapalat" w:cs="GHEA Grapalat"/>
                <w:bCs/>
                <w:iCs/>
                <w:sz w:val="20"/>
                <w:szCs w:val="22"/>
              </w:rPr>
            </w:pPr>
            <w:r>
              <w:rPr>
                <w:rFonts w:cs="GHEA Grapalat" w:ascii="GHEA Grapalat" w:hAnsi="GHEA Grapalat"/>
                <w:bCs/>
                <w:iCs/>
                <w:sz w:val="20"/>
                <w:szCs w:val="22"/>
              </w:rPr>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69:</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szCs w:val="24"/>
              </w:rPr>
            </w:pPr>
            <w:r>
              <w:rPr>
                <w:rFonts w:cs="GHEA Grapalat" w:ascii="GHEA Grapalat" w:hAnsi="GHEA Grapalat"/>
              </w:rPr>
              <w:t>Плоскогубцы</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Элемент: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12:00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26400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Calibri" w:ascii="Sylfaen" w:hAnsi="Sylfaen"/>
                <w:color w:val="000000"/>
                <w:sz w:val="20"/>
              </w:rPr>
              <w:t>Клещи для обжима крыльевых соединителей длина-175мм сечение-0,2-10мм VT-23051</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Calibri" w:ascii="Sylfaen" w:hAnsi="Sylfaen"/>
                <w:color w:val="000000"/>
                <w:sz w:val="20"/>
              </w:rPr>
              <w:t>Клещи для обжима крыльевых соединителей длина-175мм сечение-0,2-10мм VT-23051</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70:</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щипцы (Кусачка)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Элемент: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12:00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26400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Calibri" w:ascii="Sylfaen" w:hAnsi="Sylfaen"/>
                <w:color w:val="000000"/>
                <w:sz w:val="20"/>
              </w:rPr>
              <w:t>Клещи для обжима однорычажных соединителей длина-175мм сечение-0,2-10мм VT-23051</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bCs/>
                <w:iCs/>
                <w:sz w:val="20"/>
              </w:rPr>
            </w:pPr>
            <w:r>
              <w:rPr>
                <w:rFonts w:cs="Calibri" w:ascii="Sylfaen" w:hAnsi="Sylfaen"/>
                <w:color w:val="000000"/>
                <w:sz w:val="20"/>
              </w:rPr>
              <w:t>Клещи для обжима однорычажных соединителей длина-175мм сечение-0,2-10мм VT-23051</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71:</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Детали сельхозтехники (диск косилки)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47:</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68000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режущий диск газонокосилки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режущий диск газонокосилки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72:</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запчасти для сельскохозяйственной техники (мазут для газонокосилок)</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литр</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40000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топливо для газонокосилки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топливо для газонокосилки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73:</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запчасти для сельскохозяйственной техники (газонокосилки)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34500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Струна для газонокосилки длиной 2,8-3 м, толщиной 4 мм.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Струна для газонокосилки длиной 2,8-3 м, толщиной 4 мм.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74:</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части сельскохозяйственной техники (ножи газонокосилки)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60000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нож для газонокосилки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нож для газонокосилки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75:</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запчасти для сельскохозяйственной техники (газонокосилки)</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25500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щетка для газонокосилки</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Calibri"/>
                <w:color w:val="000000"/>
                <w:sz w:val="20"/>
              </w:rPr>
            </w:pPr>
            <w:r>
              <w:rPr>
                <w:rFonts w:cs="GHEA Grapalat" w:ascii="GHEA Grapalat" w:hAnsi="GHEA Grapalat"/>
              </w:rPr>
              <w:t>щетка для газонокосилки</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76:</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Металлическая коробка</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15:00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105000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rPr>
            </w:pPr>
            <w:r>
              <w:rPr>
                <w:rFonts w:cs="GHEA Grapalat" w:ascii="GHEA Grapalat" w:hAnsi="GHEA Grapalat"/>
              </w:rPr>
              <w:t xml:space="preserve">Металлический ящик шириной 20-25 см, длиной 30-35 см, глубиной 15-20 см.</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rPr>
            </w:pPr>
            <w:r>
              <w:rPr>
                <w:rFonts w:cs="GHEA Grapalat" w:ascii="GHEA Grapalat" w:hAnsi="GHEA Grapalat"/>
              </w:rPr>
              <w:t xml:space="preserve">Металлический ящик шириной 20-25 см, длиной 30-35 см, глубиной 15-20 см.</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77:</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проволока медная 2*4 Круглая</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метр</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300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180 000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rPr>
            </w:pPr>
            <w:r>
              <w:rPr>
                <w:rFonts w:cs="Sylfaen" w:ascii="Sylfaen" w:hAnsi="Sylfaen"/>
                <w:sz w:val="22"/>
                <w:szCs w:val="22"/>
              </w:rPr>
              <w:t>Кабель электрический медный круглый 2х2,5, с двухслойной изоляцией</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rPr>
            </w:pPr>
            <w:r>
              <w:rPr>
                <w:rFonts w:cs="Sylfaen" w:ascii="Sylfaen" w:hAnsi="Sylfaen"/>
                <w:sz w:val="22"/>
                <w:szCs w:val="22"/>
              </w:rPr>
              <w:t>Кабель электрический медный круглый 2х2,5, с двухслойной изоляцией</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78:</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Листовой металл</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181:</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1013600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pPr>
            <w:r>
              <w:rPr>
                <w:rFonts w:cs="Sylfaen" w:ascii="Sylfaen" w:hAnsi="Sylfaen"/>
                <w:sz w:val="22"/>
                <w:szCs w:val="22"/>
              </w:rPr>
              <w:t xml:space="preserve">Металлический лист 1Х 2М толщиной 0,4-0,6 мм. Пластина должна быть зеленого цвета. Новая, не использовалась.</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pPr>
            <w:r>
              <w:rPr>
                <w:rFonts w:cs="Sylfaen" w:ascii="Sylfaen" w:hAnsi="Sylfaen"/>
                <w:sz w:val="22"/>
                <w:szCs w:val="22"/>
              </w:rPr>
              <w:t xml:space="preserve">Металлический лист 1Х 2М толщиной 0,4-0,6 мм. Пластина должна быть зеленого цвета. Новая, не использовалась.</w:t>
            </w:r>
          </w:p>
        </w:tc>
      </w:tr>
      <w:tr>
        <w:trPr>
          <w:trHeight w:val="81" w:hRule="atLeast"/>
        </w:trPr>
        <w:tc>
          <w:tcPr>
            <w:tcW w:w="851" w:type="dxa"/>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79:</w:t>
            </w:r>
          </w:p>
        </w:tc>
        <w:tc>
          <w:tcPr>
            <w:tcW w:w="1692" w:type="dxa"/>
            <w:gridSpan w:val="2"/>
            <w:tcBorders>
              <w:top w:val="single" w:sz="4" w:space="0" w:color="000000"/>
              <w:start w:val="single" w:sz="4" w:space="0" w:color="000000"/>
              <w:bottom w:val="single" w:sz="4" w:space="0" w:color="000000"/>
              <w:end w:val="single" w:sz="4" w:space="0" w:color="000000"/>
            </w:tcBorders>
            <w:shd w:fill="FFFFFF" w:val="clear"/>
          </w:tcPr>
          <w:p>
            <w:pPr>
              <w:pStyle w:val="21"/>
              <w:ind w:hanging="0"/>
              <w:rPr>
                <w:rFonts w:ascii="GHEA Grapalat" w:hAnsi="GHEA Grapalat" w:cs="GHEA Grapalat"/>
              </w:rPr>
            </w:pPr>
            <w:r>
              <w:rPr>
                <w:rFonts w:cs="GHEA Grapalat" w:ascii="GHEA Grapalat" w:hAnsi="GHEA Grapalat"/>
              </w:rPr>
              <w:t>Полиэтиленовый пакет</w:t>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шт.</w:t>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GHEA Grapalat" w:hAnsi="GHEA Grapalat" w:cs="GHEA Grapalat"/>
                <w:sz w:val="20"/>
              </w:rPr>
            </w:pPr>
            <w:r>
              <w:rPr>
                <w:rFonts w:cs="GHEA Grapalat" w:ascii="GHEA Grapalat" w:hAnsi="GHEA Grapalat"/>
                <w:sz w:val="20"/>
              </w:rPr>
              <w:t>200</w:t>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sz w:val="18"/>
                <w:szCs w:val="18"/>
                <w:lang w:val="hy-AM"/>
              </w:rPr>
            </w:pPr>
            <w:r>
              <w:rPr>
                <w:rFonts w:cs="Arial LatArm" w:ascii="Arial LatArm" w:hAnsi="Arial LatArm"/>
                <w:sz w:val="18"/>
                <w:szCs w:val="18"/>
                <w:lang w:val="hy-AM"/>
              </w:rPr>
            </w:r>
          </w:p>
        </w:tc>
        <w:tc>
          <w:tcPr>
            <w:tcW w:w="851" w:type="dxa"/>
            <w:gridSpan w:val="4"/>
            <w:tcBorders>
              <w:top w:val="single" w:sz="4" w:space="0" w:color="000000"/>
              <w:bottom w:val="single" w:sz="4" w:space="0" w:color="000000"/>
            </w:tcBorders>
            <w:shd w:fill="FFFFFF" w:val="clear"/>
          </w:tcPr>
          <w:p>
            <w:pPr>
              <w:pStyle w:val="Normal"/>
              <w:jc w:val="center"/>
              <w:rPr>
                <w:rFonts w:ascii="GHEA Grapalat" w:hAnsi="GHEA Grapalat" w:cs="GHEA Grapalat"/>
                <w:sz w:val="20"/>
              </w:rPr>
            </w:pPr>
            <w:r>
              <w:rPr>
                <w:rFonts w:cs="GHEA Grapalat" w:ascii="GHEA Grapalat" w:hAnsi="GHEA Grapalat"/>
                <w:sz w:val="20"/>
              </w:rPr>
              <w:t>20000</w:t>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22"/>
                <w:szCs w:val="22"/>
              </w:rPr>
            </w:pPr>
            <w:r>
              <w:rPr>
                <w:rFonts w:cs="Sylfaen" w:ascii="Sylfaen" w:hAnsi="Sylfaen"/>
                <w:sz w:val="22"/>
                <w:szCs w:val="22"/>
              </w:rPr>
              <w:t>Полиэтиленовые мешки по 50 кг.</w:t>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22"/>
                <w:szCs w:val="22"/>
              </w:rPr>
            </w:pPr>
            <w:r>
              <w:rPr>
                <w:rFonts w:cs="Sylfaen" w:ascii="Sylfaen" w:hAnsi="Sylfaen"/>
                <w:sz w:val="22"/>
                <w:szCs w:val="22"/>
              </w:rPr>
              <w:t>Полиэтиленовые мешки по 50 кг.</w:t>
            </w:r>
          </w:p>
        </w:tc>
      </w:tr>
      <w:tr>
        <w:trPr>
          <w:trHeight w:val="81" w:hRule="atLeast"/>
        </w:trPr>
        <w:tc>
          <w:tcPr>
            <w:tcW w:w="1418" w:type="dxa"/>
            <w:gridSpan w:val="2"/>
            <w:tcBorders>
              <w:top w:val="single" w:sz="4" w:space="0" w:color="000000"/>
              <w:start w:val="single" w:sz="8" w:space="0" w:color="000000"/>
              <w:bottom w:val="single" w:sz="8" w:space="0" w:color="000000"/>
              <w:end w:val="single" w:sz="8" w:space="0" w:color="000000"/>
            </w:tcBorders>
          </w:tcPr>
          <w:p>
            <w:pPr>
              <w:pStyle w:val="Normal"/>
              <w:snapToGrid w:val="false"/>
              <w:jc w:val="center"/>
              <w:rPr>
                <w:rFonts w:ascii="GHEA Grapalat" w:hAnsi="GHEA Grapalat" w:cs="GHEA Grapalat"/>
                <w:sz w:val="20"/>
                <w:szCs w:val="18"/>
                <w:lang w:val="hy-AM"/>
              </w:rPr>
            </w:pPr>
            <w:r>
              <w:rPr>
                <w:rFonts w:cs="GHEA Grapalat" w:ascii="GHEA Grapalat" w:hAnsi="GHEA Grapalat"/>
                <w:sz w:val="20"/>
                <w:szCs w:val="18"/>
                <w:lang w:val="hy-AM"/>
              </w:rPr>
            </w:r>
          </w:p>
        </w:tc>
        <w:tc>
          <w:tcPr>
            <w:tcW w:w="1125" w:type="dxa"/>
            <w:tcBorders>
              <w:top w:val="single" w:sz="4" w:space="0" w:color="000000"/>
              <w:start w:val="single" w:sz="4" w:space="0" w:color="000000"/>
              <w:bottom w:val="single" w:sz="4" w:space="0" w:color="000000"/>
              <w:end w:val="single" w:sz="4" w:space="0" w:color="000000"/>
            </w:tcBorders>
            <w:shd w:fill="FFFFFF" w:val="clear"/>
            <w:vAlign w:val="bottom"/>
          </w:tcPr>
          <w:p>
            <w:pPr>
              <w:pStyle w:val="Normal"/>
              <w:snapToGrid w:val="false"/>
              <w:jc w:val="both"/>
              <w:rPr>
                <w:rFonts w:ascii="Sylfaen" w:hAnsi="Sylfaen" w:cs="Sylfaen"/>
                <w:color w:val="000000"/>
                <w:sz w:val="20"/>
                <w:lang w:val="hy-AM"/>
              </w:rPr>
            </w:pPr>
            <w:r>
              <w:rPr>
                <w:rFonts w:cs="Sylfaen" w:ascii="Sylfaen" w:hAnsi="Sylfaen"/>
                <w:color w:val="000000"/>
                <w:sz w:val="20"/>
                <w:lang w:val="hy-AM"/>
              </w:rPr>
            </w:r>
          </w:p>
        </w:tc>
        <w:tc>
          <w:tcPr>
            <w:tcW w:w="1139" w:type="dxa"/>
            <w:gridSpan w:val="4"/>
            <w:tcBorders>
              <w:top w:val="single" w:sz="4"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20"/>
                <w:lang w:val="hy-AM"/>
              </w:rPr>
            </w:pPr>
            <w:r>
              <w:rPr>
                <w:rFonts w:cs="Sylfaen" w:ascii="Sylfaen" w:hAnsi="Sylfaen"/>
                <w:color w:val="000000"/>
                <w:sz w:val="20"/>
                <w:lang w:val="hy-AM"/>
              </w:rPr>
            </w:r>
          </w:p>
        </w:tc>
        <w:tc>
          <w:tcPr>
            <w:tcW w:w="996"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GHEA Grapalat" w:hAnsi="GHEA Grapalat" w:cs="GHEA Grapalat"/>
                <w:sz w:val="18"/>
                <w:szCs w:val="18"/>
                <w:lang w:val="hy-AM"/>
              </w:rPr>
            </w:pPr>
            <w:r>
              <w:rPr>
                <w:rFonts w:cs="GHEA Grapalat" w:ascii="GHEA Grapalat" w:hAnsi="GHEA Grapalat"/>
                <w:sz w:val="18"/>
                <w:szCs w:val="18"/>
                <w:lang w:val="hy-AM"/>
              </w:rPr>
            </w:r>
          </w:p>
        </w:tc>
        <w:tc>
          <w:tcPr>
            <w:tcW w:w="709" w:type="dxa"/>
            <w:gridSpan w:val="2"/>
            <w:tcBorders>
              <w:top w:val="single" w:sz="8" w:space="0" w:color="000000"/>
              <w:start w:val="single" w:sz="8" w:space="0" w:color="000000"/>
              <w:bottom w:val="single" w:sz="8" w:space="0" w:color="000000"/>
              <w:end w:val="single" w:sz="8" w:space="0" w:color="000000"/>
            </w:tcBorders>
          </w:tcPr>
          <w:p>
            <w:pPr>
              <w:pStyle w:val="Normal"/>
              <w:snapToGrid w:val="false"/>
              <w:rPr>
                <w:rFonts w:ascii="Calibri" w:hAnsi="Calibri" w:cs="Calibri"/>
                <w:color w:val="000000"/>
                <w:sz w:val="20"/>
                <w:szCs w:val="18"/>
                <w:lang w:val="hy-AM"/>
              </w:rPr>
            </w:pPr>
            <w:r>
              <w:rPr>
                <w:rFonts w:cs="Calibri" w:ascii="Calibri" w:hAnsi="Calibri"/>
                <w:color w:val="000000"/>
                <w:sz w:val="20"/>
                <w:szCs w:val="18"/>
                <w:lang w:val="hy-AM"/>
              </w:rPr>
            </w:r>
          </w:p>
        </w:tc>
        <w:tc>
          <w:tcPr>
            <w:tcW w:w="992" w:type="dxa"/>
            <w:tcBorders>
              <w:top w:val="single" w:sz="4" w:space="0" w:color="000000"/>
              <w:start w:val="single" w:sz="8" w:space="0" w:color="000000"/>
              <w:bottom w:val="single" w:sz="8" w:space="0" w:color="000000"/>
              <w:end w:val="single" w:sz="8" w:space="0" w:color="000000"/>
            </w:tcBorders>
            <w:vAlign w:val="bottom"/>
          </w:tcPr>
          <w:p>
            <w:pPr>
              <w:pStyle w:val="Normal"/>
              <w:snapToGrid w:val="false"/>
              <w:jc w:val="center"/>
              <w:rPr>
                <w:rFonts w:ascii="Arial LatArm" w:hAnsi="Arial LatArm" w:cs="Arial LatArm"/>
                <w:color w:val="000000"/>
                <w:sz w:val="18"/>
                <w:szCs w:val="18"/>
                <w:lang w:val="hy-AM"/>
              </w:rPr>
            </w:pPr>
            <w:r>
              <w:rPr>
                <w:rFonts w:cs="Arial LatArm" w:ascii="Arial LatArm" w:hAnsi="Arial LatArm"/>
                <w:color w:val="000000"/>
                <w:sz w:val="18"/>
                <w:szCs w:val="18"/>
                <w:lang w:val="hy-AM"/>
              </w:rPr>
            </w:r>
          </w:p>
        </w:tc>
        <w:tc>
          <w:tcPr>
            <w:tcW w:w="851" w:type="dxa"/>
            <w:gridSpan w:val="4"/>
            <w:tcBorders>
              <w:top w:val="single" w:sz="4" w:space="0" w:color="000000"/>
              <w:bottom w:val="single" w:sz="4" w:space="0" w:color="000000"/>
            </w:tcBorders>
            <w:shd w:fill="FFFFFF" w:val="clear"/>
          </w:tcPr>
          <w:p>
            <w:pPr>
              <w:pStyle w:val="Normal"/>
              <w:snapToGrid w:val="false"/>
              <w:rPr>
                <w:rFonts w:ascii="Calibri" w:hAnsi="Calibri" w:cs="Calibri"/>
                <w:color w:val="000000"/>
                <w:sz w:val="20"/>
                <w:szCs w:val="18"/>
                <w:lang w:val="hy-AM"/>
              </w:rPr>
            </w:pPr>
            <w:r>
              <w:rPr>
                <w:rFonts w:cs="Calibri" w:ascii="Calibri" w:hAnsi="Calibri"/>
                <w:color w:val="000000"/>
                <w:sz w:val="20"/>
                <w:szCs w:val="18"/>
                <w:lang w:val="hy-AM"/>
              </w:rPr>
            </w:r>
          </w:p>
        </w:tc>
        <w:tc>
          <w:tcPr>
            <w:tcW w:w="2126" w:type="dxa"/>
            <w:gridSpan w:val="6"/>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Calibri"/>
                <w:color w:val="000000"/>
                <w:sz w:val="14"/>
                <w:szCs w:val="14"/>
                <w:lang w:val="hy-AM"/>
              </w:rPr>
            </w:pPr>
            <w:r>
              <w:rPr>
                <w:rFonts w:cs="Calibri" w:ascii="Sylfaen" w:hAnsi="Sylfaen"/>
                <w:color w:val="000000"/>
                <w:sz w:val="14"/>
                <w:szCs w:val="14"/>
                <w:lang w:val="hy-AM"/>
              </w:rPr>
            </w:r>
          </w:p>
        </w:tc>
        <w:tc>
          <w:tcPr>
            <w:tcW w:w="2146" w:type="dxa"/>
            <w:gridSpan w:val="4"/>
            <w:tcBorders>
              <w:top w:val="single" w:sz="8" w:space="0" w:color="000000"/>
              <w:start w:val="single" w:sz="8" w:space="0" w:color="000000"/>
              <w:bottom w:val="single" w:sz="8" w:space="0" w:color="000000"/>
              <w:end w:val="single" w:sz="8" w:space="0" w:color="000000"/>
            </w:tcBorders>
          </w:tcPr>
          <w:p>
            <w:pPr>
              <w:pStyle w:val="Normal"/>
              <w:snapToGrid w:val="false"/>
              <w:rPr>
                <w:rFonts w:ascii="Sylfaen" w:hAnsi="Sylfaen" w:cs="Calibri"/>
                <w:sz w:val="14"/>
                <w:szCs w:val="14"/>
                <w:lang w:val="hy-AM"/>
              </w:rPr>
            </w:pPr>
            <w:r>
              <w:rPr>
                <w:rFonts w:cs="Calibri" w:ascii="Sylfaen" w:hAnsi="Sylfaen"/>
                <w:sz w:val="14"/>
                <w:szCs w:val="14"/>
                <w:lang w:val="hy-AM"/>
              </w:rPr>
            </w:r>
          </w:p>
        </w:tc>
      </w:tr>
      <w:tr>
        <w:trPr>
          <w:trHeight w:val="169"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sz w:val="16"/>
                <w:szCs w:val="18"/>
                <w:lang w:val="hy-AM"/>
              </w:rPr>
            </w:pPr>
            <w:r>
              <w:rPr>
                <w:rFonts w:cs="Sylfaen" w:ascii="Sylfaen" w:hAnsi="Sylfaen"/>
                <w:b/>
                <w:sz w:val="16"/>
                <w:szCs w:val="18"/>
                <w:lang w:val="hy-AM"/>
              </w:rPr>
            </w:r>
          </w:p>
        </w:tc>
      </w:tr>
      <w:tr>
        <w:trPr>
          <w:trHeight w:val="137" w:hRule="atLeast"/>
        </w:trPr>
        <w:tc>
          <w:tcPr>
            <w:tcW w:w="4678" w:type="dxa"/>
            <w:gridSpan w:val="8"/>
            <w:tcBorders>
              <w:top w:val="single" w:sz="8" w:space="0" w:color="000000"/>
              <w:start w:val="single" w:sz="8" w:space="0" w:color="000000"/>
              <w:bottom w:val="single" w:sz="8" w:space="0" w:color="000000"/>
              <w:end w:val="single" w:sz="8" w:space="0" w:color="000000"/>
            </w:tcBorders>
            <w:vAlign w:val="center"/>
          </w:tcPr>
          <w:p>
            <w:pPr>
              <w:pStyle w:val="Normal"/>
              <w:widowControl w:val="false"/>
              <w:rPr>
                <w:rFonts w:ascii="Sylfaen" w:hAnsi="Sylfaen" w:cs="Sylfaen"/>
                <w:b/>
                <w:b/>
                <w:sz w:val="16"/>
                <w:szCs w:val="18"/>
                <w:lang w:val="hy-AM"/>
              </w:rPr>
            </w:pPr>
            <w:r>
              <w:rPr>
                <w:rFonts w:cs="Sylfaen" w:ascii="Sylfaen" w:hAnsi="Sylfaen"/>
                <w:b/>
                <w:sz w:val="16"/>
                <w:szCs w:val="18"/>
                <w:lang w:val="hy-AM"/>
              </w:rPr>
              <w:t>Обоснование выбора процедуры закупки</w:t>
            </w:r>
          </w:p>
        </w:tc>
        <w:tc>
          <w:tcPr>
            <w:tcW w:w="6824" w:type="dxa"/>
            <w:gridSpan w:val="1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lang w:val="hy-AM"/>
              </w:rPr>
            </w:pPr>
            <w:r>
              <w:rPr>
                <w:rFonts w:cs="Sylfaen" w:ascii="Sylfaen" w:hAnsi="Sylfaen"/>
                <w:b/>
                <w:sz w:val="16"/>
                <w:szCs w:val="18"/>
                <w:lang w:val="hy-AM"/>
              </w:rPr>
            </w:r>
          </w:p>
        </w:tc>
      </w:tr>
      <w:tr>
        <w:trPr>
          <w:trHeight w:val="196"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sz w:val="16"/>
                <w:szCs w:val="18"/>
                <w:lang w:val="hy-AM"/>
              </w:rPr>
            </w:pPr>
            <w:r>
              <w:rPr>
                <w:rFonts w:cs="Sylfaen" w:ascii="Sylfaen" w:hAnsi="Sylfaen"/>
                <w:b/>
                <w:sz w:val="16"/>
                <w:szCs w:val="18"/>
                <w:lang w:val="hy-AM"/>
              </w:rPr>
            </w:r>
          </w:p>
        </w:tc>
      </w:tr>
      <w:tr>
        <w:trPr/>
        <w:tc>
          <w:tcPr>
            <w:tcW w:w="11502" w:type="dxa"/>
            <w:gridSpan w:val="25"/>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jc w:val="center"/>
              <w:rPr>
                <w:rFonts w:ascii="Sylfaen" w:hAnsi="Sylfaen" w:cs="Sylfaen"/>
                <w:b/>
                <w:b/>
                <w:bCs/>
                <w:sz w:val="16"/>
                <w:szCs w:val="18"/>
                <w:lang w:val="hy-AM"/>
              </w:rPr>
            </w:pPr>
            <w:r>
              <w:rPr>
                <w:rFonts w:cs="Sylfaen" w:ascii="Sylfaen" w:hAnsi="Sylfaen"/>
                <w:b/>
                <w:bCs/>
                <w:sz w:val="16"/>
                <w:szCs w:val="18"/>
                <w:lang w:val="hy-AM"/>
              </w:rPr>
              <w:t>Источник финансирования закупок по функциональной классификации бюджетных расходов</w:t>
            </w:r>
            <w:r>
              <w:rPr>
                <w:rStyle w:val="FootnoteCharacters"/>
                <w:rStyle w:val="FootnoteAnchor"/>
                <w:rFonts w:cs="Sylfaen" w:ascii="Sylfaen" w:hAnsi="Sylfaen"/>
                <w:b/>
                <w:bCs/>
                <w:sz w:val="16"/>
                <w:szCs w:val="18"/>
                <w:lang w:val="hy-AM"/>
              </w:rPr>
              <w:footnoteReference w:id="5"/>
            </w:r>
          </w:p>
        </w:tc>
      </w:tr>
      <w:tr>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Раздел:</w:t>
            </w:r>
          </w:p>
        </w:tc>
        <w:tc>
          <w:tcPr>
            <w:tcW w:w="1441"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Группа:</w:t>
            </w:r>
          </w:p>
        </w:tc>
        <w:tc>
          <w:tcPr>
            <w:tcW w:w="1819"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Урок:</w:t>
            </w:r>
          </w:p>
        </w:tc>
        <w:tc>
          <w:tcPr>
            <w:tcW w:w="1797" w:type="dxa"/>
            <w:gridSpan w:val="4"/>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Программа:</w:t>
            </w:r>
          </w:p>
        </w:tc>
        <w:tc>
          <w:tcPr>
            <w:tcW w:w="1954"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 xml:space="preserve">Бюджет:</w:t>
            </w:r>
          </w:p>
        </w:tc>
        <w:tc>
          <w:tcPr>
            <w:tcW w:w="3073" w:type="dxa"/>
            <w:gridSpan w:val="6"/>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Дополнительный бюджет</w:t>
            </w:r>
          </w:p>
        </w:tc>
      </w:tr>
      <w:tr>
        <w:trPr>
          <w:trHeight w:val="65"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4"/>
                <w:lang w:val="ru-RU"/>
              </w:rPr>
            </w:pPr>
            <w:r>
              <w:rPr>
                <w:rFonts w:cs="Sylfaen" w:ascii="Sylfaen" w:hAnsi="Sylfaen"/>
                <w:b/>
                <w:sz w:val="16"/>
                <w:szCs w:val="14"/>
                <w:lang w:val="ru-RU"/>
              </w:rPr>
            </w:r>
          </w:p>
        </w:tc>
        <w:tc>
          <w:tcPr>
            <w:tcW w:w="1441"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4"/>
                <w:lang w:val="ru-RU"/>
              </w:rPr>
            </w:pPr>
            <w:r>
              <w:rPr>
                <w:rFonts w:cs="Sylfaen" w:ascii="Sylfaen" w:hAnsi="Sylfaen"/>
                <w:b/>
                <w:sz w:val="16"/>
                <w:szCs w:val="14"/>
                <w:lang w:val="ru-RU"/>
              </w:rPr>
            </w:r>
          </w:p>
        </w:tc>
        <w:tc>
          <w:tcPr>
            <w:tcW w:w="1819"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4"/>
              </w:rPr>
            </w:pPr>
            <w:r>
              <w:rPr>
                <w:rFonts w:cs="Sylfaen" w:ascii="Sylfaen" w:hAnsi="Sylfaen"/>
                <w:b/>
                <w:sz w:val="16"/>
                <w:szCs w:val="14"/>
              </w:rPr>
            </w:r>
          </w:p>
        </w:tc>
        <w:tc>
          <w:tcPr>
            <w:tcW w:w="1797" w:type="dxa"/>
            <w:gridSpan w:val="4"/>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4"/>
              </w:rPr>
            </w:pPr>
            <w:r>
              <w:rPr>
                <w:rFonts w:cs="Sylfaen" w:ascii="Sylfaen" w:hAnsi="Sylfaen"/>
                <w:b/>
                <w:sz w:val="16"/>
                <w:szCs w:val="14"/>
              </w:rPr>
            </w:r>
          </w:p>
        </w:tc>
        <w:tc>
          <w:tcPr>
            <w:tcW w:w="1954"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jc w:val="center"/>
              <w:rPr>
                <w:rFonts w:ascii="Sylfaen" w:hAnsi="Sylfaen" w:cs="Sylfaen"/>
                <w:b/>
                <w:b/>
                <w:sz w:val="16"/>
                <w:szCs w:val="18"/>
                <w:lang w:val="hy-AM"/>
              </w:rPr>
            </w:pPr>
            <w:r>
              <w:rPr>
                <w:rFonts w:cs="Sylfaen" w:ascii="Sylfaen" w:hAnsi="Sylfaen"/>
                <w:b/>
                <w:sz w:val="16"/>
                <w:szCs w:val="18"/>
                <w:lang w:val="hy-AM"/>
              </w:rPr>
            </w:r>
          </w:p>
        </w:tc>
        <w:tc>
          <w:tcPr>
            <w:tcW w:w="3073" w:type="dxa"/>
            <w:gridSpan w:val="6"/>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lang w:val="hy-AM"/>
              </w:rPr>
            </w:pPr>
            <w:r>
              <w:rPr>
                <w:rFonts w:cs="Sylfaen" w:ascii="Sylfaen" w:hAnsi="Sylfaen"/>
                <w:b/>
                <w:sz w:val="16"/>
                <w:szCs w:val="18"/>
                <w:lang w:val="hy-AM"/>
              </w:rPr>
            </w:r>
          </w:p>
        </w:tc>
      </w:tr>
      <w:tr>
        <w:trPr>
          <w:trHeight w:val="65"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rPr>
            </w:pPr>
            <w:r>
              <w:rPr>
                <w:rFonts w:cs="Sylfaen" w:ascii="Sylfaen" w:hAnsi="Sylfaen"/>
                <w:b/>
                <w:sz w:val="16"/>
                <w:szCs w:val="18"/>
              </w:rPr>
              <w:t>...</w:t>
            </w:r>
          </w:p>
        </w:tc>
        <w:tc>
          <w:tcPr>
            <w:tcW w:w="1441"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rPr>
            </w:pPr>
            <w:r>
              <w:rPr>
                <w:rFonts w:cs="Sylfaen" w:ascii="Sylfaen" w:hAnsi="Sylfaen"/>
                <w:b/>
                <w:sz w:val="16"/>
                <w:szCs w:val="18"/>
              </w:rPr>
            </w:r>
          </w:p>
        </w:tc>
        <w:tc>
          <w:tcPr>
            <w:tcW w:w="1819"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rPr>
            </w:pPr>
            <w:r>
              <w:rPr>
                <w:rFonts w:cs="Sylfaen" w:ascii="Sylfaen" w:hAnsi="Sylfaen"/>
                <w:b/>
                <w:sz w:val="16"/>
                <w:szCs w:val="18"/>
              </w:rPr>
            </w:r>
          </w:p>
        </w:tc>
        <w:tc>
          <w:tcPr>
            <w:tcW w:w="1797" w:type="dxa"/>
            <w:gridSpan w:val="4"/>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rPr>
            </w:pPr>
            <w:r>
              <w:rPr>
                <w:rFonts w:cs="Sylfaen" w:ascii="Sylfaen" w:hAnsi="Sylfaen"/>
                <w:b/>
                <w:sz w:val="16"/>
                <w:szCs w:val="18"/>
              </w:rPr>
            </w:r>
          </w:p>
        </w:tc>
        <w:tc>
          <w:tcPr>
            <w:tcW w:w="1954"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Sylfaen" w:hAnsi="Sylfaen" w:eastAsia="Sylfaen" w:cs="Sylfaen"/>
                <w:b/>
                <w:b/>
                <w:sz w:val="16"/>
                <w:szCs w:val="18"/>
              </w:rPr>
            </w:pPr>
            <w:r>
              <w:rPr>
                <w:rFonts w:eastAsia="Sylfaen" w:cs="Sylfaen" w:ascii="Sylfaen" w:hAnsi="Sylfaen"/>
                <w:b/>
                <w:sz w:val="16"/>
                <w:szCs w:val="18"/>
              </w:rPr>
              <w:t xml:space="preserve"> </w:t>
            </w:r>
          </w:p>
        </w:tc>
        <w:tc>
          <w:tcPr>
            <w:tcW w:w="3073" w:type="dxa"/>
            <w:gridSpan w:val="6"/>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rPr>
            </w:pPr>
            <w:r>
              <w:rPr>
                <w:rFonts w:cs="Sylfaen" w:ascii="Sylfaen" w:hAnsi="Sylfaen"/>
                <w:b/>
                <w:sz w:val="16"/>
                <w:szCs w:val="18"/>
              </w:rPr>
            </w:r>
          </w:p>
        </w:tc>
      </w:tr>
      <w:tr>
        <w:trPr>
          <w:trHeight w:val="196"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tabs>
                <w:tab w:val="clear" w:pos="708"/>
                <w:tab w:val="left" w:pos="1248" w:leader="none"/>
              </w:tabs>
              <w:snapToGrid w:val="false"/>
              <w:jc w:val="center"/>
              <w:rPr>
                <w:rFonts w:ascii="Sylfaen" w:hAnsi="Sylfaen" w:cs="Sylfaen"/>
                <w:b/>
                <w:b/>
                <w:sz w:val="16"/>
                <w:szCs w:val="18"/>
              </w:rPr>
            </w:pPr>
            <w:r>
              <w:rPr>
                <w:rFonts w:cs="Sylfaen" w:ascii="Sylfaen" w:hAnsi="Sylfaen"/>
                <w:b/>
                <w:sz w:val="16"/>
                <w:szCs w:val="18"/>
              </w:rPr>
            </w:r>
          </w:p>
        </w:tc>
      </w:tr>
      <w:tr>
        <w:trPr>
          <w:trHeight w:val="155" w:hRule="atLeast"/>
        </w:trPr>
        <w:tc>
          <w:tcPr>
            <w:tcW w:w="6521" w:type="dxa"/>
            <w:gridSpan w:val="1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pPr>
            <w:r>
              <w:rPr>
                <w:rFonts w:cs="Sylfaen" w:ascii="Sylfaen" w:hAnsi="Sylfaen"/>
                <w:b/>
                <w:sz w:val="16"/>
                <w:szCs w:val="18"/>
              </w:rPr>
              <w:t>Дата отправки или публикации приглашения</w:t>
            </w:r>
          </w:p>
        </w:tc>
        <w:tc>
          <w:tcPr>
            <w:tcW w:w="4981" w:type="dxa"/>
            <w:gridSpan w:val="12"/>
            <w:tcBorders>
              <w:top w:val="single" w:sz="8" w:space="0" w:color="000000"/>
              <w:start w:val="single" w:sz="8" w:space="0" w:color="000000"/>
              <w:bottom w:val="single" w:sz="6" w:space="0" w:color="FFFFFF"/>
              <w:end w:val="single" w:sz="8" w:space="0" w:color="000000"/>
            </w:tcBorders>
            <w:vAlign w:val="center"/>
          </w:tcPr>
          <w:p>
            <w:pPr>
              <w:pStyle w:val="Normal"/>
              <w:tabs>
                <w:tab w:val="clear" w:pos="708"/>
                <w:tab w:val="left" w:pos="1248" w:leader="none"/>
              </w:tabs>
              <w:rPr/>
            </w:pPr>
            <w:r>
              <w:rPr>
                <w:rFonts w:cs="Sylfaen" w:ascii="Sylfaen" w:hAnsi="Sylfaen"/>
                <w:b/>
                <w:sz w:val="16"/>
                <w:szCs w:val="18"/>
                <w:lang w:val="hy-AM"/>
              </w:rPr>
              <w:t>19.02.2024</w:t>
            </w:r>
          </w:p>
        </w:tc>
      </w:tr>
      <w:tr>
        <w:trPr>
          <w:trHeight w:val="164" w:hRule="atLeast"/>
        </w:trPr>
        <w:tc>
          <w:tcPr>
            <w:tcW w:w="4678" w:type="dxa"/>
            <w:gridSpan w:val="8"/>
            <w:vMerge w:val="restart"/>
            <w:tcBorders>
              <w:top w:val="single" w:sz="8" w:space="0" w:color="000000"/>
              <w:start w:val="single" w:sz="8" w:space="0" w:color="000000"/>
              <w:bottom w:val="single" w:sz="6" w:space="0" w:color="FFFFFF"/>
              <w:end w:val="single" w:sz="8" w:space="0" w:color="000000"/>
            </w:tcBorders>
            <w:vAlign w:val="center"/>
          </w:tcPr>
          <w:p>
            <w:pPr>
              <w:pStyle w:val="Normal"/>
              <w:widowControl w:val="false"/>
              <w:rPr>
                <w:rFonts w:ascii="Sylfaen" w:hAnsi="Sylfaen" w:cs="Sylfaen"/>
                <w:b/>
                <w:b/>
                <w:sz w:val="16"/>
                <w:szCs w:val="18"/>
                <w:u w:val="single"/>
                <w:lang w:val="hy-AM"/>
              </w:rPr>
            </w:pPr>
            <w:r>
              <w:rPr>
                <w:rFonts w:cs="Sylfaen" w:ascii="Sylfaen" w:hAnsi="Sylfaen"/>
                <w:b/>
                <w:sz w:val="16"/>
                <w:szCs w:val="18"/>
                <w:lang w:val="hy-AM"/>
              </w:rPr>
              <w:t>Приглашение</w:t>
            </w:r>
            <w:r>
              <w:rPr>
                <w:rFonts w:cs="Times Armenian" w:ascii="Sylfaen" w:hAnsi="Sylfaen"/>
                <w:b/>
                <w:sz w:val="16"/>
                <w:szCs w:val="18"/>
                <w:lang w:val="hy-AM"/>
              </w:rPr>
              <w:t xml:space="preserve"> </w:t>
            </w:r>
            <w:r>
              <w:rPr>
                <w:rFonts w:cs="Sylfaen" w:ascii="Sylfaen" w:hAnsi="Sylfaen"/>
                <w:b/>
                <w:sz w:val="16"/>
                <w:szCs w:val="18"/>
                <w:lang w:val="hy-AM"/>
              </w:rPr>
              <w:t>сделанный</w:t>
            </w:r>
            <w:r>
              <w:rPr>
                <w:rFonts w:cs="Times Armenian" w:ascii="Sylfaen" w:hAnsi="Sylfaen"/>
                <w:b/>
                <w:sz w:val="16"/>
                <w:szCs w:val="18"/>
                <w:lang w:val="hy-AM"/>
              </w:rPr>
              <w:t xml:space="preserve"> </w:t>
            </w:r>
            <w:r>
              <w:rPr>
                <w:rFonts w:cs="Sylfaen" w:ascii="Sylfaen" w:hAnsi="Sylfaen"/>
                <w:b/>
                <w:sz w:val="16"/>
                <w:szCs w:val="18"/>
                <w:lang w:val="hy-AM"/>
              </w:rPr>
              <w:t>дата изменений</w:t>
            </w:r>
            <w:r>
              <w:rPr>
                <w:rStyle w:val="NormChar"/>
                <w:rStyle w:val="FootnoteAnchor"/>
                <w:rFonts w:cs="Sylfaen" w:ascii="Sylfaen" w:hAnsi="Sylfaen"/>
                <w:b/>
                <w:sz w:val="16"/>
                <w:szCs w:val="18"/>
              </w:rPr>
              <w:footnoteReference w:id="6"/>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lang w:val="hy-AM"/>
              </w:rPr>
            </w:pPr>
            <w:r>
              <w:rPr>
                <w:rFonts w:cs="Sylfaen" w:ascii="Sylfaen" w:hAnsi="Sylfaen"/>
                <w:b/>
                <w:sz w:val="16"/>
                <w:szCs w:val="18"/>
                <w:lang w:val="hy-AM"/>
              </w:rPr>
              <w:t>1:</w:t>
            </w:r>
          </w:p>
        </w:tc>
        <w:tc>
          <w:tcPr>
            <w:tcW w:w="4981" w:type="dxa"/>
            <w:gridSpan w:val="12"/>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pPr>
            <w:r>
              <w:rPr>
                <w:rFonts w:cs="Sylfaen" w:ascii="Sylfaen" w:hAnsi="Sylfaen"/>
                <w:b/>
                <w:sz w:val="16"/>
                <w:szCs w:val="18"/>
                <w:lang w:val="hy-AM"/>
              </w:rPr>
              <w:t>19.12.2024 в приглашение внесены изменения.</w:t>
            </w:r>
          </w:p>
        </w:tc>
      </w:tr>
      <w:tr>
        <w:trPr>
          <w:trHeight w:val="92" w:hRule="atLeast"/>
        </w:trPr>
        <w:tc>
          <w:tcPr>
            <w:tcW w:w="4678" w:type="dxa"/>
            <w:gridSpan w:val="8"/>
            <w:vMerge w:val="continue"/>
            <w:tcBorders>
              <w:top w:val="single" w:sz="8" w:space="0" w:color="000000"/>
              <w:start w:val="single" w:sz="8" w:space="0" w:color="000000"/>
              <w:bottom w:val="single" w:sz="6" w:space="0" w:color="FFFFFF"/>
              <w:end w:val="single" w:sz="8" w:space="0" w:color="000000"/>
            </w:tcBorders>
            <w:vAlign w:val="center"/>
          </w:tcPr>
          <w:p>
            <w:pPr>
              <w:pStyle w:val="Normal"/>
              <w:widowControl w:val="false"/>
              <w:snapToGrid w:val="false"/>
              <w:rPr>
                <w:rFonts w:ascii="Sylfaen" w:hAnsi="Sylfaen" w:cs="Sylfaen"/>
                <w:b/>
                <w:b/>
                <w:sz w:val="16"/>
                <w:szCs w:val="18"/>
                <w:lang w:val="hy-AM"/>
              </w:rPr>
            </w:pPr>
            <w:r>
              <w:rPr>
                <w:rFonts w:cs="Sylfaen" w:ascii="Sylfaen" w:hAnsi="Sylfaen"/>
                <w:b/>
                <w:sz w:val="16"/>
                <w:szCs w:val="18"/>
                <w:lang w:val="hy-AM"/>
              </w:rPr>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lang w:val="hy-AM"/>
              </w:rPr>
            </w:pPr>
            <w:r>
              <w:rPr>
                <w:rFonts w:cs="Sylfaen" w:ascii="Sylfaen" w:hAnsi="Sylfaen"/>
                <w:b/>
                <w:sz w:val="16"/>
                <w:szCs w:val="18"/>
                <w:lang w:val="hy-AM"/>
              </w:rPr>
              <w:t>...</w:t>
            </w:r>
          </w:p>
        </w:tc>
        <w:tc>
          <w:tcPr>
            <w:tcW w:w="4981" w:type="dxa"/>
            <w:gridSpan w:val="12"/>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lang w:val="hy-AM"/>
              </w:rPr>
            </w:pPr>
            <w:r>
              <w:rPr>
                <w:rFonts w:cs="Sylfaen" w:ascii="Sylfaen" w:hAnsi="Sylfaen"/>
                <w:b/>
                <w:sz w:val="16"/>
                <w:szCs w:val="18"/>
                <w:lang w:val="hy-AM"/>
              </w:rPr>
            </w:r>
          </w:p>
        </w:tc>
      </w:tr>
      <w:tr>
        <w:trPr>
          <w:trHeight w:val="47" w:hRule="atLeast"/>
        </w:trPr>
        <w:tc>
          <w:tcPr>
            <w:tcW w:w="4678" w:type="dxa"/>
            <w:gridSpan w:val="8"/>
            <w:vMerge w:val="restart"/>
            <w:tcBorders>
              <w:top w:val="single" w:sz="8" w:space="0" w:color="000000"/>
              <w:start w:val="single" w:sz="8" w:space="0" w:color="000000"/>
              <w:bottom w:val="single" w:sz="6" w:space="0" w:color="FFFFFF"/>
              <w:end w:val="single" w:sz="8" w:space="0" w:color="000000"/>
            </w:tcBorders>
            <w:vAlign w:val="center"/>
          </w:tcPr>
          <w:p>
            <w:pPr>
              <w:pStyle w:val="Normal"/>
              <w:widowControl w:val="false"/>
              <w:rPr>
                <w:rFonts w:ascii="Sylfaen" w:hAnsi="Sylfaen" w:cs="Sylfaen"/>
                <w:b/>
                <w:b/>
                <w:sz w:val="16"/>
                <w:szCs w:val="18"/>
                <w:lang w:val="hy-AM"/>
              </w:rPr>
            </w:pPr>
            <w:r>
              <w:rPr>
                <w:rFonts w:cs="Sylfaen" w:ascii="Sylfaen" w:hAnsi="Sylfaen"/>
                <w:b/>
                <w:sz w:val="16"/>
                <w:szCs w:val="18"/>
                <w:lang w:val="hy-AM"/>
              </w:rPr>
              <w:t>Уточнение даты приглашения</w:t>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lang w:val="hy-AM"/>
              </w:rPr>
            </w:pPr>
            <w:r>
              <w:rPr>
                <w:rFonts w:cs="Sylfaen" w:ascii="Sylfaen" w:hAnsi="Sylfaen"/>
                <w:b/>
                <w:sz w:val="16"/>
                <w:szCs w:val="18"/>
                <w:lang w:val="hy-AM"/>
              </w:rPr>
            </w:r>
          </w:p>
        </w:tc>
        <w:tc>
          <w:tcPr>
            <w:tcW w:w="2372"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8"/>
                <w:lang w:val="hy-AM"/>
              </w:rPr>
            </w:pPr>
            <w:r>
              <w:rPr>
                <w:rFonts w:cs="Sylfaen" w:ascii="Sylfaen" w:hAnsi="Sylfaen"/>
                <w:b/>
                <w:sz w:val="16"/>
                <w:szCs w:val="18"/>
                <w:lang w:val="hy-AM"/>
              </w:rPr>
              <w:t>Получение запроса</w:t>
            </w:r>
          </w:p>
        </w:tc>
        <w:tc>
          <w:tcPr>
            <w:tcW w:w="2609" w:type="dxa"/>
            <w:gridSpan w:val="5"/>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pPr>
            <w:r>
              <w:rPr>
                <w:rFonts w:cs="Sylfaen" w:ascii="Sylfaen" w:hAnsi="Sylfaen"/>
                <w:b/>
                <w:sz w:val="16"/>
                <w:szCs w:val="18"/>
                <w:lang w:val="hy-AM"/>
              </w:rPr>
              <w:t>Разъяснение</w:t>
            </w:r>
          </w:p>
        </w:tc>
      </w:tr>
      <w:tr>
        <w:trPr>
          <w:trHeight w:val="47" w:hRule="atLeast"/>
        </w:trPr>
        <w:tc>
          <w:tcPr>
            <w:tcW w:w="4678" w:type="dxa"/>
            <w:gridSpan w:val="8"/>
            <w:vMerge w:val="continue"/>
            <w:tcBorders>
              <w:top w:val="single" w:sz="8" w:space="0" w:color="000000"/>
              <w:start w:val="single" w:sz="8" w:space="0" w:color="000000"/>
              <w:bottom w:val="single" w:sz="6" w:space="0" w:color="FFFFFF"/>
              <w:end w:val="single" w:sz="8" w:space="0" w:color="000000"/>
            </w:tcBorders>
            <w:vAlign w:val="center"/>
          </w:tcPr>
          <w:p>
            <w:pPr>
              <w:pStyle w:val="Normal"/>
              <w:widowControl w:val="false"/>
              <w:snapToGrid w:val="false"/>
              <w:rPr>
                <w:rFonts w:ascii="Sylfaen" w:hAnsi="Sylfaen" w:cs="Sylfaen"/>
                <w:b/>
                <w:b/>
                <w:sz w:val="16"/>
                <w:szCs w:val="18"/>
                <w:u w:val="single"/>
              </w:rPr>
            </w:pPr>
            <w:r>
              <w:rPr>
                <w:rFonts w:cs="Sylfaen" w:ascii="Sylfaen" w:hAnsi="Sylfaen"/>
                <w:b/>
                <w:sz w:val="16"/>
                <w:szCs w:val="18"/>
                <w:u w:val="single"/>
              </w:rPr>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8"/>
              </w:rPr>
              <w:t>1:</w:t>
            </w:r>
          </w:p>
        </w:tc>
        <w:tc>
          <w:tcPr>
            <w:tcW w:w="2372"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lang w:val="ru-RU"/>
              </w:rPr>
            </w:pPr>
            <w:r>
              <w:rPr>
                <w:rFonts w:cs="Sylfaen" w:ascii="Sylfaen" w:hAnsi="Sylfaen"/>
                <w:b/>
                <w:sz w:val="16"/>
                <w:szCs w:val="18"/>
                <w:lang w:val="ru-RU"/>
              </w:rPr>
            </w:r>
          </w:p>
        </w:tc>
        <w:tc>
          <w:tcPr>
            <w:tcW w:w="2609" w:type="dxa"/>
            <w:gridSpan w:val="5"/>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lang w:val="ru-RU"/>
              </w:rPr>
            </w:pPr>
            <w:r>
              <w:rPr>
                <w:rFonts w:cs="Sylfaen" w:ascii="Sylfaen" w:hAnsi="Sylfaen"/>
                <w:b/>
                <w:sz w:val="16"/>
                <w:szCs w:val="18"/>
                <w:lang w:val="ru-RU"/>
              </w:rPr>
            </w:r>
          </w:p>
        </w:tc>
      </w:tr>
      <w:tr>
        <w:trPr>
          <w:trHeight w:val="155" w:hRule="atLeast"/>
        </w:trPr>
        <w:tc>
          <w:tcPr>
            <w:tcW w:w="4678" w:type="dxa"/>
            <w:gridSpan w:val="8"/>
            <w:vMerge w:val="continue"/>
            <w:tcBorders>
              <w:top w:val="single" w:sz="8" w:space="0" w:color="000000"/>
              <w:start w:val="single" w:sz="8" w:space="0" w:color="000000"/>
              <w:bottom w:val="single" w:sz="6" w:space="0" w:color="FFFFFF"/>
              <w:end w:val="single" w:sz="8" w:space="0" w:color="000000"/>
            </w:tcBorders>
            <w:vAlign w:val="center"/>
          </w:tcPr>
          <w:p>
            <w:pPr>
              <w:pStyle w:val="Normal"/>
              <w:widowControl w:val="false"/>
              <w:snapToGrid w:val="false"/>
              <w:rPr>
                <w:rFonts w:ascii="Sylfaen" w:hAnsi="Sylfaen" w:cs="Sylfaen"/>
                <w:b/>
                <w:b/>
                <w:sz w:val="16"/>
                <w:szCs w:val="18"/>
              </w:rPr>
            </w:pPr>
            <w:r>
              <w:rPr>
                <w:rFonts w:cs="Sylfaen" w:ascii="Sylfaen" w:hAnsi="Sylfaen"/>
                <w:b/>
                <w:sz w:val="16"/>
                <w:szCs w:val="18"/>
              </w:rPr>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8"/>
              </w:rPr>
              <w:t>...</w:t>
            </w:r>
          </w:p>
        </w:tc>
        <w:tc>
          <w:tcPr>
            <w:tcW w:w="2372"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rPr>
            </w:pPr>
            <w:r>
              <w:rPr>
                <w:rFonts w:cs="Sylfaen" w:ascii="Sylfaen" w:hAnsi="Sylfaen"/>
                <w:b/>
                <w:sz w:val="16"/>
                <w:szCs w:val="18"/>
              </w:rPr>
            </w:r>
          </w:p>
        </w:tc>
        <w:tc>
          <w:tcPr>
            <w:tcW w:w="2609" w:type="dxa"/>
            <w:gridSpan w:val="5"/>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8"/>
              </w:rPr>
            </w:pPr>
            <w:r>
              <w:rPr>
                <w:rFonts w:cs="Sylfaen" w:ascii="Sylfaen" w:hAnsi="Sylfaen"/>
                <w:b/>
                <w:sz w:val="16"/>
                <w:szCs w:val="18"/>
              </w:rPr>
            </w:r>
          </w:p>
        </w:tc>
      </w:tr>
      <w:tr>
        <w:trPr>
          <w:trHeight w:val="54"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r>
      <w:tr>
        <w:trPr>
          <w:trHeight w:val="40" w:hRule="atLeast"/>
        </w:trPr>
        <w:tc>
          <w:tcPr>
            <w:tcW w:w="1418" w:type="dxa"/>
            <w:gridSpan w:val="2"/>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6"/>
                <w:szCs w:val="18"/>
              </w:rPr>
            </w:pPr>
            <w:r>
              <w:rPr>
                <w:rFonts w:cs="Sylfaen" w:ascii="Sylfaen" w:hAnsi="Sylfaen"/>
                <w:b/>
                <w:sz w:val="16"/>
                <w:szCs w:val="18"/>
              </w:rPr>
              <w:t>З/Р</w:t>
            </w:r>
          </w:p>
        </w:tc>
        <w:tc>
          <w:tcPr>
            <w:tcW w:w="2264" w:type="dxa"/>
            <w:gridSpan w:val="5"/>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6"/>
                <w:szCs w:val="18"/>
              </w:rPr>
            </w:pPr>
            <w:r>
              <w:rPr>
                <w:rFonts w:cs="Sylfaen" w:ascii="Sylfaen" w:hAnsi="Sylfaen"/>
                <w:b/>
                <w:sz w:val="16"/>
                <w:szCs w:val="18"/>
              </w:rPr>
              <w:t>Имена участников</w:t>
            </w:r>
          </w:p>
        </w:tc>
        <w:tc>
          <w:tcPr>
            <w:tcW w:w="7820" w:type="dxa"/>
            <w:gridSpan w:val="18"/>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6"/>
                <w:szCs w:val="18"/>
              </w:rPr>
            </w:pPr>
            <w:r>
              <w:rPr>
                <w:rFonts w:cs="Sylfaen" w:ascii="Sylfaen" w:hAnsi="Sylfaen"/>
                <w:b/>
                <w:sz w:val="16"/>
                <w:szCs w:val="18"/>
              </w:rPr>
              <w:t>По желанию каждого участника</w:t>
            </w:r>
            <w:r>
              <w:rPr>
                <w:rFonts w:cs="Times Armenian" w:ascii="Sylfaen" w:hAnsi="Sylfaen"/>
                <w:b/>
                <w:sz w:val="16"/>
                <w:szCs w:val="18"/>
              </w:rPr>
              <w:t xml:space="preserve"> </w:t>
            </w:r>
            <w:r>
              <w:rPr>
                <w:rFonts w:cs="Sylfaen" w:ascii="Sylfaen" w:hAnsi="Sylfaen"/>
                <w:b/>
                <w:sz w:val="16"/>
                <w:szCs w:val="18"/>
                <w:lang w:val="ru-RU"/>
              </w:rPr>
              <w:t>представлен</w:t>
            </w:r>
            <w:r>
              <w:rPr>
                <w:rFonts w:cs="Times Armenian" w:ascii="Sylfaen" w:hAnsi="Sylfaen"/>
                <w:b/>
                <w:sz w:val="16"/>
                <w:szCs w:val="18"/>
              </w:rPr>
              <w:t xml:space="preserve"> </w:t>
            </w:r>
            <w:r>
              <w:rPr>
                <w:rFonts w:cs="Sylfaen" w:ascii="Sylfaen" w:hAnsi="Sylfaen"/>
                <w:b/>
                <w:sz w:val="16"/>
                <w:szCs w:val="18"/>
                <w:lang w:val="ru-RU"/>
              </w:rPr>
              <w:t>цены</w:t>
            </w:r>
          </w:p>
        </w:tc>
      </w:tr>
      <w:tr>
        <w:trPr>
          <w:trHeight w:val="213" w:hRule="atLeast"/>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c>
          <w:tcPr>
            <w:tcW w:w="2264" w:type="dxa"/>
            <w:gridSpan w:val="5"/>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c>
          <w:tcPr>
            <w:tcW w:w="7820" w:type="dxa"/>
            <w:gridSpan w:val="18"/>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eastAsia="Sylfaen" w:cs="Sylfaen" w:ascii="Sylfaen" w:hAnsi="Sylfaen"/>
                <w:b/>
                <w:sz w:val="16"/>
                <w:szCs w:val="18"/>
              </w:rPr>
              <w:t xml:space="preserve"> </w:t>
            </w:r>
            <w:r>
              <w:rPr>
                <w:rFonts w:cs="Sylfaen" w:ascii="Sylfaen" w:hAnsi="Sylfaen"/>
                <w:b/>
                <w:sz w:val="16"/>
                <w:szCs w:val="18"/>
              </w:rPr>
              <w:t>АМД</w:t>
            </w:r>
            <w:r>
              <w:rPr>
                <w:rStyle w:val="FootnoteCharacters"/>
                <w:rStyle w:val="FootnoteAnchor"/>
                <w:rFonts w:cs="Sylfaen" w:ascii="Sylfaen" w:hAnsi="Sylfaen"/>
                <w:b/>
                <w:sz w:val="16"/>
                <w:szCs w:val="18"/>
              </w:rPr>
              <w:footnoteReference w:id="7"/>
            </w:r>
          </w:p>
        </w:tc>
      </w:tr>
      <w:tr>
        <w:trPr>
          <w:trHeight w:val="137" w:hRule="atLeast"/>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c>
          <w:tcPr>
            <w:tcW w:w="2264" w:type="dxa"/>
            <w:gridSpan w:val="5"/>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c>
          <w:tcPr>
            <w:tcW w:w="2839" w:type="dxa"/>
            <w:gridSpan w:val="6"/>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4"/>
                <w:lang w:val="ru-RU"/>
              </w:rPr>
              <w:t>себестоимость</w:t>
            </w:r>
          </w:p>
        </w:tc>
        <w:tc>
          <w:tcPr>
            <w:tcW w:w="2372" w:type="dxa"/>
            <w:gridSpan w:val="7"/>
            <w:tcBorders>
              <w:top w:val="single" w:sz="8" w:space="0" w:color="000000"/>
              <w:start w:val="single" w:sz="4"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4"/>
                <w:lang w:val="ru-RU"/>
              </w:rPr>
              <w:t>НДС:</w:t>
            </w:r>
          </w:p>
        </w:tc>
        <w:tc>
          <w:tcPr>
            <w:tcW w:w="2609"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8"/>
              </w:rPr>
              <w:t>Общий</w:t>
            </w:r>
          </w:p>
          <w:p>
            <w:pPr>
              <w:pStyle w:val="Normal"/>
              <w:widowControl w:val="false"/>
              <w:jc w:val="center"/>
              <w:rPr>
                <w:rFonts w:ascii="Sylfaen" w:hAnsi="Sylfaen" w:cs="Sylfaen"/>
                <w:b/>
                <w:b/>
                <w:sz w:val="16"/>
                <w:szCs w:val="18"/>
              </w:rPr>
            </w:pPr>
            <w:r>
              <w:rPr>
                <w:rFonts w:cs="Sylfaen" w:ascii="Sylfaen" w:hAnsi="Sylfaen"/>
                <w:b/>
                <w:sz w:val="16"/>
                <w:szCs w:val="14"/>
                <w:lang w:val="es-ES"/>
              </w:rPr>
              <w:t>расходы</w:t>
            </w:r>
            <w:r>
              <w:rPr>
                <w:rFonts w:cs="Arial LatArm" w:ascii="Arial LatArm" w:hAnsi="Arial LatArm"/>
                <w:b/>
                <w:sz w:val="16"/>
                <w:szCs w:val="14"/>
                <w:lang w:val="es-ES"/>
              </w:rPr>
              <w:t xml:space="preserve"> </w:t>
            </w:r>
          </w:p>
        </w:tc>
      </w:tr>
      <w:tr>
        <w:trPr>
          <w:trHeight w:val="137" w:hRule="atLeast"/>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c>
          <w:tcPr>
            <w:tcW w:w="2264" w:type="dxa"/>
            <w:gridSpan w:val="5"/>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8"/>
              </w:rPr>
            </w:pPr>
            <w:r>
              <w:rPr>
                <w:rFonts w:cs="Sylfaen" w:ascii="Sylfaen" w:hAnsi="Sylfaen"/>
                <w:b/>
                <w:sz w:val="16"/>
                <w:szCs w:val="18"/>
              </w:rPr>
            </w:r>
          </w:p>
        </w:tc>
        <w:tc>
          <w:tcPr>
            <w:tcW w:w="996" w:type="dxa"/>
            <w:tcBorders>
              <w:top w:val="single" w:sz="8" w:space="0" w:color="000000"/>
              <w:start w:val="single" w:sz="8" w:space="0" w:color="000000"/>
              <w:bottom w:val="single" w:sz="8" w:space="0" w:color="000000"/>
              <w:end w:val="single" w:sz="8" w:space="0" w:color="000000"/>
            </w:tcBorders>
            <w:vAlign w:val="center"/>
          </w:tcPr>
          <w:p>
            <w:pPr>
              <w:pStyle w:val="Normal"/>
              <w:widowControl w:val="false"/>
              <w:rPr>
                <w:rFonts w:ascii="Sylfaen" w:hAnsi="Sylfaen" w:cs="Sylfaen"/>
                <w:b/>
                <w:b/>
                <w:sz w:val="16"/>
                <w:szCs w:val="18"/>
              </w:rPr>
            </w:pPr>
            <w:r>
              <w:rPr>
                <w:rFonts w:cs="Sylfaen" w:ascii="Sylfaen" w:hAnsi="Sylfaen"/>
                <w:b/>
                <w:sz w:val="16"/>
                <w:szCs w:val="18"/>
              </w:rPr>
              <w:t>с имеющимися средствами</w:t>
            </w:r>
            <w:r>
              <w:rPr>
                <w:rStyle w:val="FootnoteCharacters"/>
                <w:rStyle w:val="FootnoteAnchor"/>
                <w:rFonts w:cs="Sylfaen" w:ascii="Sylfaen" w:hAnsi="Sylfaen"/>
                <w:b/>
                <w:sz w:val="16"/>
                <w:szCs w:val="18"/>
              </w:rPr>
              <w:footnoteReference w:id="8"/>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8"/>
              </w:rPr>
              <w:t>общий</w:t>
            </w:r>
          </w:p>
        </w:tc>
        <w:tc>
          <w:tcPr>
            <w:tcW w:w="1276" w:type="dxa"/>
            <w:gridSpan w:val="3"/>
            <w:tcBorders>
              <w:top w:val="single" w:sz="8" w:space="0" w:color="000000"/>
              <w:start w:val="single" w:sz="4" w:space="0" w:color="000000"/>
              <w:bottom w:val="single" w:sz="8" w:space="0" w:color="000000"/>
              <w:end w:val="single" w:sz="4" w:space="0" w:color="000000"/>
            </w:tcBorders>
            <w:vAlign w:val="center"/>
          </w:tcPr>
          <w:p>
            <w:pPr>
              <w:pStyle w:val="Normal"/>
              <w:widowControl w:val="false"/>
              <w:rPr>
                <w:rFonts w:ascii="Sylfaen" w:hAnsi="Sylfaen" w:cs="Sylfaen"/>
                <w:b/>
                <w:b/>
                <w:sz w:val="16"/>
                <w:szCs w:val="18"/>
              </w:rPr>
            </w:pPr>
            <w:r>
              <w:rPr>
                <w:rFonts w:cs="Sylfaen" w:ascii="Sylfaen" w:hAnsi="Sylfaen"/>
                <w:b/>
                <w:sz w:val="16"/>
                <w:szCs w:val="18"/>
              </w:rPr>
              <w:t xml:space="preserve">с имеющимися средствами</w:t>
            </w:r>
            <w:r>
              <w:rPr>
                <w:rStyle w:val="FootnoteCharacters"/>
                <w:rStyle w:val="FootnoteAnchor"/>
                <w:rFonts w:cs="Sylfaen" w:ascii="Sylfaen" w:hAnsi="Sylfaen"/>
                <w:b/>
                <w:sz w:val="16"/>
                <w:szCs w:val="18"/>
              </w:rPr>
              <w:footnoteReference w:id="9"/>
            </w:r>
          </w:p>
        </w:tc>
        <w:tc>
          <w:tcPr>
            <w:tcW w:w="1096" w:type="dxa"/>
            <w:gridSpan w:val="4"/>
            <w:tcBorders>
              <w:top w:val="single" w:sz="8" w:space="0" w:color="000000"/>
              <w:start w:val="single" w:sz="4"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8"/>
              </w:rPr>
              <w:t>общий</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rPr>
                <w:rFonts w:ascii="Sylfaen" w:hAnsi="Sylfaen" w:cs="Sylfaen"/>
                <w:b/>
                <w:b/>
                <w:sz w:val="16"/>
                <w:szCs w:val="18"/>
              </w:rPr>
            </w:pPr>
            <w:r>
              <w:rPr>
                <w:rFonts w:cs="Sylfaen" w:ascii="Sylfaen" w:hAnsi="Sylfaen"/>
                <w:b/>
                <w:sz w:val="16"/>
                <w:szCs w:val="18"/>
              </w:rPr>
              <w:t xml:space="preserve">с имеющимися средствами</w:t>
            </w:r>
            <w:r>
              <w:rPr>
                <w:rStyle w:val="FootnoteCharacters"/>
                <w:rStyle w:val="FootnoteAnchor"/>
                <w:rFonts w:cs="Sylfaen" w:ascii="Sylfaen" w:hAnsi="Sylfaen"/>
                <w:b/>
                <w:sz w:val="16"/>
                <w:szCs w:val="18"/>
              </w:rPr>
              <w:footnoteReference w:id="10"/>
            </w:r>
          </w:p>
        </w:tc>
        <w:tc>
          <w:tcPr>
            <w:tcW w:w="1439" w:type="dxa"/>
            <w:gridSpan w:val="2"/>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8"/>
              </w:rPr>
            </w:pPr>
            <w:r>
              <w:rPr>
                <w:rFonts w:cs="Sylfaen" w:ascii="Sylfaen" w:hAnsi="Sylfaen"/>
                <w:b/>
                <w:sz w:val="16"/>
                <w:szCs w:val="18"/>
              </w:rPr>
              <w:t>общий</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Sylfaen" w:hAnsi="Sylfaen" w:cs="Sylfaen"/>
                <w:b/>
                <w:b/>
                <w:sz w:val="16"/>
                <w:szCs w:val="16"/>
                <w:lang w:val="af-ZA"/>
              </w:rPr>
            </w:pPr>
            <w:r>
              <w:rPr>
                <w:rFonts w:cs="Sylfaen" w:ascii="Sylfaen" w:hAnsi="Sylfaen"/>
                <w:b/>
                <w:sz w:val="16"/>
                <w:szCs w:val="16"/>
                <w:lang w:val="af-ZA"/>
              </w:rPr>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Sylfaen" w:hAnsi="Sylfaen" w:cs="Arial"/>
                <w:b/>
                <w:b/>
                <w:sz w:val="16"/>
                <w:szCs w:val="16"/>
                <w:lang w:val="af-ZA"/>
              </w:rPr>
            </w:pPr>
            <w:r>
              <w:rPr>
                <w:rFonts w:cs="Arial" w:ascii="Sylfaen" w:hAnsi="Sylfaen"/>
                <w:b/>
                <w:sz w:val="16"/>
                <w:szCs w:val="16"/>
                <w:lang w:val="af-ZA"/>
              </w:rPr>
            </w:r>
          </w:p>
        </w:tc>
        <w:tc>
          <w:tcPr>
            <w:tcW w:w="1276" w:type="dxa"/>
            <w:gridSpan w:val="3"/>
            <w:tcBorders>
              <w:top w:val="single" w:sz="8" w:space="0" w:color="000000"/>
              <w:start w:val="single" w:sz="4" w:space="0" w:color="000000"/>
              <w:bottom w:val="single" w:sz="8" w:space="0" w:color="000000"/>
              <w:end w:val="single" w:sz="4" w:space="0" w:color="000000"/>
            </w:tcBorders>
            <w:vAlign w:val="center"/>
          </w:tcPr>
          <w:p>
            <w:pPr>
              <w:pStyle w:val="Normal"/>
              <w:snapToGrid w:val="false"/>
              <w:jc w:val="center"/>
              <w:rPr>
                <w:rFonts w:ascii="Sylfaen" w:hAnsi="Sylfaen" w:cs="Arial"/>
                <w:sz w:val="16"/>
                <w:szCs w:val="16"/>
              </w:rPr>
            </w:pPr>
            <w:r>
              <w:rPr>
                <w:rFonts w:cs="Arial" w:ascii="Sylfaen" w:hAnsi="Sylfaen"/>
                <w:sz w:val="16"/>
                <w:szCs w:val="16"/>
              </w:rPr>
            </w:r>
          </w:p>
        </w:tc>
        <w:tc>
          <w:tcPr>
            <w:tcW w:w="1096" w:type="dxa"/>
            <w:gridSpan w:val="4"/>
            <w:tcBorders>
              <w:top w:val="single" w:sz="8" w:space="0" w:color="000000"/>
              <w:start w:val="single" w:sz="4" w:space="0" w:color="000000"/>
              <w:bottom w:val="single" w:sz="8" w:space="0" w:color="000000"/>
              <w:end w:val="single" w:sz="8" w:space="0" w:color="000000"/>
            </w:tcBorders>
            <w:vAlign w:val="center"/>
          </w:tcPr>
          <w:p>
            <w:pPr>
              <w:pStyle w:val="Normal"/>
              <w:snapToGrid w:val="false"/>
              <w:jc w:val="center"/>
              <w:rPr>
                <w:rFonts w:ascii="Sylfaen" w:hAnsi="Sylfaen" w:cs="Arial"/>
                <w:sz w:val="16"/>
                <w:szCs w:val="16"/>
              </w:rPr>
            </w:pPr>
            <w:r>
              <w:rPr>
                <w:rFonts w:cs="Arial" w:ascii="Sylfaen" w:hAnsi="Sylfaen"/>
                <w:sz w:val="16"/>
                <w:szCs w:val="16"/>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6"/>
                <w:lang w:val="hy-AM"/>
              </w:rPr>
            </w:pPr>
            <w:r>
              <w:rPr>
                <w:rFonts w:cs="Sylfaen" w:ascii="Sylfaen" w:hAnsi="Sylfaen"/>
                <w:b/>
                <w:sz w:val="16"/>
                <w:szCs w:val="16"/>
                <w:lang w:val="hy-AM"/>
              </w:rPr>
            </w:r>
          </w:p>
        </w:tc>
        <w:tc>
          <w:tcPr>
            <w:tcW w:w="1439" w:type="dxa"/>
            <w:gridSpan w:val="2"/>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Sylfaen" w:hAnsi="Sylfaen" w:cs="Arial"/>
                <w:b/>
                <w:b/>
                <w:sz w:val="16"/>
                <w:szCs w:val="16"/>
                <w:lang w:val="hy-AM"/>
              </w:rPr>
            </w:pPr>
            <w:r>
              <w:rPr>
                <w:rFonts w:cs="Arial" w:ascii="Sylfaen" w:hAnsi="Sylfaen"/>
                <w:b/>
                <w:sz w:val="16"/>
                <w:szCs w:val="16"/>
                <w:lang w:val="hy-AM"/>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 xml:space="preserve">4000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lang w:val="ru-RU"/>
              </w:rPr>
            </w:pPr>
            <w:r>
              <w:rPr>
                <w:rFonts w:cs="Sylfaen" w:ascii="Sylfaen" w:hAnsi="Sylfaen"/>
                <w:color w:val="000000"/>
                <w:sz w:val="18"/>
                <w:szCs w:val="18"/>
                <w:lang w:val="ru-RU"/>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lang w:val="ru-RU"/>
              </w:rPr>
            </w:pPr>
            <w:r>
              <w:rPr>
                <w:rFonts w:cs="Sylfaen" w:ascii="Sylfaen" w:hAnsi="Sylfaen"/>
                <w:sz w:val="18"/>
                <w:szCs w:val="18"/>
                <w:lang w:val="ru-RU"/>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lang w:val="ru-RU"/>
              </w:rPr>
            </w:pPr>
            <w:r>
              <w:rPr>
                <w:rFonts w:cs="Sylfaen" w:ascii="Sylfaen" w:hAnsi="Sylfaen"/>
                <w:sz w:val="18"/>
                <w:szCs w:val="18"/>
                <w:lang w:val="ru-RU"/>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lang w:val="ru-RU"/>
              </w:rPr>
            </w:pPr>
            <w:r>
              <w:rPr>
                <w:rFonts w:cs="Arial Unicode" w:ascii="Arial Unicode" w:hAnsi="Arial Unicode"/>
                <w:color w:val="000000"/>
                <w:sz w:val="18"/>
                <w:szCs w:val="18"/>
                <w:lang w:val="ru-RU"/>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lang w:val="ru-RU"/>
              </w:rPr>
            </w:pPr>
            <w:r>
              <w:rPr>
                <w:rFonts w:cs="Sylfaen" w:ascii="Sylfaen" w:hAnsi="Sylfaen"/>
                <w:color w:val="000000"/>
                <w:sz w:val="18"/>
                <w:szCs w:val="18"/>
                <w:lang w:val="ru-RU"/>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16666,7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20000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50000,0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60000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16666,7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20000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16666,7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3333.3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20000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7250,0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1450,0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8700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4166,7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2:</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7500,0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1500,0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9000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55000,0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11000,0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840000,0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eastAsia="Sylfaen" w:cs="Sylfaen" w:ascii="Sylfaen" w:hAnsi="Sylfaen"/>
                <w:sz w:val="18"/>
                <w:szCs w:val="18"/>
              </w:rPr>
              <w:t xml:space="preserve"> </w:t>
            </w:r>
            <w:r>
              <w:rPr>
                <w:rFonts w:cs="Sylfaen" w:ascii="Sylfaen" w:hAnsi="Sylfaen"/>
                <w:sz w:val="18"/>
                <w:szCs w:val="18"/>
              </w:rPr>
              <w:t>168000,0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1008000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Sylfaen" w:hAnsi="Sylfaen" w:cs="Sylfaen"/>
                <w:color w:val="000000"/>
                <w:sz w:val="16"/>
                <w:szCs w:val="16"/>
                <w:lang w:val="es-ES"/>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es-ES"/>
              </w:rPr>
            </w:pPr>
            <w:r>
              <w:rPr>
                <w:rFonts w:cs="Arial Unicode" w:ascii="Arial Unicode" w:hAnsi="Arial Unicode"/>
                <w:color w:val="000000"/>
                <w:sz w:val="18"/>
                <w:szCs w:val="18"/>
                <w:lang w:val="es-ES"/>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560000,0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112000,0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672000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Sylfaen" w:hAnsi="Sylfaen" w:cs="Sylfaen"/>
                <w:color w:val="000000"/>
                <w:sz w:val="16"/>
                <w:szCs w:val="16"/>
                <w:lang w:val="es-ES"/>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es-ES"/>
              </w:rPr>
            </w:pPr>
            <w:r>
              <w:rPr>
                <w:rFonts w:cs="Arial Unicode" w:ascii="Arial Unicode" w:hAnsi="Arial Unicode"/>
                <w:color w:val="000000"/>
                <w:sz w:val="18"/>
                <w:szCs w:val="18"/>
                <w:lang w:val="es-ES"/>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166666,7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200 000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Sylfaen" w:hAnsi="Sylfaen" w:cs="Sylfaen"/>
                <w:color w:val="000000"/>
                <w:sz w:val="16"/>
                <w:szCs w:val="16"/>
                <w:lang w:val="es-ES"/>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es-ES"/>
              </w:rPr>
            </w:pPr>
            <w:r>
              <w:rPr>
                <w:rFonts w:cs="Arial Unicode" w:ascii="Arial Unicode" w:hAnsi="Arial Unicode"/>
                <w:color w:val="000000"/>
                <w:sz w:val="18"/>
                <w:szCs w:val="18"/>
                <w:lang w:val="es-ES"/>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56250.0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11250.0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67500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eastAsia="Sylfaen" w:cs="Sylfaen" w:ascii="Sylfaen" w:hAnsi="Sylfaen"/>
                <w:sz w:val="18"/>
                <w:szCs w:val="18"/>
              </w:rPr>
              <w:t xml:space="preserve"> </w:t>
            </w:r>
            <w:r>
              <w:rPr>
                <w:rFonts w:cs="Sylfaen" w:ascii="Sylfaen" w:hAnsi="Sylfaen"/>
                <w:sz w:val="18"/>
                <w:szCs w:val="18"/>
              </w:rPr>
              <w:t>10000,0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16-я доза</w:t>
            </w:r>
          </w:p>
          <w:p>
            <w:pPr>
              <w:pStyle w:val="Normal"/>
              <w:jc w:val="both"/>
              <w:rPr>
                <w:rFonts w:ascii="Sylfaen" w:hAnsi="Sylfaen" w:cs="Arial"/>
                <w:sz w:val="16"/>
                <w:szCs w:val="16"/>
              </w:rPr>
            </w:pPr>
            <w:r>
              <w:rPr>
                <w:rFonts w:cs="Arial" w:ascii="Sylfaen" w:hAnsi="Sylfaen"/>
                <w:sz w:val="16"/>
                <w:szCs w:val="16"/>
              </w:rPr>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39166,7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7833,3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47000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19-я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41666,7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 г.</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2400: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2416,7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483,3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2900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10000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Sylfaen" w:hAnsi="Sylfaen" w:cs="Sylfaen"/>
                <w:color w:val="000000"/>
                <w:sz w:val="16"/>
                <w:szCs w:val="16"/>
                <w:lang w:val="es-ES"/>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es-ES"/>
              </w:rPr>
            </w:pPr>
            <w:r>
              <w:rPr>
                <w:rFonts w:cs="Arial Unicode" w:ascii="Arial Unicode" w:hAnsi="Arial Unicode"/>
                <w:color w:val="000000"/>
                <w:sz w:val="18"/>
                <w:szCs w:val="18"/>
                <w:lang w:val="es-ES"/>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tcPr>
          <w:p>
            <w:pPr>
              <w:pStyle w:val="Normal"/>
              <w:jc w:val="both"/>
              <w:rPr>
                <w:rFonts w:ascii="GHEA Grapalat" w:hAnsi="GHEA Grapalat" w:cs="Sylfaen"/>
                <w:sz w:val="16"/>
                <w:szCs w:val="16"/>
                <w:lang w:val="af-ZA"/>
              </w:rPr>
            </w:pPr>
            <w:r>
              <w:rPr>
                <w:rFonts w:cs="Sylfaen" w:ascii="Sylfaen" w:hAnsi="Sylfaen"/>
                <w:color w:val="000000"/>
                <w:sz w:val="16"/>
                <w:szCs w:val="16"/>
                <w:lang w:val="es-ES"/>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18000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rPr>
                <w:rFonts w:ascii="Sylfaen" w:hAnsi="Sylfaen" w:cs="Sylfaen"/>
                <w:sz w:val="18"/>
                <w:szCs w:val="18"/>
              </w:rPr>
            </w:pPr>
            <w:r>
              <w:rPr>
                <w:rFonts w:cs="Sylfaen" w:ascii="Sylfaen" w:hAnsi="Sylfaen"/>
                <w:sz w:val="18"/>
                <w:szCs w:val="18"/>
              </w:rPr>
              <w:t>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cs="Sylfaen" w:ascii="Sylfaen" w:hAnsi="Sylfaen"/>
                <w:sz w:val="18"/>
                <w:szCs w:val="18"/>
              </w:rPr>
              <w:t>1333,3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ind w:firstLine="360"/>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29-я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Sylfaen" w:hAnsi="Sylfaen" w:cs="Sylfaen"/>
                <w:sz w:val="18"/>
                <w:szCs w:val="18"/>
              </w:rPr>
            </w:pPr>
            <w:r>
              <w:rPr>
                <w:rFonts w:eastAsia="Sylfaen" w:cs="Sylfaen" w:ascii="Sylfaen" w:hAnsi="Sylfaen"/>
                <w:sz w:val="18"/>
                <w:szCs w:val="18"/>
              </w:rPr>
              <w:t xml:space="preserve"> </w:t>
            </w:r>
            <w:r>
              <w:rPr>
                <w:rFonts w:cs="Sylfaen" w:ascii="Sylfaen" w:hAnsi="Sylfaen"/>
                <w:sz w:val="18"/>
                <w:szCs w:val="18"/>
              </w:rPr>
              <w:t>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АП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27500,0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5500,0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Sylfaen"/>
                <w:color w:val="000000"/>
                <w:sz w:val="16"/>
                <w:szCs w:val="16"/>
                <w:lang w:val="es-ES"/>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es-ES"/>
              </w:rPr>
            </w:pPr>
            <w:r>
              <w:rPr>
                <w:rFonts w:cs="Arial Unicode" w:ascii="Arial Unicode" w:hAnsi="Arial Unicode"/>
                <w:color w:val="000000"/>
                <w:sz w:val="18"/>
                <w:szCs w:val="18"/>
                <w:lang w:val="es-ES"/>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TextBody"/>
              <w:spacing w:lineRule="auto" w:line="288"/>
              <w:jc w:val="both"/>
              <w:rPr>
                <w:rFonts w:ascii="Arial LatArm" w:hAnsi="Arial LatArm" w:cs="Arial LatArm"/>
                <w:sz w:val="16"/>
                <w:szCs w:val="16"/>
                <w:lang w:val="es-ES"/>
              </w:rPr>
            </w:pPr>
            <w:r>
              <w:rPr>
                <w:rFonts w:cs="Sylfaen" w:ascii="GHEA Grapalat" w:hAnsi="GHEA Grapalat"/>
                <w:lang w:val="af-ZA"/>
              </w:rPr>
              <w:t>ООО "Шин Уют"</w:t>
            </w:r>
            <w:r>
              <w:rPr>
                <w:rFonts w:cs="Arial LatArm" w:ascii="Arial LatArm" w:hAnsi="Arial LatArm"/>
                <w:sz w:val="16"/>
                <w:szCs w:val="16"/>
                <w:lang w:val="es-ES"/>
              </w:rPr>
              <w:t xml:space="preserve"> </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es-ES"/>
              </w:rPr>
            </w:pPr>
            <w:r>
              <w:rPr>
                <w:rFonts w:cs="Arial Unicode" w:ascii="Arial Unicode" w:hAnsi="Arial Unicode"/>
                <w:color w:val="000000"/>
                <w:sz w:val="18"/>
                <w:szCs w:val="18"/>
                <w:lang w:val="es-ES"/>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5833,3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7000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9900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39-я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2083,3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416,7: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 г.</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3250,0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3900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4166,7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 г.</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4166,7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49-я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15833,3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3166,7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19000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12500,0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2500,0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5833,3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1166,7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7000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4166,7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4166,7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6250,0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1250,0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7500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24000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59-я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5416,7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1083,3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31250.0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6250,0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37500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14166,7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2833,3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17000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96000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225000,0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45000,0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270 000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58333.3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11666,7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70000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69-я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22000,0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4400,0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26400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70-я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22000,0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4400,0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26400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71-я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11333.3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68000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72-я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33333.3</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6666,7</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73-я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28750.0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5750,0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34500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74-я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50000,0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60000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75-я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21250.0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4250,0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25500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76-я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87500.0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17500,0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105000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77-я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150000,0</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30000,0</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180 000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78-я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844666,7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168933.3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1013600</w:t>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pPr>
            <w:r>
              <w:rPr>
                <w:rFonts w:cs="Arial" w:ascii="Sylfaen" w:hAnsi="Sylfaen"/>
                <w:sz w:val="16"/>
                <w:szCs w:val="16"/>
              </w:rPr>
              <w:t>79-я доза</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jc w:val="both"/>
              <w:rPr>
                <w:rFonts w:ascii="Sylfaen" w:hAnsi="Sylfaen" w:cs="Arial"/>
                <w:sz w:val="16"/>
                <w:szCs w:val="16"/>
              </w:rPr>
            </w:pPr>
            <w:r>
              <w:rPr>
                <w:rFonts w:cs="Arial" w:ascii="Sylfaen" w:hAnsi="Sylfaen"/>
                <w:sz w:val="16"/>
                <w:szCs w:val="16"/>
              </w:rPr>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sz w:val="18"/>
                <w:szCs w:val="18"/>
              </w:rPr>
            </w:pPr>
            <w:r>
              <w:rPr>
                <w:rFonts w:cs="Sylfaen" w:ascii="Sylfaen" w:hAnsi="Sylfaen"/>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snapToGrid w:val="false"/>
              <w:jc w:val="center"/>
              <w:rPr>
                <w:rFonts w:ascii="Sylfaen" w:hAnsi="Sylfaen" w:cs="Sylfaen"/>
                <w:color w:val="000000"/>
                <w:sz w:val="18"/>
                <w:szCs w:val="18"/>
              </w:rPr>
            </w:pPr>
            <w:r>
              <w:rPr>
                <w:rFonts w:cs="Sylfaen" w:ascii="Sylfaen" w:hAnsi="Sylfaen"/>
                <w:color w:val="000000"/>
                <w:sz w:val="18"/>
                <w:szCs w:val="18"/>
              </w:rPr>
            </w:r>
          </w:p>
        </w:tc>
      </w:tr>
      <w:tr>
        <w:trPr>
          <w:trHeight w:val="47"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Arial"/>
                <w:sz w:val="16"/>
                <w:szCs w:val="16"/>
              </w:rPr>
            </w:pPr>
            <w:r>
              <w:rPr>
                <w:rFonts w:cs="Arial" w:ascii="Sylfaen" w:hAnsi="Sylfaen"/>
                <w:sz w:val="16"/>
                <w:szCs w:val="16"/>
              </w:rPr>
              <w:t>1:</w:t>
            </w:r>
          </w:p>
        </w:tc>
        <w:tc>
          <w:tcPr>
            <w:tcW w:w="2264" w:type="dxa"/>
            <w:gridSpan w:val="5"/>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GHEA Grapalat" w:hAnsi="GHEA Grapalat" w:cs="Sylfaen"/>
                <w:sz w:val="16"/>
                <w:szCs w:val="16"/>
                <w:lang w:val="af-ZA"/>
              </w:rPr>
            </w:pPr>
            <w:r>
              <w:rPr>
                <w:rFonts w:cs="Sylfaen" w:ascii="GHEA Grapalat" w:hAnsi="GHEA Grapalat"/>
                <w:sz w:val="16"/>
                <w:szCs w:val="16"/>
                <w:lang w:val="af-ZA"/>
              </w:rPr>
              <w:t>ООО "Шин Уют"</w:t>
            </w:r>
          </w:p>
        </w:tc>
        <w:tc>
          <w:tcPr>
            <w:tcW w:w="996" w:type="dxa"/>
            <w:tcBorders>
              <w:top w:val="single" w:sz="8" w:space="0" w:color="000000"/>
              <w:start w:val="single" w:sz="8" w:space="0" w:color="000000"/>
              <w:bottom w:val="single" w:sz="8" w:space="0" w:color="000000"/>
              <w:end w:val="single" w:sz="8" w:space="0" w:color="000000"/>
            </w:tcBorders>
            <w:vAlign w:val="bottom"/>
          </w:tcPr>
          <w:p>
            <w:pPr>
              <w:pStyle w:val="Normal"/>
              <w:snapToGrid w:val="false"/>
              <w:jc w:val="center"/>
              <w:rPr>
                <w:rFonts w:ascii="Arial Unicode" w:hAnsi="Arial Unicode" w:cs="Arial Unicode"/>
                <w:color w:val="000000"/>
                <w:sz w:val="18"/>
                <w:szCs w:val="18"/>
                <w:lang w:val="af-ZA"/>
              </w:rPr>
            </w:pPr>
            <w:r>
              <w:rPr>
                <w:rFonts w:cs="Arial Unicode" w:ascii="Arial Unicode" w:hAnsi="Arial Unicode"/>
                <w:color w:val="000000"/>
                <w:sz w:val="18"/>
                <w:szCs w:val="18"/>
                <w:lang w:val="af-ZA"/>
              </w:rPr>
            </w:r>
          </w:p>
        </w:tc>
        <w:tc>
          <w:tcPr>
            <w:tcW w:w="1843" w:type="dxa"/>
            <w:gridSpan w:val="5"/>
            <w:tcBorders>
              <w:top w:val="single" w:sz="8" w:space="0" w:color="000000"/>
              <w:start w:val="single" w:sz="8" w:space="0" w:color="000000"/>
              <w:bottom w:val="single" w:sz="8" w:space="0" w:color="000000"/>
              <w:end w:val="single" w:sz="8" w:space="0" w:color="000000"/>
            </w:tcBorders>
            <w:shd w:fill="FFFFFF" w:val="clear"/>
          </w:tcPr>
          <w:p>
            <w:pPr>
              <w:pStyle w:val="Normal"/>
              <w:jc w:val="center"/>
              <w:rPr>
                <w:rFonts w:ascii="Sylfaen" w:hAnsi="Sylfaen" w:cs="Sylfaen"/>
                <w:sz w:val="18"/>
                <w:szCs w:val="18"/>
              </w:rPr>
            </w:pPr>
            <w:r>
              <w:rPr>
                <w:rFonts w:cs="Sylfaen" w:ascii="Sylfaen" w:hAnsi="Sylfaen"/>
                <w:sz w:val="18"/>
                <w:szCs w:val="18"/>
              </w:rPr>
              <w:t>16666,7</w:t>
            </w:r>
          </w:p>
        </w:tc>
        <w:tc>
          <w:tcPr>
            <w:tcW w:w="1276" w:type="dxa"/>
            <w:gridSpan w:val="3"/>
            <w:tcBorders>
              <w:top w:val="single" w:sz="8" w:space="0" w:color="000000"/>
              <w:start w:val="single" w:sz="4" w:space="0" w:color="000000"/>
              <w:bottom w:val="single" w:sz="8" w:space="0" w:color="000000"/>
              <w:end w:val="single" w:sz="4" w:space="0" w:color="000000"/>
            </w:tcBorders>
          </w:tcPr>
          <w:p>
            <w:pPr>
              <w:pStyle w:val="Normal"/>
              <w:snapToGrid w:val="false"/>
              <w:rPr>
                <w:rFonts w:ascii="Sylfaen" w:hAnsi="Sylfaen" w:cs="Sylfaen"/>
                <w:sz w:val="18"/>
                <w:szCs w:val="18"/>
              </w:rPr>
            </w:pPr>
            <w:r>
              <w:rPr>
                <w:rFonts w:cs="Sylfaen" w:ascii="Sylfaen" w:hAnsi="Sylfaen"/>
                <w:sz w:val="18"/>
                <w:szCs w:val="18"/>
              </w:rPr>
            </w:r>
          </w:p>
        </w:tc>
        <w:tc>
          <w:tcPr>
            <w:tcW w:w="1096" w:type="dxa"/>
            <w:gridSpan w:val="4"/>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3333.3</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snapToGrid w:val="false"/>
              <w:jc w:val="center"/>
              <w:rPr>
                <w:rFonts w:ascii="Arial Unicode" w:hAnsi="Arial Unicode" w:cs="Arial Unicode"/>
                <w:color w:val="000000"/>
                <w:sz w:val="18"/>
                <w:szCs w:val="18"/>
              </w:rPr>
            </w:pPr>
            <w:r>
              <w:rPr>
                <w:rFonts w:cs="Arial Unicode" w:ascii="Arial Unicode" w:hAnsi="Arial Unicode"/>
                <w:color w:val="000000"/>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jc w:val="center"/>
              <w:rPr>
                <w:rFonts w:ascii="Sylfaen" w:hAnsi="Sylfaen" w:cs="Sylfaen"/>
                <w:sz w:val="18"/>
                <w:szCs w:val="18"/>
              </w:rPr>
            </w:pPr>
            <w:r>
              <w:rPr>
                <w:rFonts w:cs="Sylfaen" w:ascii="Sylfaen" w:hAnsi="Sylfaen"/>
                <w:sz w:val="18"/>
                <w:szCs w:val="18"/>
              </w:rPr>
              <w:t>20000</w:t>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rPr>
                <w:rFonts w:ascii="Sylfaen" w:hAnsi="Sylfaen" w:cs="Sylfaen"/>
                <w:b/>
                <w:b/>
                <w:sz w:val="16"/>
                <w:szCs w:val="14"/>
                <w:lang w:val="hy-AM"/>
              </w:rPr>
            </w:pPr>
            <w:r>
              <w:rPr>
                <w:rFonts w:cs="Sylfaen" w:ascii="Sylfaen" w:hAnsi="Sylfaen"/>
                <w:b/>
                <w:sz w:val="16"/>
                <w:szCs w:val="14"/>
                <w:lang w:val="hy-AM"/>
              </w:rPr>
            </w:r>
          </w:p>
        </w:tc>
      </w:tr>
      <w:tr>
        <w:trPr/>
        <w:tc>
          <w:tcPr>
            <w:tcW w:w="11502" w:type="dxa"/>
            <w:gridSpan w:val="2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4"/>
              </w:rPr>
            </w:pPr>
            <w:r>
              <w:rPr>
                <w:rFonts w:cs="Sylfaen" w:ascii="Sylfaen" w:hAnsi="Sylfaen"/>
                <w:b/>
                <w:sz w:val="16"/>
                <w:szCs w:val="14"/>
              </w:rPr>
              <w:t>Данные об отклоненных заявках</w:t>
            </w:r>
          </w:p>
        </w:tc>
      </w:tr>
      <w:tr>
        <w:trPr/>
        <w:tc>
          <w:tcPr>
            <w:tcW w:w="1418" w:type="dxa"/>
            <w:gridSpan w:val="2"/>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Номер детали</w:t>
            </w:r>
          </w:p>
        </w:tc>
        <w:tc>
          <w:tcPr>
            <w:tcW w:w="1211" w:type="dxa"/>
            <w:gridSpan w:val="2"/>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4"/>
              </w:rPr>
            </w:pPr>
            <w:r>
              <w:rPr>
                <w:rFonts w:cs="Sylfaen" w:ascii="Sylfaen" w:hAnsi="Sylfaen"/>
                <w:b/>
                <w:sz w:val="16"/>
                <w:szCs w:val="14"/>
              </w:rPr>
              <w:t>Имя участника</w:t>
            </w:r>
          </w:p>
        </w:tc>
        <w:tc>
          <w:tcPr>
            <w:tcW w:w="8873" w:type="dxa"/>
            <w:gridSpan w:val="21"/>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6"/>
                <w:szCs w:val="14"/>
                <w:lang w:val="hy-AM"/>
              </w:rPr>
              <w:t>Результаты оценки (пройдено или не пройдено)</w:t>
            </w:r>
          </w:p>
        </w:tc>
      </w:tr>
      <w:tr>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211"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6"/>
                <w:szCs w:val="14"/>
              </w:rPr>
            </w:pPr>
            <w:r>
              <w:rPr>
                <w:rFonts w:cs="Sylfaen" w:ascii="Sylfaen" w:hAnsi="Sylfaen"/>
                <w:b/>
                <w:sz w:val="16"/>
                <w:szCs w:val="14"/>
              </w:rPr>
            </w:r>
          </w:p>
        </w:tc>
        <w:tc>
          <w:tcPr>
            <w:tcW w:w="1053"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6"/>
                <w:szCs w:val="14"/>
              </w:rPr>
            </w:pPr>
            <w:r>
              <w:rPr>
                <w:rFonts w:cs="Arial Armenian" w:ascii="Sylfaen" w:hAnsi="Sylfaen"/>
                <w:b/>
                <w:sz w:val="16"/>
                <w:szCs w:val="14"/>
              </w:rPr>
              <w:t>Универсальный магазин для изготовления и презентации конвертов</w:t>
            </w:r>
          </w:p>
        </w:tc>
        <w:tc>
          <w:tcPr>
            <w:tcW w:w="996" w:type="dxa"/>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6"/>
                <w:szCs w:val="14"/>
              </w:rPr>
            </w:pPr>
            <w:r>
              <w:rPr>
                <w:rFonts w:cs="Arial Armenian" w:ascii="Sylfaen" w:hAnsi="Sylfaen"/>
                <w:b/>
                <w:sz w:val="16"/>
                <w:szCs w:val="14"/>
              </w:rPr>
              <w:t>Наличие документов, необходимых для приглашения</w:t>
            </w:r>
          </w:p>
        </w:tc>
        <w:tc>
          <w:tcPr>
            <w:tcW w:w="1843"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6"/>
                <w:szCs w:val="14"/>
              </w:rPr>
            </w:pPr>
            <w:r>
              <w:rPr>
                <w:rFonts w:cs="Arial Armenian" w:ascii="Sylfaen" w:hAnsi="Sylfaen"/>
                <w:b/>
                <w:sz w:val="16"/>
                <w:szCs w:val="14"/>
              </w:rPr>
              <w:t>Соответствие техническим характеристикам предлагаемого предмета закупки</w:t>
            </w:r>
          </w:p>
        </w:tc>
        <w:tc>
          <w:tcPr>
            <w:tcW w:w="703" w:type="dxa"/>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Arial Armenian"/>
                <w:b/>
                <w:b/>
                <w:sz w:val="16"/>
                <w:szCs w:val="14"/>
              </w:rPr>
            </w:pPr>
            <w:r>
              <w:rPr>
                <w:rFonts w:cs="Arial Armenian" w:ascii="Sylfaen" w:hAnsi="Sylfaen"/>
                <w:b/>
                <w:sz w:val="16"/>
                <w:szCs w:val="14"/>
              </w:rPr>
              <w:t>Профессиональная деятельность</w:t>
            </w:r>
          </w:p>
        </w:tc>
        <w:tc>
          <w:tcPr>
            <w:tcW w:w="696"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6"/>
                <w:szCs w:val="14"/>
              </w:rPr>
              <w:t>Частично он знает живот</w:t>
            </w:r>
          </w:p>
        </w:tc>
        <w:tc>
          <w:tcPr>
            <w:tcW w:w="973"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4"/>
              </w:rPr>
            </w:pPr>
            <w:r>
              <w:rPr>
                <w:rFonts w:cs="Sylfaen" w:ascii="Sylfaen" w:hAnsi="Sylfaen"/>
                <w:b/>
                <w:sz w:val="16"/>
                <w:szCs w:val="14"/>
              </w:rPr>
              <w:t>Финансовые средства</w:t>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4"/>
              </w:rPr>
            </w:pPr>
            <w:r>
              <w:rPr>
                <w:rFonts w:cs="Sylfaen" w:ascii="Sylfaen" w:hAnsi="Sylfaen"/>
                <w:b/>
                <w:sz w:val="16"/>
                <w:szCs w:val="14"/>
              </w:rPr>
              <w:t>Технические средства</w:t>
            </w:r>
          </w:p>
        </w:tc>
        <w:tc>
          <w:tcPr>
            <w:tcW w:w="724" w:type="dxa"/>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6"/>
                <w:szCs w:val="14"/>
              </w:rPr>
              <w:t>Рабочие ресурсы</w:t>
            </w:r>
          </w:p>
        </w:tc>
        <w:tc>
          <w:tcPr>
            <w:tcW w:w="715" w:type="dxa"/>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4"/>
              </w:rPr>
            </w:pPr>
            <w:r>
              <w:rPr>
                <w:rFonts w:cs="Sylfaen" w:ascii="Sylfaen" w:hAnsi="Sylfaen"/>
                <w:b/>
                <w:sz w:val="16"/>
                <w:szCs w:val="14"/>
              </w:rPr>
              <w:t>Делать ставку</w:t>
            </w:r>
          </w:p>
        </w:tc>
      </w:tr>
      <w:tr>
        <w:trPr>
          <w:trHeight w:val="40" w:hRule="atLeast"/>
        </w:trPr>
        <w:tc>
          <w:tcPr>
            <w:tcW w:w="1418" w:type="dxa"/>
            <w:gridSpan w:val="2"/>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4"/>
                <w:szCs w:val="14"/>
                <w:lang w:val="hy-AM"/>
              </w:rPr>
            </w:pPr>
            <w:r>
              <w:rPr>
                <w:rFonts w:cs="Sylfaen" w:ascii="Sylfaen" w:hAnsi="Sylfaen"/>
                <w:b/>
                <w:sz w:val="14"/>
                <w:szCs w:val="14"/>
                <w:lang w:val="hy-AM"/>
              </w:rPr>
            </w:r>
          </w:p>
        </w:tc>
        <w:tc>
          <w:tcPr>
            <w:tcW w:w="1211" w:type="dxa"/>
            <w:gridSpan w:val="2"/>
            <w:tcBorders>
              <w:top w:val="single" w:sz="8" w:space="0" w:color="000000"/>
              <w:start w:val="single" w:sz="8" w:space="0" w:color="000000"/>
              <w:bottom w:val="single" w:sz="8" w:space="0" w:color="000000"/>
              <w:end w:val="single" w:sz="8" w:space="0" w:color="000000"/>
            </w:tcBorders>
          </w:tcPr>
          <w:p>
            <w:pPr>
              <w:pStyle w:val="22"/>
              <w:snapToGrid w:val="false"/>
              <w:rPr>
                <w:rFonts w:ascii="Sylfaen" w:hAnsi="Sylfaen" w:cs="Sylfaen"/>
                <w:b/>
                <w:b/>
                <w:sz w:val="16"/>
                <w:szCs w:val="22"/>
                <w:lang w:val="hy-AM"/>
              </w:rPr>
            </w:pPr>
            <w:r>
              <w:rPr>
                <w:rFonts w:cs="Sylfaen" w:ascii="Sylfaen" w:hAnsi="Sylfaen"/>
                <w:b/>
                <w:sz w:val="16"/>
                <w:szCs w:val="22"/>
                <w:lang w:val="hy-AM"/>
              </w:rPr>
            </w:r>
          </w:p>
        </w:tc>
        <w:tc>
          <w:tcPr>
            <w:tcW w:w="1053" w:type="dxa"/>
            <w:gridSpan w:val="3"/>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996" w:type="dxa"/>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1843" w:type="dxa"/>
            <w:gridSpan w:val="5"/>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703" w:type="dxa"/>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696" w:type="dxa"/>
            <w:gridSpan w:val="3"/>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973" w:type="dxa"/>
            <w:gridSpan w:val="3"/>
            <w:tcBorders>
              <w:top w:val="single" w:sz="8" w:space="0" w:color="000000"/>
              <w:start w:val="single" w:sz="8" w:space="0" w:color="000000"/>
              <w:bottom w:val="single" w:sz="8" w:space="0" w:color="000000"/>
              <w:end w:val="single" w:sz="8" w:space="0" w:color="000000"/>
            </w:tcBorders>
          </w:tcPr>
          <w:p>
            <w:pPr>
              <w:pStyle w:val="Normal"/>
              <w:snapToGrid w:val="false"/>
              <w:rPr>
                <w:rFonts w:ascii="Sylfaen" w:hAnsi="Sylfaen" w:cs="Sylfaen"/>
                <w:b/>
                <w:b/>
                <w:sz w:val="16"/>
                <w:szCs w:val="10"/>
                <w:lang w:val="hy-AM"/>
              </w:rPr>
            </w:pPr>
            <w:r>
              <w:rPr>
                <w:rFonts w:cs="Sylfaen" w:ascii="Sylfaen" w:hAnsi="Sylfaen"/>
                <w:b/>
                <w:sz w:val="16"/>
                <w:szCs w:val="10"/>
                <w:lang w:val="hy-AM"/>
              </w:rPr>
            </w:r>
          </w:p>
        </w:tc>
        <w:tc>
          <w:tcPr>
            <w:tcW w:w="1170" w:type="dxa"/>
            <w:gridSpan w:val="3"/>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724" w:type="dxa"/>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c>
          <w:tcPr>
            <w:tcW w:w="715" w:type="dxa"/>
            <w:tcBorders>
              <w:top w:val="single" w:sz="8" w:space="0" w:color="000000"/>
              <w:start w:val="single" w:sz="8" w:space="0" w:color="000000"/>
              <w:bottom w:val="single" w:sz="8" w:space="0" w:color="000000"/>
              <w:end w:val="single" w:sz="8" w:space="0" w:color="000000"/>
            </w:tcBorders>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tc>
      </w:tr>
      <w:tr>
        <w:trPr>
          <w:trHeight w:val="367" w:hRule="atLeast"/>
        </w:trPr>
        <w:tc>
          <w:tcPr>
            <w:tcW w:w="2859" w:type="dxa"/>
            <w:gridSpan w:val="5"/>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lang w:val="hy-AM"/>
              </w:rPr>
            </w:pPr>
            <w:r>
              <w:rPr>
                <w:rFonts w:cs="Sylfaen" w:ascii="Sylfaen" w:hAnsi="Sylfaen"/>
                <w:b/>
                <w:sz w:val="16"/>
                <w:szCs w:val="14"/>
                <w:lang w:val="hy-AM"/>
              </w:rPr>
              <w:t>Дополнительная информация</w:t>
            </w:r>
          </w:p>
        </w:tc>
        <w:tc>
          <w:tcPr>
            <w:tcW w:w="8643" w:type="dxa"/>
            <w:gridSpan w:val="20"/>
            <w:tcBorders>
              <w:top w:val="single" w:sz="8" w:space="0" w:color="000000"/>
              <w:start w:val="single" w:sz="8" w:space="0" w:color="000000"/>
              <w:bottom w:val="single" w:sz="8" w:space="0" w:color="000000"/>
              <w:end w:val="single" w:sz="8" w:space="0" w:color="000000"/>
            </w:tcBorders>
            <w:vAlign w:val="center"/>
          </w:tcPr>
          <w:p>
            <w:pPr>
              <w:pStyle w:val="Normal"/>
              <w:numPr>
                <w:ilvl w:val="0"/>
                <w:numId w:val="2"/>
              </w:numPr>
              <w:snapToGrid w:val="false"/>
              <w:rPr>
                <w:rFonts w:ascii="Sylfaen" w:hAnsi="Sylfaen" w:cs="Sylfaen"/>
                <w:b/>
                <w:b/>
                <w:sz w:val="16"/>
                <w:szCs w:val="14"/>
                <w:lang w:val="hy-AM"/>
              </w:rPr>
            </w:pPr>
            <w:r>
              <w:rPr>
                <w:rFonts w:cs="Sylfaen" w:ascii="Sylfaen" w:hAnsi="Sylfaen"/>
                <w:b/>
                <w:sz w:val="16"/>
                <w:szCs w:val="14"/>
                <w:lang w:val="hy-AM"/>
              </w:rPr>
            </w:r>
          </w:p>
        </w:tc>
      </w:tr>
      <w:tr>
        <w:trPr>
          <w:trHeight w:val="367" w:hRule="atLeast"/>
        </w:trPr>
        <w:tc>
          <w:tcPr>
            <w:tcW w:w="2859" w:type="dxa"/>
            <w:gridSpan w:val="5"/>
            <w:tcBorders>
              <w:top w:val="single" w:sz="8" w:space="0" w:color="000000"/>
              <w:start w:val="single" w:sz="8" w:space="0" w:color="000000"/>
              <w:bottom w:val="single" w:sz="8" w:space="0" w:color="000000"/>
              <w:end w:val="single" w:sz="8" w:space="0" w:color="000000"/>
            </w:tcBorders>
            <w:vAlign w:val="center"/>
          </w:tcPr>
          <w:p>
            <w:pPr>
              <w:pStyle w:val="Normal"/>
              <w:snapToGrid w:val="false"/>
              <w:rPr>
                <w:rFonts w:ascii="Sylfaen" w:hAnsi="Sylfaen" w:cs="Sylfaen"/>
                <w:b/>
                <w:b/>
                <w:sz w:val="16"/>
                <w:szCs w:val="14"/>
                <w:lang w:val="hy-AM"/>
              </w:rPr>
            </w:pPr>
            <w:r>
              <w:rPr>
                <w:rFonts w:cs="Sylfaen" w:ascii="Sylfaen" w:hAnsi="Sylfaen"/>
                <w:b/>
                <w:sz w:val="16"/>
                <w:szCs w:val="14"/>
                <w:lang w:val="hy-AM"/>
              </w:rPr>
            </w:r>
          </w:p>
        </w:tc>
        <w:tc>
          <w:tcPr>
            <w:tcW w:w="8643" w:type="dxa"/>
            <w:gridSpan w:val="20"/>
            <w:tcBorders>
              <w:top w:val="single" w:sz="8" w:space="0" w:color="000000"/>
              <w:start w:val="single" w:sz="8" w:space="0" w:color="000000"/>
              <w:bottom w:val="single" w:sz="8" w:space="0" w:color="000000"/>
              <w:end w:val="single" w:sz="8" w:space="0" w:color="000000"/>
            </w:tcBorders>
            <w:vAlign w:val="center"/>
          </w:tcPr>
          <w:p>
            <w:pPr>
              <w:pStyle w:val="22"/>
              <w:snapToGrid w:val="false"/>
              <w:rPr>
                <w:rFonts w:ascii="Sylfaen" w:hAnsi="Sylfaen" w:cs="Sylfaen"/>
                <w:b/>
                <w:b/>
                <w:sz w:val="16"/>
                <w:szCs w:val="14"/>
                <w:lang w:val="hy-AM"/>
              </w:rPr>
            </w:pPr>
            <w:r>
              <w:rPr>
                <w:rFonts w:cs="Sylfaen" w:ascii="Sylfaen" w:hAnsi="Sylfaen"/>
                <w:b/>
                <w:sz w:val="16"/>
                <w:szCs w:val="14"/>
                <w:lang w:val="hy-AM"/>
              </w:rPr>
            </w:r>
          </w:p>
        </w:tc>
      </w:tr>
      <w:tr>
        <w:trPr>
          <w:trHeight w:val="289"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color w:val="C00000"/>
                <w:sz w:val="16"/>
                <w:szCs w:val="14"/>
                <w:lang w:val="es-ES"/>
              </w:rPr>
            </w:pPr>
            <w:r>
              <w:rPr>
                <w:rFonts w:cs="Sylfaen" w:ascii="Sylfaen" w:hAnsi="Sylfaen"/>
                <w:b/>
                <w:color w:val="C00000"/>
                <w:sz w:val="16"/>
                <w:szCs w:val="14"/>
                <w:lang w:val="es-ES"/>
              </w:rPr>
            </w:r>
          </w:p>
        </w:tc>
      </w:tr>
      <w:tr>
        <w:trPr>
          <w:trHeight w:val="346" w:hRule="atLeast"/>
        </w:trPr>
        <w:tc>
          <w:tcPr>
            <w:tcW w:w="4678" w:type="dxa"/>
            <w:gridSpan w:val="8"/>
            <w:tcBorders>
              <w:top w:val="single" w:sz="8" w:space="0" w:color="000000"/>
              <w:start w:val="single" w:sz="8" w:space="0" w:color="000000"/>
              <w:bottom w:val="single" w:sz="8" w:space="0" w:color="000000"/>
              <w:end w:val="single" w:sz="8" w:space="0" w:color="000000"/>
            </w:tcBorders>
            <w:vAlign w:val="center"/>
          </w:tcPr>
          <w:p>
            <w:pPr>
              <w:pStyle w:val="Normal"/>
              <w:rPr/>
            </w:pPr>
            <w:r>
              <w:rPr>
                <w:rFonts w:cs="Sylfaen" w:ascii="Sylfaen" w:hAnsi="Sylfaen"/>
                <w:b/>
                <w:sz w:val="16"/>
                <w:szCs w:val="14"/>
                <w:lang w:val="hy-AM"/>
              </w:rPr>
              <w:t xml:space="preserve">Дата решения выбранного участника</w:t>
            </w:r>
          </w:p>
        </w:tc>
        <w:tc>
          <w:tcPr>
            <w:tcW w:w="6824" w:type="dxa"/>
            <w:gridSpan w:val="17"/>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rPr>
            </w:pPr>
            <w:r>
              <w:rPr>
                <w:rFonts w:cs="Sylfaen" w:ascii="Sylfaen" w:hAnsi="Sylfaen"/>
                <w:b/>
                <w:sz w:val="16"/>
                <w:szCs w:val="14"/>
                <w:lang w:val="ru-RU"/>
              </w:rPr>
              <w:t>27.02.2024</w:t>
            </w:r>
          </w:p>
        </w:tc>
      </w:tr>
      <w:tr>
        <w:trPr>
          <w:trHeight w:val="358" w:hRule="atLeast"/>
        </w:trPr>
        <w:tc>
          <w:tcPr>
            <w:tcW w:w="4678" w:type="dxa"/>
            <w:gridSpan w:val="8"/>
            <w:vMerge w:val="restart"/>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Sylfaen" w:hAnsi="Sylfaen" w:cs="Sylfaen"/>
                <w:b/>
                <w:b/>
                <w:sz w:val="16"/>
                <w:szCs w:val="14"/>
                <w:lang w:val="hy-AM"/>
              </w:rPr>
            </w:pPr>
            <w:r>
              <w:rPr>
                <w:rFonts w:cs="Sylfaen" w:ascii="Sylfaen" w:hAnsi="Sylfaen"/>
                <w:b/>
                <w:sz w:val="16"/>
                <w:szCs w:val="14"/>
                <w:lang w:val="hy-AM"/>
              </w:rPr>
              <w:t>Период бездействия</w:t>
            </w:r>
          </w:p>
        </w:tc>
        <w:tc>
          <w:tcPr>
            <w:tcW w:w="3446" w:type="dxa"/>
            <w:gridSpan w:val="10"/>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rPr>
            </w:pPr>
            <w:r>
              <w:rPr>
                <w:rFonts w:eastAsia="Sylfaen" w:cs="Sylfaen" w:ascii="Sylfaen" w:hAnsi="Sylfaen"/>
                <w:b/>
                <w:sz w:val="16"/>
                <w:szCs w:val="14"/>
              </w:rPr>
              <w:t xml:space="preserve"> </w:t>
            </w:r>
            <w:r>
              <w:rPr>
                <w:rFonts w:cs="Sylfaen" w:ascii="Sylfaen" w:hAnsi="Sylfaen"/>
                <w:b/>
                <w:sz w:val="16"/>
                <w:szCs w:val="14"/>
              </w:rPr>
              <w:t>Начало периода бездействия</w:t>
            </w:r>
          </w:p>
        </w:tc>
        <w:tc>
          <w:tcPr>
            <w:tcW w:w="3378" w:type="dxa"/>
            <w:gridSpan w:val="7"/>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rPr>
            </w:pPr>
            <w:r>
              <w:rPr>
                <w:rFonts w:eastAsia="Sylfaen" w:cs="Sylfaen" w:ascii="Sylfaen" w:hAnsi="Sylfaen"/>
                <w:b/>
                <w:sz w:val="16"/>
                <w:szCs w:val="14"/>
              </w:rPr>
              <w:t xml:space="preserve"> </w:t>
            </w:r>
            <w:r>
              <w:rPr>
                <w:rFonts w:cs="Sylfaen" w:ascii="Sylfaen" w:hAnsi="Sylfaen"/>
                <w:b/>
                <w:sz w:val="16"/>
                <w:szCs w:val="14"/>
              </w:rPr>
              <w:t>Срок бездействия</w:t>
            </w:r>
          </w:p>
        </w:tc>
      </w:tr>
      <w:tr>
        <w:trPr>
          <w:trHeight w:val="421" w:hRule="atLeast"/>
        </w:trPr>
        <w:tc>
          <w:tcPr>
            <w:tcW w:w="4678" w:type="dxa"/>
            <w:gridSpan w:val="8"/>
            <w:vMerge w:val="continue"/>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sz w:val="16"/>
                <w:szCs w:val="14"/>
                <w:lang w:val="hy-AM"/>
              </w:rPr>
            </w:pPr>
            <w:r>
              <w:rPr>
                <w:rFonts w:cs="Sylfaen" w:ascii="Sylfaen" w:hAnsi="Sylfaen"/>
                <w:b/>
                <w:sz w:val="16"/>
                <w:szCs w:val="14"/>
                <w:lang w:val="hy-AM"/>
              </w:rPr>
            </w:r>
          </w:p>
        </w:tc>
        <w:tc>
          <w:tcPr>
            <w:tcW w:w="3446" w:type="dxa"/>
            <w:gridSpan w:val="10"/>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rPr>
            </w:pPr>
            <w:r>
              <w:rPr>
                <w:rFonts w:cs="Sylfaen" w:ascii="Sylfaen" w:hAnsi="Sylfaen"/>
                <w:b/>
                <w:sz w:val="16"/>
                <w:szCs w:val="14"/>
              </w:rPr>
              <w:t>Безделье не работает</w:t>
            </w:r>
          </w:p>
        </w:tc>
        <w:tc>
          <w:tcPr>
            <w:tcW w:w="3378" w:type="dxa"/>
            <w:gridSpan w:val="7"/>
            <w:tcBorders>
              <w:top w:val="single" w:sz="8" w:space="0" w:color="000000"/>
              <w:start w:val="single" w:sz="8" w:space="0" w:color="000000"/>
              <w:bottom w:val="single" w:sz="8" w:space="0" w:color="000000"/>
              <w:end w:val="single" w:sz="8" w:space="0" w:color="000000"/>
            </w:tcBorders>
            <w:vAlign w:val="center"/>
          </w:tcPr>
          <w:p>
            <w:pPr>
              <w:pStyle w:val="Normal"/>
              <w:snapToGrid w:val="false"/>
              <w:rPr>
                <w:rFonts w:ascii="Sylfaen" w:hAnsi="Sylfaen" w:cs="Sylfaen"/>
                <w:b/>
                <w:b/>
                <w:sz w:val="16"/>
                <w:szCs w:val="14"/>
              </w:rPr>
            </w:pPr>
            <w:r>
              <w:rPr>
                <w:rFonts w:cs="Sylfaen" w:ascii="Sylfaen" w:hAnsi="Sylfaen"/>
                <w:b/>
                <w:sz w:val="16"/>
                <w:szCs w:val="14"/>
              </w:rPr>
            </w:r>
          </w:p>
        </w:tc>
      </w:tr>
      <w:tr>
        <w:trPr>
          <w:trHeight w:val="549" w:hRule="atLeast"/>
        </w:trPr>
        <w:tc>
          <w:tcPr>
            <w:tcW w:w="4678" w:type="dxa"/>
            <w:gridSpan w:val="8"/>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Sylfaen" w:hAnsi="Sylfaen" w:cs="Sylfaen"/>
                <w:b/>
                <w:b/>
                <w:sz w:val="16"/>
                <w:szCs w:val="14"/>
                <w:lang w:val="hy-AM"/>
              </w:rPr>
            </w:pPr>
            <w:r>
              <w:rPr>
                <w:rFonts w:cs="Sylfaen" w:ascii="Sylfaen" w:hAnsi="Sylfaen"/>
                <w:b/>
                <w:sz w:val="16"/>
                <w:szCs w:val="14"/>
                <w:lang w:val="hy-AM"/>
              </w:rPr>
              <w:t>Дата уведомления о предложении о заключении договора выбранному участнику</w:t>
            </w:r>
          </w:p>
        </w:tc>
        <w:tc>
          <w:tcPr>
            <w:tcW w:w="6824" w:type="dxa"/>
            <w:gridSpan w:val="17"/>
            <w:tcBorders>
              <w:top w:val="single" w:sz="8" w:space="0" w:color="000000"/>
              <w:start w:val="single" w:sz="8" w:space="0" w:color="000000"/>
              <w:bottom w:val="single" w:sz="8" w:space="0" w:color="000000"/>
              <w:end w:val="single" w:sz="8" w:space="0" w:color="000000"/>
            </w:tcBorders>
            <w:vAlign w:val="center"/>
          </w:tcPr>
          <w:p>
            <w:pPr>
              <w:pStyle w:val="Normal"/>
              <w:rPr/>
            </w:pPr>
            <w:r>
              <w:rPr>
                <w:rFonts w:cs="Sylfaen" w:ascii="Sylfaen" w:hAnsi="Sylfaen"/>
                <w:b/>
                <w:sz w:val="16"/>
                <w:szCs w:val="14"/>
                <w:lang w:val="hy-AM"/>
              </w:rPr>
              <w:t>04.03.2024</w:t>
            </w:r>
          </w:p>
        </w:tc>
      </w:tr>
      <w:tr>
        <w:trPr>
          <w:trHeight w:val="344" w:hRule="atLeast"/>
        </w:trPr>
        <w:tc>
          <w:tcPr>
            <w:tcW w:w="4678" w:type="dxa"/>
            <w:gridSpan w:val="8"/>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lang w:val="hy-AM"/>
              </w:rPr>
            </w:pPr>
            <w:r>
              <w:rPr>
                <w:rFonts w:cs="Sylfaen" w:ascii="Sylfaen" w:hAnsi="Sylfaen"/>
                <w:b/>
                <w:sz w:val="16"/>
                <w:szCs w:val="14"/>
                <w:lang w:val="hy-AM"/>
              </w:rPr>
              <w:t>Дата заключения договора, подписанного выбранным участником с заказчиком</w:t>
            </w:r>
          </w:p>
        </w:tc>
        <w:tc>
          <w:tcPr>
            <w:tcW w:w="6824" w:type="dxa"/>
            <w:gridSpan w:val="17"/>
            <w:tcBorders>
              <w:top w:val="single" w:sz="8" w:space="0" w:color="000000"/>
              <w:start w:val="single" w:sz="8" w:space="0" w:color="000000"/>
              <w:bottom w:val="single" w:sz="8" w:space="0" w:color="000000"/>
              <w:end w:val="single" w:sz="8" w:space="0" w:color="000000"/>
            </w:tcBorders>
          </w:tcPr>
          <w:p>
            <w:pPr>
              <w:pStyle w:val="Normal"/>
              <w:rPr/>
            </w:pPr>
            <w:r>
              <w:rPr>
                <w:rFonts w:cs="Sylfaen" w:ascii="Sylfaen" w:hAnsi="Sylfaen"/>
                <w:b/>
                <w:sz w:val="16"/>
                <w:szCs w:val="14"/>
                <w:lang w:val="hy-AM"/>
              </w:rPr>
              <w:t>03.06.2024</w:t>
            </w:r>
          </w:p>
        </w:tc>
      </w:tr>
      <w:tr>
        <w:trPr>
          <w:trHeight w:val="344" w:hRule="atLeast"/>
        </w:trPr>
        <w:tc>
          <w:tcPr>
            <w:tcW w:w="4678" w:type="dxa"/>
            <w:gridSpan w:val="8"/>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6"/>
                <w:szCs w:val="14"/>
                <w:lang w:val="hy-AM"/>
              </w:rPr>
            </w:pPr>
            <w:r>
              <w:rPr>
                <w:rFonts w:cs="Sylfaen" w:ascii="Sylfaen" w:hAnsi="Sylfaen"/>
                <w:b/>
                <w:sz w:val="16"/>
                <w:szCs w:val="14"/>
                <w:lang w:val="hy-AM"/>
              </w:rPr>
              <w:t>Дата подписания договора заказчиком</w:t>
            </w:r>
          </w:p>
        </w:tc>
        <w:tc>
          <w:tcPr>
            <w:tcW w:w="6824" w:type="dxa"/>
            <w:gridSpan w:val="17"/>
            <w:tcBorders>
              <w:top w:val="single" w:sz="8" w:space="0" w:color="000000"/>
              <w:start w:val="single" w:sz="8" w:space="0" w:color="000000"/>
              <w:bottom w:val="single" w:sz="8" w:space="0" w:color="000000"/>
              <w:end w:val="single" w:sz="8" w:space="0" w:color="000000"/>
            </w:tcBorders>
          </w:tcPr>
          <w:p>
            <w:pPr>
              <w:pStyle w:val="Normal"/>
              <w:rPr>
                <w:lang w:val="hy-AM"/>
              </w:rPr>
            </w:pPr>
            <w:r>
              <w:rPr>
                <w:rFonts w:cs="Sylfaen" w:ascii="Sylfaen" w:hAnsi="Sylfaen"/>
                <w:b/>
                <w:sz w:val="16"/>
                <w:szCs w:val="14"/>
                <w:lang w:val="hy-AM"/>
              </w:rPr>
              <w:t>03.06.2024</w:t>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sz w:val="16"/>
                <w:szCs w:val="14"/>
                <w:lang w:val="hy-AM"/>
              </w:rPr>
            </w:pPr>
            <w:r>
              <w:rPr>
                <w:rFonts w:cs="Sylfaen" w:ascii="Sylfaen" w:hAnsi="Sylfaen"/>
                <w:b/>
                <w:sz w:val="16"/>
                <w:szCs w:val="14"/>
                <w:lang w:val="hy-AM"/>
              </w:rPr>
            </w:r>
          </w:p>
          <w:p>
            <w:pPr>
              <w:pStyle w:val="Normal"/>
              <w:widowControl w:val="false"/>
              <w:jc w:val="center"/>
              <w:rPr>
                <w:rFonts w:ascii="Sylfaen" w:hAnsi="Sylfaen" w:cs="Sylfaen"/>
                <w:b/>
                <w:b/>
                <w:sz w:val="16"/>
                <w:szCs w:val="14"/>
                <w:lang w:val="hy-AM"/>
              </w:rPr>
            </w:pPr>
            <w:r>
              <w:rPr>
                <w:rFonts w:cs="Sylfaen" w:ascii="Sylfaen" w:hAnsi="Sylfaen"/>
                <w:b/>
                <w:sz w:val="16"/>
                <w:szCs w:val="14"/>
                <w:lang w:val="hy-AM"/>
              </w:rPr>
            </w:r>
          </w:p>
          <w:p>
            <w:pPr>
              <w:pStyle w:val="Normal"/>
              <w:widowControl w:val="false"/>
              <w:jc w:val="center"/>
              <w:rPr>
                <w:rFonts w:ascii="Sylfaen" w:hAnsi="Sylfaen" w:cs="Sylfaen"/>
                <w:b/>
                <w:b/>
                <w:sz w:val="16"/>
                <w:szCs w:val="14"/>
                <w:lang w:val="hy-AM"/>
              </w:rPr>
            </w:pPr>
            <w:r>
              <w:rPr>
                <w:rFonts w:cs="Sylfaen" w:ascii="Sylfaen" w:hAnsi="Sylfaen"/>
                <w:b/>
                <w:sz w:val="16"/>
                <w:szCs w:val="14"/>
                <w:lang w:val="hy-AM"/>
              </w:rPr>
            </w:r>
          </w:p>
          <w:p>
            <w:pPr>
              <w:pStyle w:val="Normal"/>
              <w:widowControl w:val="false"/>
              <w:jc w:val="center"/>
              <w:rPr>
                <w:rFonts w:ascii="Sylfaen" w:hAnsi="Sylfaen" w:cs="Sylfaen"/>
                <w:b/>
                <w:b/>
                <w:sz w:val="16"/>
                <w:szCs w:val="14"/>
                <w:lang w:val="hy-AM"/>
              </w:rPr>
            </w:pPr>
            <w:r>
              <w:rPr>
                <w:rFonts w:cs="Sylfaen" w:ascii="Sylfaen" w:hAnsi="Sylfaen"/>
                <w:b/>
                <w:sz w:val="16"/>
                <w:szCs w:val="14"/>
                <w:lang w:val="hy-AM"/>
              </w:rPr>
            </w:r>
          </w:p>
          <w:p>
            <w:pPr>
              <w:pStyle w:val="Normal"/>
              <w:widowControl w:val="false"/>
              <w:jc w:val="center"/>
              <w:rPr>
                <w:rFonts w:ascii="Sylfaen" w:hAnsi="Sylfaen" w:cs="Sylfaen"/>
                <w:b/>
                <w:b/>
                <w:sz w:val="16"/>
                <w:szCs w:val="14"/>
                <w:lang w:val="hy-AM"/>
              </w:rPr>
            </w:pPr>
            <w:r>
              <w:rPr>
                <w:rFonts w:cs="Sylfaen" w:ascii="Sylfaen" w:hAnsi="Sylfaen"/>
                <w:b/>
                <w:sz w:val="16"/>
                <w:szCs w:val="14"/>
                <w:lang w:val="hy-AM"/>
              </w:rPr>
            </w:r>
          </w:p>
        </w:tc>
      </w:tr>
      <w:tr>
        <w:trPr/>
        <w:tc>
          <w:tcPr>
            <w:tcW w:w="1418" w:type="dxa"/>
            <w:gridSpan w:val="2"/>
            <w:vMerge w:val="restart"/>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4"/>
                <w:szCs w:val="14"/>
                <w:lang w:val="hy-AM"/>
              </w:rPr>
            </w:pPr>
            <w:r>
              <w:rPr>
                <w:rFonts w:cs="Sylfaen" w:ascii="Sylfaen" w:hAnsi="Sylfaen"/>
                <w:b/>
                <w:sz w:val="14"/>
                <w:szCs w:val="14"/>
                <w:lang w:val="hy-AM"/>
              </w:rPr>
              <w:t>Номер детали</w:t>
            </w:r>
          </w:p>
        </w:tc>
        <w:tc>
          <w:tcPr>
            <w:tcW w:w="2161" w:type="dxa"/>
            <w:gridSpan w:val="4"/>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lang w:val="hy-AM"/>
              </w:rPr>
            </w:pPr>
            <w:r>
              <w:rPr>
                <w:rFonts w:cs="Sylfaen" w:ascii="Sylfaen" w:hAnsi="Sylfaen"/>
                <w:b/>
                <w:sz w:val="14"/>
                <w:szCs w:val="14"/>
                <w:lang w:val="hy-AM"/>
              </w:rPr>
              <w:t>Выбранный участник</w:t>
            </w:r>
          </w:p>
        </w:tc>
        <w:tc>
          <w:tcPr>
            <w:tcW w:w="7923" w:type="dxa"/>
            <w:gridSpan w:val="19"/>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lang w:val="hy-AM"/>
              </w:rPr>
            </w:pPr>
            <w:r>
              <w:rPr>
                <w:rFonts w:cs="Sylfaen" w:ascii="Sylfaen" w:hAnsi="Sylfaen"/>
                <w:b/>
                <w:sz w:val="14"/>
                <w:szCs w:val="14"/>
                <w:lang w:val="hy-AM"/>
              </w:rPr>
              <w:t>контракта</w:t>
            </w:r>
          </w:p>
        </w:tc>
      </w:tr>
      <w:tr>
        <w:trPr>
          <w:trHeight w:val="237" w:hRule="atLeast"/>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jc w:val="center"/>
              <w:rPr>
                <w:rFonts w:ascii="Sylfaen" w:hAnsi="Sylfaen" w:cs="Sylfaen"/>
                <w:b/>
                <w:b/>
                <w:sz w:val="14"/>
                <w:szCs w:val="14"/>
                <w:lang w:val="hy-AM"/>
              </w:rPr>
            </w:pPr>
            <w:r>
              <w:rPr>
                <w:rFonts w:cs="Sylfaen" w:ascii="Sylfaen" w:hAnsi="Sylfaen"/>
                <w:b/>
                <w:sz w:val="14"/>
                <w:szCs w:val="14"/>
                <w:lang w:val="hy-AM"/>
              </w:rPr>
            </w:r>
          </w:p>
        </w:tc>
        <w:tc>
          <w:tcPr>
            <w:tcW w:w="2161"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lang w:val="hy-AM"/>
              </w:rPr>
            </w:pPr>
            <w:r>
              <w:rPr>
                <w:rFonts w:cs="Sylfaen" w:ascii="Sylfaen" w:hAnsi="Sylfaen"/>
                <w:b/>
                <w:sz w:val="14"/>
                <w:szCs w:val="14"/>
                <w:lang w:val="hy-AM"/>
              </w:rPr>
            </w:r>
          </w:p>
        </w:tc>
        <w:tc>
          <w:tcPr>
            <w:tcW w:w="1530" w:type="dxa"/>
            <w:gridSpan w:val="3"/>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4"/>
                <w:szCs w:val="14"/>
                <w:lang w:val="hy-AM"/>
              </w:rPr>
              <w:t>Контактный номер</w:t>
            </w:r>
          </w:p>
        </w:tc>
        <w:tc>
          <w:tcPr>
            <w:tcW w:w="1412" w:type="dxa"/>
            <w:gridSpan w:val="4"/>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lang w:val="hy-AM"/>
              </w:rPr>
            </w:pPr>
            <w:r>
              <w:rPr>
                <w:rFonts w:cs="Sylfaen" w:ascii="Sylfaen" w:hAnsi="Sylfaen"/>
                <w:b/>
                <w:sz w:val="14"/>
                <w:szCs w:val="14"/>
                <w:lang w:val="hy-AM"/>
              </w:rPr>
              <w:t>Дата печати</w:t>
            </w:r>
          </w:p>
        </w:tc>
        <w:tc>
          <w:tcPr>
            <w:tcW w:w="1276" w:type="dxa"/>
            <w:gridSpan w:val="3"/>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4"/>
                <w:szCs w:val="14"/>
                <w:lang w:val="hy-AM"/>
              </w:rPr>
              <w:t>Срок исполнения</w:t>
            </w:r>
          </w:p>
        </w:tc>
        <w:tc>
          <w:tcPr>
            <w:tcW w:w="1096" w:type="dxa"/>
            <w:gridSpan w:val="4"/>
            <w:vMerge w:val="restart"/>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pPr>
            <w:r>
              <w:rPr>
                <w:rFonts w:cs="Sylfaen" w:ascii="Sylfaen" w:hAnsi="Sylfaen"/>
                <w:b/>
                <w:sz w:val="14"/>
                <w:szCs w:val="14"/>
                <w:lang w:val="hy-AM"/>
              </w:rPr>
              <w:t>Сумма предоплаты</w:t>
            </w:r>
          </w:p>
        </w:tc>
        <w:tc>
          <w:tcPr>
            <w:tcW w:w="2609"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Расходы</w:t>
            </w:r>
          </w:p>
        </w:tc>
      </w:tr>
      <w:tr>
        <w:trPr>
          <w:trHeight w:val="238" w:hRule="atLeast"/>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jc w:val="center"/>
              <w:rPr>
                <w:rFonts w:ascii="Sylfaen" w:hAnsi="Sylfaen" w:cs="Sylfaen"/>
                <w:b/>
                <w:b/>
                <w:sz w:val="14"/>
                <w:szCs w:val="14"/>
              </w:rPr>
            </w:pPr>
            <w:r>
              <w:rPr>
                <w:rFonts w:cs="Sylfaen" w:ascii="Sylfaen" w:hAnsi="Sylfaen"/>
                <w:b/>
                <w:sz w:val="14"/>
                <w:szCs w:val="14"/>
              </w:rPr>
            </w:r>
          </w:p>
        </w:tc>
        <w:tc>
          <w:tcPr>
            <w:tcW w:w="2161"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530" w:type="dxa"/>
            <w:gridSpan w:val="3"/>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412"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276" w:type="dxa"/>
            <w:gridSpan w:val="3"/>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096"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2609" w:type="dxa"/>
            <w:gridSpan w:val="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АМД</w:t>
            </w:r>
          </w:p>
        </w:tc>
      </w:tr>
      <w:tr>
        <w:trPr>
          <w:trHeight w:val="263" w:hRule="atLeast"/>
        </w:trPr>
        <w:tc>
          <w:tcPr>
            <w:tcW w:w="1418" w:type="dxa"/>
            <w:gridSpan w:val="2"/>
            <w:vMerge w:val="continue"/>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jc w:val="center"/>
              <w:rPr>
                <w:rFonts w:ascii="Sylfaen" w:hAnsi="Sylfaen" w:cs="Sylfaen"/>
                <w:b/>
                <w:b/>
                <w:sz w:val="14"/>
                <w:szCs w:val="14"/>
              </w:rPr>
            </w:pPr>
            <w:r>
              <w:rPr>
                <w:rFonts w:cs="Sylfaen" w:ascii="Sylfaen" w:hAnsi="Sylfaen"/>
                <w:b/>
                <w:sz w:val="14"/>
                <w:szCs w:val="14"/>
              </w:rPr>
            </w:r>
          </w:p>
        </w:tc>
        <w:tc>
          <w:tcPr>
            <w:tcW w:w="2161"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530" w:type="dxa"/>
            <w:gridSpan w:val="3"/>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412"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276" w:type="dxa"/>
            <w:gridSpan w:val="3"/>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096" w:type="dxa"/>
            <w:gridSpan w:val="4"/>
            <w:vMerge w:val="continue"/>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Sylfaen" w:hAnsi="Sylfaen" w:cs="Sylfaen"/>
                <w:b/>
                <w:b/>
                <w:sz w:val="14"/>
                <w:szCs w:val="14"/>
              </w:rPr>
            </w:pPr>
            <w:r>
              <w:rPr>
                <w:rFonts w:cs="Sylfaen" w:ascii="Sylfaen" w:hAnsi="Sylfaen"/>
                <w:b/>
                <w:sz w:val="14"/>
                <w:szCs w:val="14"/>
              </w:rPr>
            </w:r>
          </w:p>
        </w:tc>
        <w:tc>
          <w:tcPr>
            <w:tcW w:w="1170"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 xml:space="preserve">При наличии средств</w:t>
            </w:r>
          </w:p>
        </w:tc>
        <w:tc>
          <w:tcPr>
            <w:tcW w:w="1439" w:type="dxa"/>
            <w:gridSpan w:val="2"/>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4"/>
                <w:szCs w:val="14"/>
              </w:rPr>
            </w:pPr>
            <w:r>
              <w:rPr>
                <w:rFonts w:cs="Sylfaen" w:ascii="Sylfaen" w:hAnsi="Sylfaen"/>
                <w:b/>
                <w:sz w:val="14"/>
                <w:szCs w:val="14"/>
              </w:rPr>
              <w:t>Общий</w:t>
            </w:r>
            <w:r>
              <w:rPr>
                <w:rStyle w:val="FootnoteCharacters"/>
                <w:rStyle w:val="FootnoteAnchor"/>
                <w:rFonts w:cs="Sylfaen" w:ascii="Sylfaen" w:hAnsi="Sylfaen"/>
                <w:b/>
                <w:sz w:val="14"/>
                <w:szCs w:val="14"/>
              </w:rPr>
              <w:footnoteReference w:id="11"/>
            </w:r>
          </w:p>
        </w:tc>
      </w:tr>
      <w:tr>
        <w:trPr>
          <w:trHeight w:val="146"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8"/>
                <w:szCs w:val="18"/>
                <w:lang w:val="es-ES"/>
              </w:rPr>
            </w:pPr>
            <w:r>
              <w:rPr>
                <w:rFonts w:cs="Sylfaen" w:ascii="Sylfaen" w:hAnsi="Sylfaen"/>
                <w:color w:val="000000"/>
                <w:sz w:val="18"/>
                <w:szCs w:val="18"/>
                <w:lang w:val="es-ES"/>
              </w:rPr>
              <w:t xml:space="preserve">1.2.3.4.5.6.7.8.9.10.11.12.13.14.15.16.17.18.19.20.21.22.23.24.25.26.27.28.29.30.31.32.33.34.35.36.37.38.39.40.41.42.43.45. 46.47.48.49.50.51. 52.53.54.55.56.57.58.59.60.61.62.63.64.65.66.67.68.69.70.71.72.73.74.75.76.77.78.79</w:t>
            </w:r>
          </w:p>
        </w:tc>
        <w:tc>
          <w:tcPr>
            <w:tcW w:w="2161" w:type="dxa"/>
            <w:gridSpan w:val="4"/>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Arial" w:hAnsi="Arial" w:cs="Arial"/>
                <w:bCs/>
                <w:sz w:val="18"/>
                <w:szCs w:val="18"/>
                <w:lang w:val="es-ES"/>
              </w:rPr>
            </w:pPr>
            <w:r>
              <w:rPr>
                <w:rFonts w:cs="Sylfaen" w:ascii="Sylfaen" w:hAnsi="Sylfaen"/>
                <w:color w:val="000000"/>
                <w:sz w:val="18"/>
                <w:szCs w:val="18"/>
                <w:lang w:val="es-ES"/>
              </w:rPr>
              <w:t>ООО "Шин Уют"</w:t>
            </w:r>
          </w:p>
        </w:tc>
        <w:tc>
          <w:tcPr>
            <w:tcW w:w="1530" w:type="dxa"/>
            <w:gridSpan w:val="3"/>
            <w:tcBorders>
              <w:top w:val="single" w:sz="8" w:space="0" w:color="000000"/>
              <w:start w:val="single" w:sz="8" w:space="0" w:color="000000"/>
              <w:bottom w:val="single" w:sz="8" w:space="0" w:color="000000"/>
              <w:end w:val="single" w:sz="8" w:space="0" w:color="000000"/>
            </w:tcBorders>
          </w:tcPr>
          <w:p>
            <w:pPr>
              <w:pStyle w:val="Normal"/>
              <w:rPr>
                <w:sz w:val="18"/>
                <w:szCs w:val="18"/>
              </w:rPr>
            </w:pPr>
            <w:r>
              <w:rPr>
                <w:rFonts w:cs="Sylfaen" w:ascii="Sylfaen" w:hAnsi="Sylfaen"/>
                <w:sz w:val="18"/>
                <w:szCs w:val="18"/>
              </w:rPr>
              <w:t>ВАКС-GHACPDB-24/04</w:t>
            </w:r>
          </w:p>
        </w:tc>
        <w:tc>
          <w:tcPr>
            <w:tcW w:w="1412" w:type="dxa"/>
            <w:gridSpan w:val="4"/>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GHEA Grapalat" w:hAnsi="GHEA Grapalat" w:cs="Sylfaen"/>
                <w:sz w:val="18"/>
                <w:szCs w:val="18"/>
              </w:rPr>
            </w:pPr>
            <w:r>
              <w:rPr>
                <w:rFonts w:cs="Sylfaen" w:ascii="GHEA Grapalat" w:hAnsi="GHEA Grapalat"/>
                <w:sz w:val="18"/>
                <w:szCs w:val="18"/>
              </w:rPr>
              <w:t>03.06.2024</w:t>
            </w:r>
          </w:p>
        </w:tc>
        <w:tc>
          <w:tcPr>
            <w:tcW w:w="1276" w:type="dxa"/>
            <w:gridSpan w:val="3"/>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GHEA Grapalat" w:hAnsi="GHEA Grapalat" w:cs="Sylfaen"/>
                <w:sz w:val="18"/>
                <w:szCs w:val="18"/>
              </w:rPr>
            </w:pPr>
            <w:r>
              <w:rPr>
                <w:rFonts w:cs="Sylfaen" w:ascii="GHEA Grapalat" w:hAnsi="GHEA Grapalat"/>
                <w:sz w:val="18"/>
                <w:szCs w:val="18"/>
              </w:rPr>
            </w:r>
          </w:p>
          <w:p>
            <w:pPr>
              <w:pStyle w:val="Normal"/>
              <w:widowControl w:val="false"/>
              <w:jc w:val="center"/>
              <w:rPr/>
            </w:pPr>
            <w:r>
              <w:rPr>
                <w:rFonts w:cs="Sylfaen" w:ascii="GHEA Grapalat" w:hAnsi="GHEA Grapalat"/>
                <w:sz w:val="18"/>
                <w:szCs w:val="18"/>
              </w:rPr>
              <w:t>03.06.2024</w:t>
            </w:r>
          </w:p>
        </w:tc>
        <w:tc>
          <w:tcPr>
            <w:tcW w:w="1096" w:type="dxa"/>
            <w:gridSpan w:val="4"/>
            <w:tcBorders>
              <w:top w:val="single" w:sz="8" w:space="0" w:color="000000"/>
              <w:start w:val="single" w:sz="8" w:space="0" w:color="000000"/>
              <w:bottom w:val="single" w:sz="8" w:space="0" w:color="000000"/>
              <w:end w:val="single" w:sz="8" w:space="0" w:color="000000"/>
            </w:tcBorders>
            <w:vAlign w:val="center"/>
          </w:tcPr>
          <w:p>
            <w:pPr>
              <w:pStyle w:val="Normal"/>
              <w:widowControl w:val="false"/>
              <w:snapToGrid w:val="false"/>
              <w:jc w:val="center"/>
              <w:rPr>
                <w:rFonts w:ascii="GHEA Grapalat" w:hAnsi="GHEA Grapalat" w:cs="Sylfaen"/>
                <w:sz w:val="18"/>
                <w:szCs w:val="18"/>
              </w:rPr>
            </w:pPr>
            <w:r>
              <w:rPr>
                <w:rFonts w:cs="Sylfaen" w:ascii="GHEA Grapalat" w:hAnsi="GHEA Grapalat"/>
                <w:sz w:val="18"/>
                <w:szCs w:val="18"/>
              </w:rPr>
            </w:r>
          </w:p>
        </w:tc>
        <w:tc>
          <w:tcPr>
            <w:tcW w:w="1170" w:type="dxa"/>
            <w:gridSpan w:val="3"/>
            <w:tcBorders>
              <w:top w:val="single" w:sz="8" w:space="0" w:color="000000"/>
              <w:start w:val="single" w:sz="8" w:space="0" w:color="000000"/>
              <w:bottom w:val="single" w:sz="8" w:space="0" w:color="000000"/>
              <w:end w:val="single" w:sz="8" w:space="0" w:color="000000"/>
            </w:tcBorders>
          </w:tcPr>
          <w:p>
            <w:pPr>
              <w:pStyle w:val="Normal"/>
              <w:snapToGrid w:val="false"/>
              <w:rPr>
                <w:rFonts w:ascii="GHEA Grapalat" w:hAnsi="GHEA Grapalat" w:cs="Sylfaen"/>
                <w:sz w:val="18"/>
                <w:szCs w:val="18"/>
              </w:rPr>
            </w:pPr>
            <w:r>
              <w:rPr>
                <w:rFonts w:cs="Sylfaen" w:ascii="GHEA Grapalat" w:hAnsi="GHEA Grapalat"/>
                <w:sz w:val="18"/>
                <w:szCs w:val="18"/>
              </w:rPr>
            </w:r>
          </w:p>
        </w:tc>
        <w:tc>
          <w:tcPr>
            <w:tcW w:w="1439" w:type="dxa"/>
            <w:gridSpan w:val="2"/>
            <w:tcBorders>
              <w:top w:val="single" w:sz="8" w:space="0" w:color="000000"/>
              <w:start w:val="single" w:sz="8" w:space="0" w:color="000000"/>
              <w:bottom w:val="single" w:sz="8" w:space="0" w:color="000000"/>
              <w:end w:val="single" w:sz="8" w:space="0" w:color="000000"/>
            </w:tcBorders>
          </w:tcPr>
          <w:p>
            <w:pPr>
              <w:pStyle w:val="Normal"/>
              <w:rPr>
                <w:rFonts w:ascii="GHEA Grapalat" w:hAnsi="GHEA Grapalat" w:cs="GHEA Grapalat"/>
                <w:sz w:val="18"/>
                <w:szCs w:val="18"/>
              </w:rPr>
            </w:pPr>
            <w:r>
              <w:rPr>
                <w:rFonts w:cs="GHEA Grapalat" w:ascii="GHEA Grapalat" w:hAnsi="GHEA Grapalat"/>
                <w:sz w:val="20"/>
                <w:highlight w:val="yellow"/>
                <w:lang w:val="hy-AM"/>
              </w:rPr>
              <w:t>5198900</w:t>
            </w:r>
          </w:p>
        </w:tc>
      </w:tr>
      <w:tr>
        <w:trPr>
          <w:trHeight w:val="150" w:hRule="atLeast"/>
        </w:trPr>
        <w:tc>
          <w:tcPr>
            <w:tcW w:w="2859" w:type="dxa"/>
            <w:gridSpan w:val="5"/>
            <w:tcBorders>
              <w:top w:val="single" w:sz="8" w:space="0" w:color="000000"/>
              <w:start w:val="single" w:sz="8" w:space="0" w:color="000000"/>
              <w:bottom w:val="single" w:sz="8" w:space="0" w:color="000000"/>
              <w:end w:val="single" w:sz="8" w:space="0" w:color="000000"/>
            </w:tcBorders>
          </w:tcPr>
          <w:p>
            <w:pPr>
              <w:pStyle w:val="Normal"/>
              <w:snapToGrid w:val="false"/>
              <w:rPr>
                <w:rFonts w:ascii="Sylfaen" w:hAnsi="Sylfaen" w:cs="Sylfaen"/>
                <w:sz w:val="16"/>
                <w:szCs w:val="16"/>
                <w:lang w:val="hy-AM"/>
              </w:rPr>
            </w:pPr>
            <w:r>
              <w:rPr>
                <w:rFonts w:cs="Sylfaen" w:ascii="Sylfaen" w:hAnsi="Sylfaen"/>
                <w:sz w:val="16"/>
                <w:szCs w:val="16"/>
                <w:lang w:val="hy-AM"/>
              </w:rPr>
            </w:r>
          </w:p>
        </w:tc>
        <w:tc>
          <w:tcPr>
            <w:tcW w:w="2250" w:type="dxa"/>
            <w:gridSpan w:val="4"/>
            <w:tcBorders>
              <w:top w:val="single" w:sz="8" w:space="0" w:color="000000"/>
              <w:start w:val="single" w:sz="8" w:space="0" w:color="000000"/>
              <w:bottom w:val="single" w:sz="8" w:space="0" w:color="000000"/>
              <w:end w:val="single" w:sz="8" w:space="0" w:color="000000"/>
            </w:tcBorders>
          </w:tcPr>
          <w:p>
            <w:pPr>
              <w:pStyle w:val="Normal"/>
              <w:snapToGrid w:val="false"/>
              <w:rPr>
                <w:rFonts w:ascii="Sylfaen" w:hAnsi="Sylfaen" w:cs="Sylfaen"/>
                <w:sz w:val="16"/>
                <w:szCs w:val="16"/>
                <w:lang w:val="hy-AM"/>
              </w:rPr>
            </w:pPr>
            <w:r>
              <w:rPr>
                <w:rFonts w:cs="Sylfaen" w:ascii="Sylfaen" w:hAnsi="Sylfaen"/>
                <w:sz w:val="16"/>
                <w:szCs w:val="16"/>
                <w:lang w:val="hy-AM"/>
              </w:rPr>
            </w:r>
          </w:p>
        </w:tc>
        <w:tc>
          <w:tcPr>
            <w:tcW w:w="2115" w:type="dxa"/>
            <w:gridSpan w:val="5"/>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6"/>
                <w:lang w:val="hy-AM"/>
              </w:rPr>
            </w:pPr>
            <w:r>
              <w:rPr>
                <w:rFonts w:cs="Sylfaen" w:ascii="Sylfaen" w:hAnsi="Sylfaen"/>
                <w:b/>
                <w:sz w:val="16"/>
                <w:szCs w:val="16"/>
                <w:lang w:val="hy-AM"/>
              </w:rPr>
              <w:t>Электронная почта:</w:t>
            </w:r>
          </w:p>
        </w:tc>
        <w:tc>
          <w:tcPr>
            <w:tcW w:w="2152" w:type="dxa"/>
            <w:gridSpan w:val="8"/>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pPr>
            <w:r>
              <w:rPr>
                <w:rFonts w:cs="Sylfaen" w:ascii="Sylfaen" w:hAnsi="Sylfaen"/>
                <w:b/>
                <w:sz w:val="16"/>
                <w:szCs w:val="16"/>
                <w:lang w:val="hy-AM"/>
              </w:rPr>
              <w:t>банковский счет</w:t>
            </w:r>
          </w:p>
        </w:tc>
        <w:tc>
          <w:tcPr>
            <w:tcW w:w="2126" w:type="dxa"/>
            <w:gridSpan w:val="3"/>
            <w:tcBorders/>
            <w:tcMar>
              <w:start w:w="0" w:type="dxa"/>
              <w:end w:w="0" w:type="dxa"/>
            </w:tcMar>
          </w:tcPr>
          <w:p>
            <w:pPr>
              <w:pStyle w:val="Normal"/>
              <w:snapToGrid w:val="false"/>
              <w:rPr>
                <w:rFonts w:ascii="Sylfaen" w:hAnsi="Sylfaen" w:cs="Sylfaen"/>
                <w:b/>
                <w:b/>
                <w:sz w:val="16"/>
                <w:szCs w:val="16"/>
                <w:lang w:val="hy-AM"/>
              </w:rPr>
            </w:pPr>
            <w:r>
              <w:rPr>
                <w:rFonts w:cs="Sylfaen" w:ascii="Sylfaen" w:hAnsi="Sylfaen"/>
                <w:b/>
                <w:sz w:val="16"/>
                <w:szCs w:val="16"/>
                <w:lang w:val="hy-AM"/>
              </w:rPr>
            </w:r>
          </w:p>
        </w:tc>
      </w:tr>
      <w:tr>
        <w:trPr>
          <w:trHeight w:val="125"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6"/>
                <w:lang w:val="hy-AM"/>
              </w:rPr>
            </w:pPr>
            <w:r>
              <w:rPr>
                <w:rFonts w:cs="Sylfaen" w:ascii="Sylfaen" w:hAnsi="Sylfaen"/>
                <w:b/>
                <w:sz w:val="16"/>
                <w:szCs w:val="16"/>
                <w:lang w:val="hy-AM"/>
              </w:rPr>
              <w:t>Номер детали</w:t>
            </w:r>
          </w:p>
        </w:tc>
        <w:tc>
          <w:tcPr>
            <w:tcW w:w="2161" w:type="dxa"/>
            <w:gridSpan w:val="4"/>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b/>
                <w:b/>
                <w:sz w:val="16"/>
                <w:szCs w:val="16"/>
                <w:lang w:val="hy-AM"/>
              </w:rPr>
            </w:pPr>
            <w:r>
              <w:rPr>
                <w:rFonts w:cs="Sylfaen" w:ascii="Sylfaen" w:hAnsi="Sylfaen"/>
                <w:b/>
                <w:sz w:val="16"/>
                <w:szCs w:val="16"/>
                <w:lang w:val="hy-AM"/>
              </w:rPr>
              <w:t>Выбранный участник</w:t>
            </w:r>
          </w:p>
        </w:tc>
        <w:tc>
          <w:tcPr>
            <w:tcW w:w="1530"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6"/>
                <w:lang w:val="hy-AM"/>
              </w:rPr>
            </w:pPr>
            <w:r>
              <w:rPr>
                <w:rFonts w:cs="Sylfaen" w:ascii="Sylfaen" w:hAnsi="Sylfaen"/>
                <w:b/>
                <w:sz w:val="16"/>
                <w:szCs w:val="16"/>
                <w:lang w:val="hy-AM"/>
              </w:rPr>
              <w:t>Адрес, тел.</w:t>
            </w:r>
          </w:p>
        </w:tc>
        <w:tc>
          <w:tcPr>
            <w:tcW w:w="2688"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
                <w:b/>
                <w:sz w:val="16"/>
                <w:szCs w:val="16"/>
                <w:lang w:val="hy-AM"/>
              </w:rPr>
            </w:pPr>
            <w:r>
              <w:rPr>
                <w:rFonts w:cs="Sylfaen" w:ascii="Sylfaen" w:hAnsi="Sylfaen"/>
                <w:b/>
                <w:sz w:val="16"/>
                <w:szCs w:val="16"/>
                <w:lang w:val="hy-AM"/>
              </w:rPr>
              <w:t>Электронная почта:</w:t>
            </w:r>
          </w:p>
        </w:tc>
        <w:tc>
          <w:tcPr>
            <w:tcW w:w="1559" w:type="dxa"/>
            <w:gridSpan w:val="5"/>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pPr>
            <w:r>
              <w:rPr>
                <w:rFonts w:cs="Sylfaen" w:ascii="Sylfaen" w:hAnsi="Sylfaen"/>
                <w:b/>
                <w:sz w:val="16"/>
                <w:szCs w:val="16"/>
                <w:lang w:val="hy-AM"/>
              </w:rPr>
              <w:t>банковский счет</w:t>
            </w:r>
          </w:p>
        </w:tc>
        <w:tc>
          <w:tcPr>
            <w:tcW w:w="2146" w:type="dxa"/>
            <w:gridSpan w:val="4"/>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pPr>
            <w:r>
              <w:rPr>
                <w:rFonts w:cs="Sylfaen" w:ascii="Sylfaen" w:hAnsi="Sylfaen"/>
                <w:b/>
                <w:sz w:val="16"/>
                <w:szCs w:val="16"/>
              </w:rPr>
              <w:t>АВК</w:t>
            </w:r>
            <w:r>
              <w:rPr>
                <w:rStyle w:val="FootnoteCharacters"/>
                <w:rStyle w:val="FootnoteAnchor"/>
                <w:rFonts w:cs="Sylfaen" w:ascii="Sylfaen" w:hAnsi="Sylfaen"/>
                <w:b/>
                <w:sz w:val="16"/>
                <w:szCs w:val="16"/>
                <w:lang w:val="hy-AM"/>
              </w:rPr>
              <w:footnoteReference w:id="12"/>
            </w:r>
            <w:r>
              <w:rPr>
                <w:rFonts w:cs="Sylfaen" w:ascii="Sylfaen" w:hAnsi="Sylfaen"/>
                <w:b/>
                <w:sz w:val="16"/>
                <w:szCs w:val="16"/>
              </w:rPr>
              <w:t xml:space="preserve">/ Номер и серия паспорта</w:t>
            </w:r>
          </w:p>
        </w:tc>
      </w:tr>
      <w:tr>
        <w:trPr>
          <w:trHeight w:val="125" w:hRule="atLeast"/>
        </w:trPr>
        <w:tc>
          <w:tcPr>
            <w:tcW w:w="1418" w:type="dxa"/>
            <w:gridSpan w:val="2"/>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Sylfaen" w:hAnsi="Sylfaen" w:cs="Sylfaen"/>
                <w:sz w:val="18"/>
                <w:szCs w:val="18"/>
                <w:lang w:val="es-ES"/>
              </w:rPr>
            </w:pPr>
            <w:r>
              <w:rPr>
                <w:rFonts w:cs="Sylfaen" w:ascii="Sylfaen" w:hAnsi="Sylfaen"/>
                <w:color w:val="000000"/>
                <w:sz w:val="18"/>
                <w:szCs w:val="18"/>
                <w:lang w:val="es-ES"/>
              </w:rPr>
              <w:t>1.2.3.4.5.6.7.8.9.10.11.12.13.14.15.16.17.18.19.20.21.22.23.24.25.26.27.28.29.30.31.32.33.34.35.36.37.38.39.40.41.42.43.45. 46.47.48.49.50.51. 52.53.54.55.56.57.58.59.60.61.62.63.64.65.66.67.68.69.70.71.72.73.74.75.76.77.78.79</w:t>
            </w:r>
          </w:p>
        </w:tc>
        <w:tc>
          <w:tcPr>
            <w:tcW w:w="2161" w:type="dxa"/>
            <w:gridSpan w:val="4"/>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center"/>
              <w:rPr>
                <w:rFonts w:ascii="Arial" w:hAnsi="Arial" w:cs="Arial"/>
                <w:bCs/>
                <w:sz w:val="18"/>
                <w:szCs w:val="18"/>
                <w:lang w:val="es-ES"/>
              </w:rPr>
            </w:pPr>
            <w:r>
              <w:rPr>
                <w:rFonts w:cs="Sylfaen" w:ascii="Sylfaen" w:hAnsi="Sylfaen"/>
                <w:color w:val="000000"/>
                <w:sz w:val="18"/>
                <w:szCs w:val="18"/>
                <w:lang w:val="es-ES"/>
              </w:rPr>
              <w:t>ООО "Шин Уют"</w:t>
            </w:r>
          </w:p>
        </w:tc>
        <w:tc>
          <w:tcPr>
            <w:tcW w:w="1530" w:type="dxa"/>
            <w:gridSpan w:val="3"/>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GHEA Grapalat" w:hAnsi="GHEA Grapalat" w:cs="Arial"/>
                <w:sz w:val="18"/>
                <w:szCs w:val="18"/>
                <w:lang w:val="es-ES"/>
              </w:rPr>
            </w:pPr>
            <w:r>
              <w:rPr>
                <w:rFonts w:cs="Arial" w:ascii="GHEA Grapalat" w:hAnsi="GHEA Grapalat"/>
                <w:sz w:val="18"/>
                <w:szCs w:val="18"/>
              </w:rPr>
              <w:t>К. Веди, ул. Араратян Ш/49А/</w:t>
            </w:r>
          </w:p>
        </w:tc>
        <w:tc>
          <w:tcPr>
            <w:tcW w:w="2688"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GHEA Grapalat" w:hAnsi="GHEA Grapalat" w:cs="Arial"/>
                <w:sz w:val="18"/>
                <w:szCs w:val="18"/>
                <w:lang w:val="es-ES"/>
              </w:rPr>
            </w:pPr>
            <w:r>
              <w:rPr>
                <w:rFonts w:cs="Roboto;Times New Roman" w:ascii="Roboto;Times New Roman" w:hAnsi="Roboto;Times New Roman"/>
                <w:color w:val="222222"/>
                <w:sz w:val="21"/>
                <w:szCs w:val="21"/>
                <w:shd w:fill="FFFFFF" w:val="clear"/>
              </w:rPr>
              <w:t>shinuyut@mail.ru:</w:t>
            </w:r>
          </w:p>
        </w:tc>
        <w:tc>
          <w:tcPr>
            <w:tcW w:w="1559" w:type="dxa"/>
            <w:gridSpan w:val="5"/>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Arial" w:hAnsi="Arial" w:cs="Arial"/>
                <w:sz w:val="18"/>
                <w:szCs w:val="18"/>
                <w:lang w:val="es-ES"/>
              </w:rPr>
            </w:pPr>
            <w:r>
              <w:rPr>
                <w:rFonts w:cs="Arial" w:ascii="Arial" w:hAnsi="Arial"/>
                <w:sz w:val="18"/>
                <w:szCs w:val="18"/>
                <w:lang w:val="es-ES"/>
              </w:rPr>
            </w:r>
          </w:p>
        </w:tc>
        <w:tc>
          <w:tcPr>
            <w:tcW w:w="2146" w:type="dxa"/>
            <w:gridSpan w:val="4"/>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Arial" w:hAnsi="Arial" w:cs="Arial"/>
                <w:sz w:val="18"/>
                <w:szCs w:val="18"/>
                <w:lang w:val="es-ES"/>
              </w:rPr>
            </w:pPr>
            <w:r>
              <w:rPr>
                <w:rFonts w:cs="Arial" w:ascii="Arial" w:hAnsi="Arial"/>
                <w:sz w:val="18"/>
                <w:szCs w:val="18"/>
                <w:lang w:val="es-ES"/>
              </w:rPr>
              <w:t>055565955</w:t>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sz w:val="14"/>
                <w:szCs w:val="14"/>
                <w:lang w:val="hy-AM"/>
              </w:rPr>
            </w:pPr>
            <w:r>
              <w:rPr>
                <w:rFonts w:cs="Sylfaen" w:ascii="Sylfaen" w:hAnsi="Sylfaen"/>
                <w:b/>
                <w:sz w:val="14"/>
                <w:szCs w:val="14"/>
                <w:lang w:val="hy-AM"/>
              </w:rPr>
            </w:r>
          </w:p>
        </w:tc>
      </w:tr>
      <w:tr>
        <w:trPr>
          <w:trHeight w:val="394" w:hRule="atLeast"/>
        </w:trPr>
        <w:tc>
          <w:tcPr>
            <w:tcW w:w="2859" w:type="dxa"/>
            <w:gridSpan w:val="5"/>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4"/>
                <w:szCs w:val="14"/>
                <w:lang w:val="hy-AM"/>
              </w:rPr>
            </w:pPr>
            <w:r>
              <w:rPr>
                <w:rFonts w:cs="Sylfaen" w:ascii="Sylfaen" w:hAnsi="Sylfaen"/>
                <w:b/>
                <w:sz w:val="14"/>
                <w:szCs w:val="14"/>
                <w:lang w:val="hy-AM"/>
              </w:rPr>
              <w:t>Дополнительная информация</w:t>
            </w:r>
          </w:p>
        </w:tc>
        <w:tc>
          <w:tcPr>
            <w:tcW w:w="8643" w:type="dxa"/>
            <w:gridSpan w:val="20"/>
            <w:tcBorders>
              <w:top w:val="single" w:sz="8" w:space="0" w:color="000000"/>
              <w:start w:val="single" w:sz="8" w:space="0" w:color="000000"/>
              <w:bottom w:val="single" w:sz="8" w:space="0" w:color="000000"/>
              <w:end w:val="single" w:sz="8" w:space="0" w:color="000000"/>
            </w:tcBorders>
            <w:vAlign w:val="center"/>
          </w:tcPr>
          <w:p>
            <w:pPr>
              <w:pStyle w:val="Normal"/>
              <w:rPr>
                <w:rFonts w:ascii="Sylfaen" w:hAnsi="Sylfaen" w:cs="Sylfaen"/>
                <w:b/>
                <w:b/>
                <w:sz w:val="14"/>
                <w:szCs w:val="14"/>
                <w:lang w:val="hy-AM"/>
              </w:rPr>
            </w:pPr>
            <w:r>
              <w:rPr>
                <w:rFonts w:cs="Sylfaen" w:ascii="Sylfaen" w:hAnsi="Sylfaen"/>
                <w:b/>
                <w:sz w:val="14"/>
                <w:szCs w:val="14"/>
                <w:lang w:val="hy-AM"/>
              </w:rPr>
              <w:t>Знакомство</w:t>
            </w:r>
            <w:r>
              <w:rPr>
                <w:rFonts w:cs="Sylfaen" w:ascii="Sylfaen" w:hAnsi="Sylfaen"/>
                <w:b/>
                <w:sz w:val="16"/>
                <w:szCs w:val="16"/>
                <w:lang w:val="hy-AM"/>
              </w:rPr>
              <w:t xml:space="preserve">``</w:t>
            </w:r>
          </w:p>
        </w:tc>
      </w:tr>
      <w:tr>
        <w:trPr>
          <w:trHeight w:val="394" w:hRule="atLeast"/>
        </w:trPr>
        <w:tc>
          <w:tcPr>
            <w:tcW w:w="11502" w:type="dxa"/>
            <w:gridSpan w:val="25"/>
            <w:tcBorders>
              <w:top w:val="single" w:sz="8" w:space="0" w:color="000000"/>
              <w:start w:val="single" w:sz="8" w:space="0" w:color="000000"/>
              <w:bottom w:val="single" w:sz="8" w:space="0" w:color="000000"/>
              <w:end w:val="single" w:sz="8" w:space="0" w:color="000000"/>
            </w:tcBorders>
            <w:vAlign w:val="center"/>
          </w:tcPr>
          <w:p>
            <w:pPr>
              <w:pStyle w:val="Normal"/>
              <w:widowControl w:val="false"/>
              <w:jc w:val="both"/>
              <w:rPr>
                <w:rFonts w:ascii="GHEA Grapalat" w:hAnsi="GHEA Grapalat" w:cs="GHEA Grapalat"/>
                <w:b/>
                <w:b/>
                <w:sz w:val="14"/>
                <w:szCs w:val="14"/>
                <w:lang w:val="hy-AM"/>
              </w:rPr>
            </w:pPr>
            <w:r>
              <w:rPr>
                <w:rFonts w:cs="GHEA Grapalat" w:ascii="GHEA Grapalat" w:hAnsi="GHEA Grapalat"/>
                <w:b/>
                <w:sz w:val="14"/>
                <w:szCs w:val="14"/>
                <w:lang w:val="hy-AM"/>
              </w:rPr>
              <w:t>Как участники, подавшие заявки на данную часть данной процедуры, так и неправительственные организации, получившие государственную регистрацию в Республике Армения, и лица, осуществляющие информационную деятельность, могут подать письменный запрос заказчику, организовавшему процедуру. принять участие совместно с отделом, ответственным за приемку результатов данной части заключенного договора, после опубликования настоящего объявления ------в течение календарного дня.</w:t>
            </w:r>
          </w:p>
          <w:p>
            <w:pPr>
              <w:pStyle w:val="Normal"/>
              <w:shd w:fill="FFFFFF" w:val="clear"/>
              <w:jc w:val="both"/>
              <w:rPr>
                <w:rFonts w:ascii="GHEA Grapalat" w:hAnsi="GHEA Grapalat" w:cs="GHEA Grapalat"/>
                <w:b/>
                <w:b/>
                <w:sz w:val="14"/>
                <w:szCs w:val="14"/>
                <w:lang w:val="hy-AM"/>
              </w:rPr>
            </w:pPr>
            <w:r>
              <w:rPr>
                <w:rFonts w:cs="GHEA Grapalat" w:ascii="GHEA Grapalat" w:hAnsi="GHEA Grapalat"/>
                <w:b/>
                <w:sz w:val="14"/>
                <w:szCs w:val="14"/>
                <w:lang w:val="hy-AM"/>
              </w:rPr>
              <w:t>К письменному обращению прилагаются:</w:t>
            </w:r>
          </w:p>
          <w:p>
            <w:pPr>
              <w:pStyle w:val="Normal"/>
              <w:shd w:fill="FFFFFF" w:val="clear"/>
              <w:jc w:val="both"/>
              <w:rPr>
                <w:rFonts w:ascii="GHEA Grapalat" w:hAnsi="GHEA Grapalat" w:cs="GHEA Grapalat"/>
                <w:b/>
                <w:b/>
                <w:sz w:val="14"/>
                <w:szCs w:val="14"/>
                <w:lang w:val="hy-AM"/>
              </w:rPr>
            </w:pPr>
            <w:r>
              <w:rPr>
                <w:rFonts w:cs="GHEA Grapalat" w:ascii="GHEA Grapalat" w:hAnsi="GHEA Grapalat"/>
                <w:b/>
                <w:sz w:val="14"/>
                <w:szCs w:val="14"/>
                <w:lang w:val="hy-AM"/>
              </w:rPr>
              <w:t xml:space="preserve">1) оригинал доверенности, выданной физическому лицу. Кроме того, разрешено:</w:t>
            </w:r>
          </w:p>
          <w:p>
            <w:pPr>
              <w:pStyle w:val="Normal"/>
              <w:shd w:fill="FFFFFF" w:val="clear"/>
              <w:jc w:val="both"/>
              <w:rPr>
                <w:rFonts w:ascii="GHEA Grapalat" w:hAnsi="GHEA Grapalat" w:cs="GHEA Grapalat"/>
                <w:b/>
                <w:b/>
                <w:sz w:val="14"/>
                <w:szCs w:val="14"/>
                <w:lang w:val="hy-AM"/>
              </w:rPr>
            </w:pPr>
            <w:r>
              <w:rPr>
                <w:rFonts w:cs="GHEA Grapalat" w:ascii="GHEA Grapalat" w:hAnsi="GHEA Grapalat"/>
                <w:b/>
                <w:sz w:val="14"/>
                <w:szCs w:val="14"/>
                <w:lang w:val="hy-AM"/>
              </w:rPr>
              <w:t>а. число физических лиц не может превышать двух.</w:t>
            </w:r>
          </w:p>
          <w:p>
            <w:pPr>
              <w:pStyle w:val="Normal"/>
              <w:shd w:fill="FFFFFF" w:val="clear"/>
              <w:jc w:val="both"/>
              <w:rPr>
                <w:rFonts w:ascii="GHEA Grapalat" w:hAnsi="GHEA Grapalat" w:cs="GHEA Grapalat"/>
                <w:b/>
                <w:b/>
                <w:sz w:val="14"/>
                <w:szCs w:val="14"/>
                <w:lang w:val="hy-AM"/>
              </w:rPr>
            </w:pPr>
            <w:r>
              <w:rPr>
                <w:rFonts w:cs="GHEA Grapalat" w:ascii="GHEA Grapalat" w:hAnsi="GHEA Grapalat"/>
                <w:b/>
                <w:sz w:val="14"/>
                <w:szCs w:val="14"/>
                <w:lang w:val="hy-AM"/>
              </w:rPr>
              <w:t>б. физическое лицо должно лично совершать действия, на которые оно уполномочено;</w:t>
            </w:r>
          </w:p>
          <w:p>
            <w:pPr>
              <w:pStyle w:val="Normal"/>
              <w:shd w:fill="FFFFFF" w:val="clear"/>
              <w:jc w:val="both"/>
              <w:rPr>
                <w:rFonts w:ascii="GHEA Grapalat" w:hAnsi="GHEA Grapalat" w:cs="GHEA Grapalat"/>
                <w:b/>
                <w:b/>
                <w:sz w:val="14"/>
                <w:szCs w:val="14"/>
                <w:lang w:val="hy-AM"/>
              </w:rPr>
            </w:pPr>
            <w:r>
              <w:rPr>
                <w:rFonts w:cs="GHEA Grapalat" w:ascii="GHEA Grapalat" w:hAnsi="GHEA Grapalat"/>
                <w:b/>
                <w:sz w:val="14"/>
                <w:szCs w:val="14"/>
                <w:lang w:val="hy-AM"/>
              </w:rPr>
              <w:t>2) оригиналы деклараций, подписанных физическими лицами, подавшими заявку на участие в процессе, а также уполномоченными лицами об отсутствии конфликта интересов, предусмотренного статьей 5.1 части 2 Закона РА "О закупках";</w:t>
            </w:r>
          </w:p>
          <w:p>
            <w:pPr>
              <w:pStyle w:val="Normal"/>
              <w:shd w:fill="FFFFFF" w:val="clear"/>
              <w:jc w:val="both"/>
              <w:rPr>
                <w:rFonts w:ascii="GHEA Grapalat" w:hAnsi="GHEA Grapalat" w:cs="GHEA Grapalat"/>
                <w:b/>
                <w:b/>
                <w:sz w:val="14"/>
                <w:szCs w:val="14"/>
                <w:lang w:val="hy-AM"/>
              </w:rPr>
            </w:pPr>
            <w:r>
              <w:rPr>
                <w:rFonts w:cs="GHEA Grapalat" w:ascii="GHEA Grapalat" w:hAnsi="GHEA Grapalat"/>
                <w:b/>
                <w:sz w:val="14"/>
                <w:szCs w:val="14"/>
                <w:lang w:val="hy-AM"/>
              </w:rPr>
              <w:t>3) адреса электронной почты и номера телефонов, по которым клиент может связаться с лицом, предъявившим претензию, и уполномоченным им физическим лицом;</w:t>
            </w:r>
          </w:p>
          <w:p>
            <w:pPr>
              <w:pStyle w:val="Normal"/>
              <w:widowControl w:val="false"/>
              <w:jc w:val="both"/>
              <w:rPr>
                <w:rFonts w:ascii="GHEA Grapalat" w:hAnsi="GHEA Grapalat" w:cs="GHEA Grapalat"/>
                <w:b/>
                <w:b/>
                <w:sz w:val="14"/>
                <w:szCs w:val="14"/>
                <w:lang w:val="hy-AM"/>
              </w:rPr>
            </w:pPr>
            <w:r>
              <w:rPr>
                <w:rFonts w:cs="GHEA Grapalat" w:ascii="GHEA Grapalat" w:hAnsi="GHEA Grapalat"/>
                <w:b/>
                <w:sz w:val="14"/>
                <w:szCs w:val="14"/>
                <w:lang w:val="hy-AM"/>
              </w:rPr>
              <w:t>4) В случае неправительственных организаций и лиц, занимающихся деятельностью средств массовой информации, получивших государственную регистрацию в Республике Армения, также копию свидетельства о государственной регистрации.</w:t>
            </w:r>
          </w:p>
          <w:p>
            <w:pPr>
              <w:pStyle w:val="TextBodyIndent"/>
              <w:rPr>
                <w:rFonts w:ascii="GHEA Grapalat" w:hAnsi="GHEA Grapalat" w:cs="GHEA Grapalat"/>
                <w:i/>
                <w:i/>
                <w:u w:val="single"/>
                <w:lang w:val="af-ZA"/>
              </w:rPr>
            </w:pPr>
            <w:r>
              <w:rPr>
                <w:rFonts w:cs="GHEA Grapalat" w:ascii="GHEA Grapalat" w:hAnsi="GHEA Grapalat"/>
                <w:b/>
                <w:sz w:val="14"/>
                <w:szCs w:val="14"/>
                <w:lang w:val="hy-AM"/>
              </w:rPr>
              <w:t xml:space="preserve">Официальный адрес электронной почты руководителя ответственного отдела заказчика</w:t>
            </w:r>
            <w:r>
              <w:rPr>
                <w:rFonts w:cs="GHEA Grapalat" w:ascii="GHEA Grapalat" w:hAnsi="GHEA Grapalat"/>
                <w:sz w:val="18"/>
                <w:szCs w:val="18"/>
                <w:lang w:val="hy-AM"/>
              </w:rPr>
              <w:t xml:space="preserve">является:</w:t>
            </w:r>
            <w:hyperlink r:id="rId2">
              <w:r>
                <w:rPr>
                  <w:rStyle w:val="InternetLink"/>
                  <w:rFonts w:cs="GHEA Grapalat" w:ascii="GHEA Grapalat" w:hAnsi="GHEA Grapalat"/>
                  <w:sz w:val="16"/>
                  <w:szCs w:val="16"/>
                  <w:lang w:val="af-ZA"/>
                </w:rPr>
                <w:t>vedu.qaxaqapetaran.2017@mail.ru:</w:t>
              </w:r>
            </w:hyperlink>
          </w:p>
          <w:p>
            <w:pPr>
              <w:pStyle w:val="Normal"/>
              <w:rPr>
                <w:rFonts w:ascii="Sylfaen" w:hAnsi="Sylfaen" w:cs="Sylfaen"/>
                <w:b/>
                <w:b/>
                <w:i/>
                <w:i/>
                <w:sz w:val="14"/>
                <w:szCs w:val="14"/>
                <w:u w:val="single"/>
                <w:lang w:val="af-ZA"/>
              </w:rPr>
            </w:pPr>
            <w:r>
              <w:rPr>
                <w:rFonts w:cs="Sylfaen" w:ascii="Sylfaen" w:hAnsi="Sylfaen"/>
                <w:b/>
                <w:i/>
                <w:sz w:val="14"/>
                <w:szCs w:val="14"/>
                <w:u w:val="single"/>
                <w:lang w:val="af-ZA"/>
              </w:rPr>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sz w:val="14"/>
                <w:szCs w:val="14"/>
                <w:lang w:val="hy-AM"/>
              </w:rPr>
            </w:pPr>
            <w:r>
              <w:rPr>
                <w:rFonts w:cs="Sylfaen" w:ascii="Sylfaen" w:hAnsi="Sylfaen"/>
                <w:b/>
                <w:sz w:val="14"/>
                <w:szCs w:val="14"/>
                <w:lang w:val="hy-AM"/>
              </w:rPr>
            </w:r>
          </w:p>
        </w:tc>
      </w:tr>
      <w:tr>
        <w:trPr>
          <w:trHeight w:val="475" w:hRule="atLeast"/>
        </w:trPr>
        <w:tc>
          <w:tcPr>
            <w:tcW w:w="2859" w:type="dxa"/>
            <w:gridSpan w:val="5"/>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rPr>
                <w:rFonts w:ascii="Sylfaen" w:hAnsi="Sylfaen" w:cs="Sylfaen"/>
                <w:b/>
                <w:b/>
                <w:bCs/>
                <w:sz w:val="14"/>
                <w:szCs w:val="14"/>
                <w:lang w:val="hy-AM"/>
              </w:rPr>
            </w:pPr>
            <w:r>
              <w:rPr>
                <w:rFonts w:cs="Sylfaen" w:ascii="Sylfaen" w:hAnsi="Sylfaen"/>
                <w:b/>
                <w:sz w:val="14"/>
                <w:szCs w:val="14"/>
                <w:lang w:val="hy-AM"/>
              </w:rPr>
              <w:t xml:space="preserve">Информация о публикациях, осуществленных в соответствии с Законом РА &lt;О закупках&gt; с целью привлечения участников</w:t>
            </w:r>
          </w:p>
        </w:tc>
        <w:tc>
          <w:tcPr>
            <w:tcW w:w="8643" w:type="dxa"/>
            <w:gridSpan w:val="20"/>
            <w:tcBorders>
              <w:top w:val="single" w:sz="8" w:space="0" w:color="000000"/>
              <w:start w:val="single" w:sz="8" w:space="0" w:color="000000"/>
              <w:bottom w:val="single" w:sz="8" w:space="0" w:color="000000"/>
              <w:end w:val="single" w:sz="8" w:space="0" w:color="000000"/>
            </w:tcBorders>
          </w:tcPr>
          <w:p>
            <w:pPr>
              <w:pStyle w:val="Normal"/>
              <w:tabs>
                <w:tab w:val="clear" w:pos="708"/>
                <w:tab w:val="left" w:pos="1248" w:leader="none"/>
              </w:tabs>
              <w:rPr>
                <w:rFonts w:ascii="Sylfaen" w:hAnsi="Sylfaen" w:cs="Sylfaen"/>
                <w:b/>
                <w:b/>
                <w:bCs/>
                <w:sz w:val="16"/>
                <w:szCs w:val="16"/>
                <w:lang w:val="hy-AM"/>
              </w:rPr>
            </w:pPr>
            <w:r>
              <w:rPr>
                <w:rFonts w:cs="Sylfaen" w:ascii="Sylfaen" w:hAnsi="Sylfaen"/>
                <w:b/>
                <w:bCs/>
                <w:sz w:val="16"/>
                <w:szCs w:val="16"/>
                <w:lang w:val="hy-AM"/>
              </w:rPr>
              <w:t>Объявление о процедуре и приглашение опубликованы на сайте gnumner.am.</w:t>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bCs/>
                <w:sz w:val="14"/>
                <w:szCs w:val="14"/>
                <w:lang w:val="hy-AM"/>
              </w:rPr>
            </w:pPr>
            <w:r>
              <w:rPr>
                <w:rFonts w:cs="Sylfaen" w:ascii="Sylfaen" w:hAnsi="Sylfaen"/>
                <w:b/>
                <w:bCs/>
                <w:sz w:val="14"/>
                <w:szCs w:val="14"/>
                <w:lang w:val="hy-AM"/>
              </w:rPr>
            </w:r>
          </w:p>
        </w:tc>
      </w:tr>
      <w:tr>
        <w:trPr>
          <w:trHeight w:val="427" w:hRule="atLeast"/>
        </w:trPr>
        <w:tc>
          <w:tcPr>
            <w:tcW w:w="2859" w:type="dxa"/>
            <w:gridSpan w:val="5"/>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rPr>
                <w:rFonts w:ascii="Sylfaen" w:hAnsi="Sylfaen" w:cs="Sylfaen"/>
                <w:b/>
                <w:b/>
                <w:sz w:val="14"/>
                <w:szCs w:val="14"/>
                <w:lang w:val="hy-AM"/>
              </w:rPr>
            </w:pPr>
            <w:r>
              <w:rPr>
                <w:rFonts w:cs="Sylfaen" w:ascii="Sylfaen" w:hAnsi="Sylfaen"/>
                <w:b/>
                <w:sz w:val="14"/>
                <w:szCs w:val="14"/>
                <w:lang w:val="hy-AM"/>
              </w:rPr>
              <w:t>Покупка</w:t>
            </w:r>
            <w:r>
              <w:rPr>
                <w:rFonts w:cs="Times Armenian" w:ascii="Sylfaen" w:hAnsi="Sylfaen"/>
                <w:b/>
                <w:sz w:val="14"/>
                <w:szCs w:val="14"/>
                <w:lang w:val="hy-AM"/>
              </w:rPr>
              <w:t xml:space="preserve"> </w:t>
            </w:r>
            <w:r>
              <w:rPr>
                <w:rFonts w:cs="Sylfaen" w:ascii="Sylfaen" w:hAnsi="Sylfaen"/>
                <w:b/>
                <w:sz w:val="14"/>
                <w:szCs w:val="14"/>
                <w:lang w:val="hy-AM"/>
              </w:rPr>
              <w:t>процесс</w:t>
            </w:r>
            <w:r>
              <w:rPr>
                <w:rFonts w:cs="Times Armenian" w:ascii="Sylfaen" w:hAnsi="Sylfaen"/>
                <w:b/>
                <w:sz w:val="14"/>
                <w:szCs w:val="14"/>
                <w:lang w:val="hy-AM"/>
              </w:rPr>
              <w:t xml:space="preserve"> </w:t>
            </w:r>
            <w:r>
              <w:rPr>
                <w:rFonts w:cs="Sylfaen" w:ascii="Sylfaen" w:hAnsi="Sylfaen"/>
                <w:b/>
                <w:sz w:val="14"/>
                <w:szCs w:val="14"/>
                <w:lang w:val="hy-AM"/>
              </w:rPr>
              <w:t>в пределах</w:t>
            </w:r>
            <w:r>
              <w:rPr>
                <w:rFonts w:cs="Times Armenian" w:ascii="Sylfaen" w:hAnsi="Sylfaen"/>
                <w:b/>
                <w:sz w:val="14"/>
                <w:szCs w:val="14"/>
                <w:lang w:val="hy-AM"/>
              </w:rPr>
              <w:t xml:space="preserve"> </w:t>
            </w:r>
            <w:r>
              <w:rPr>
                <w:rFonts w:cs="Sylfaen" w:ascii="Sylfaen" w:hAnsi="Sylfaen"/>
                <w:b/>
                <w:sz w:val="14"/>
                <w:szCs w:val="14"/>
                <w:lang w:val="hy-AM"/>
              </w:rPr>
              <w:t>незаконный</w:t>
            </w:r>
            <w:r>
              <w:rPr>
                <w:rFonts w:cs="Times Armenian" w:ascii="Sylfaen" w:hAnsi="Sylfaen"/>
                <w:b/>
                <w:sz w:val="14"/>
                <w:szCs w:val="14"/>
                <w:lang w:val="hy-AM"/>
              </w:rPr>
              <w:t xml:space="preserve"> </w:t>
            </w:r>
            <w:r>
              <w:rPr>
                <w:rFonts w:cs="Sylfaen" w:ascii="Sylfaen" w:hAnsi="Sylfaen"/>
                <w:b/>
                <w:sz w:val="14"/>
                <w:szCs w:val="14"/>
                <w:lang w:val="hy-AM"/>
              </w:rPr>
              <w:t>операции</w:t>
            </w:r>
            <w:r>
              <w:rPr>
                <w:rFonts w:cs="Times Armenian" w:ascii="Sylfaen" w:hAnsi="Sylfaen"/>
                <w:b/>
                <w:sz w:val="14"/>
                <w:szCs w:val="14"/>
                <w:lang w:val="hy-AM"/>
              </w:rPr>
              <w:t xml:space="preserve"> </w:t>
            </w:r>
            <w:r>
              <w:rPr>
                <w:rFonts w:cs="Sylfaen" w:ascii="Sylfaen" w:hAnsi="Sylfaen"/>
                <w:b/>
                <w:sz w:val="14"/>
                <w:szCs w:val="14"/>
                <w:lang w:val="hy-AM"/>
              </w:rPr>
              <w:t>быть найденным</w:t>
            </w:r>
            <w:r>
              <w:rPr>
                <w:rFonts w:cs="Times Armenian" w:ascii="Sylfaen" w:hAnsi="Sylfaen"/>
                <w:b/>
                <w:sz w:val="14"/>
                <w:szCs w:val="14"/>
                <w:lang w:val="hy-AM"/>
              </w:rPr>
              <w:t xml:space="preserve"> </w:t>
            </w:r>
            <w:r>
              <w:rPr>
                <w:rFonts w:cs="Sylfaen" w:ascii="Sylfaen" w:hAnsi="Sylfaen"/>
                <w:b/>
                <w:sz w:val="14"/>
                <w:szCs w:val="14"/>
                <w:lang w:val="hy-AM"/>
              </w:rPr>
              <w:t>случай</w:t>
            </w:r>
            <w:r>
              <w:rPr>
                <w:rFonts w:cs="Times Armenian" w:ascii="Sylfaen" w:hAnsi="Sylfaen"/>
                <w:b/>
                <w:sz w:val="14"/>
                <w:szCs w:val="14"/>
                <w:lang w:val="hy-AM"/>
              </w:rPr>
              <w:t xml:space="preserve"> </w:t>
            </w:r>
            <w:r>
              <w:rPr>
                <w:rFonts w:cs="Sylfaen" w:ascii="Sylfaen" w:hAnsi="Sylfaen"/>
                <w:b/>
                <w:sz w:val="14"/>
                <w:szCs w:val="14"/>
                <w:lang w:val="hy-AM"/>
              </w:rPr>
              <w:t>их</w:t>
            </w:r>
            <w:r>
              <w:rPr>
                <w:rFonts w:cs="Times Armenian" w:ascii="Sylfaen" w:hAnsi="Sylfaen"/>
                <w:b/>
                <w:sz w:val="14"/>
                <w:szCs w:val="14"/>
                <w:lang w:val="hy-AM"/>
              </w:rPr>
              <w:t xml:space="preserve"> </w:t>
            </w:r>
            <w:r>
              <w:rPr>
                <w:rFonts w:cs="Sylfaen" w:ascii="Sylfaen" w:hAnsi="Sylfaen"/>
                <w:b/>
                <w:sz w:val="14"/>
                <w:szCs w:val="14"/>
                <w:lang w:val="hy-AM"/>
              </w:rPr>
              <w:t>и:</w:t>
            </w:r>
            <w:r>
              <w:rPr>
                <w:rFonts w:cs="Times Armenian" w:ascii="Sylfaen" w:hAnsi="Sylfaen"/>
                <w:b/>
                <w:sz w:val="14"/>
                <w:szCs w:val="14"/>
                <w:lang w:val="hy-AM"/>
              </w:rPr>
              <w:t xml:space="preserve"> </w:t>
            </w:r>
            <w:r>
              <w:rPr>
                <w:rFonts w:cs="Sylfaen" w:ascii="Sylfaen" w:hAnsi="Sylfaen"/>
                <w:b/>
                <w:sz w:val="14"/>
                <w:szCs w:val="14"/>
                <w:lang w:val="hy-AM"/>
              </w:rPr>
              <w:t>что</w:t>
            </w:r>
            <w:r>
              <w:rPr>
                <w:rFonts w:cs="Times Armenian" w:ascii="Sylfaen" w:hAnsi="Sylfaen"/>
                <w:b/>
                <w:sz w:val="14"/>
                <w:szCs w:val="14"/>
                <w:lang w:val="hy-AM"/>
              </w:rPr>
              <w:t xml:space="preserve"> </w:t>
            </w:r>
            <w:r>
              <w:rPr>
                <w:rFonts w:cs="Sylfaen" w:ascii="Sylfaen" w:hAnsi="Sylfaen"/>
                <w:b/>
                <w:sz w:val="14"/>
                <w:szCs w:val="14"/>
                <w:lang w:val="hy-AM"/>
              </w:rPr>
              <w:t>касательно</w:t>
            </w:r>
            <w:r>
              <w:rPr>
                <w:rFonts w:cs="Times Armenian" w:ascii="Sylfaen" w:hAnsi="Sylfaen"/>
                <w:b/>
                <w:sz w:val="14"/>
                <w:szCs w:val="14"/>
                <w:lang w:val="hy-AM"/>
              </w:rPr>
              <w:t xml:space="preserve"> </w:t>
            </w:r>
            <w:r>
              <w:rPr>
                <w:rFonts w:cs="Sylfaen" w:ascii="Sylfaen" w:hAnsi="Sylfaen"/>
                <w:b/>
                <w:sz w:val="14"/>
                <w:szCs w:val="14"/>
                <w:lang w:val="hy-AM"/>
              </w:rPr>
              <w:t>предпринятый</w:t>
            </w:r>
            <w:r>
              <w:rPr>
                <w:rFonts w:cs="Times Armenian" w:ascii="Sylfaen" w:hAnsi="Sylfaen"/>
                <w:b/>
                <w:sz w:val="14"/>
                <w:szCs w:val="14"/>
                <w:lang w:val="hy-AM"/>
              </w:rPr>
              <w:t xml:space="preserve"> </w:t>
            </w:r>
            <w:r>
              <w:rPr>
                <w:rFonts w:cs="Sylfaen" w:ascii="Sylfaen" w:hAnsi="Sylfaen"/>
                <w:b/>
                <w:sz w:val="14"/>
                <w:szCs w:val="14"/>
                <w:lang w:val="hy-AM"/>
              </w:rPr>
              <w:t>действий</w:t>
            </w:r>
            <w:r>
              <w:rPr>
                <w:rFonts w:cs="Times Armenian" w:ascii="Sylfaen" w:hAnsi="Sylfaen"/>
                <w:b/>
                <w:sz w:val="14"/>
                <w:szCs w:val="14"/>
                <w:lang w:val="hy-AM"/>
              </w:rPr>
              <w:t xml:space="preserve"> </w:t>
            </w:r>
            <w:r>
              <w:rPr>
                <w:rFonts w:cs="Sylfaen" w:ascii="Sylfaen" w:hAnsi="Sylfaen"/>
                <w:b/>
                <w:sz w:val="14"/>
                <w:szCs w:val="14"/>
                <w:lang w:val="hy-AM"/>
              </w:rPr>
              <w:t>кратко</w:t>
            </w:r>
            <w:r>
              <w:rPr>
                <w:rFonts w:cs="Times Armenian" w:ascii="Sylfaen" w:hAnsi="Sylfaen"/>
                <w:b/>
                <w:sz w:val="14"/>
                <w:szCs w:val="14"/>
                <w:lang w:val="hy-AM"/>
              </w:rPr>
              <w:t xml:space="preserve"> </w:t>
            </w:r>
            <w:r>
              <w:rPr>
                <w:rFonts w:cs="Sylfaen" w:ascii="Sylfaen" w:hAnsi="Sylfaen"/>
                <w:b/>
                <w:sz w:val="14"/>
                <w:szCs w:val="14"/>
                <w:lang w:val="hy-AM"/>
              </w:rPr>
              <w:t>Описание:</w:t>
            </w:r>
            <w:r>
              <w:rPr>
                <w:rFonts w:cs="Sylfaen" w:ascii="Sylfaen" w:hAnsi="Sylfaen"/>
                <w:sz w:val="14"/>
                <w:szCs w:val="14"/>
                <w:lang w:val="af-ZA"/>
              </w:rPr>
              <w:t xml:space="preserve"> </w:t>
            </w:r>
          </w:p>
        </w:tc>
        <w:tc>
          <w:tcPr>
            <w:tcW w:w="8643" w:type="dxa"/>
            <w:gridSpan w:val="20"/>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rPr>
                <w:rFonts w:ascii="Sylfaen" w:hAnsi="Sylfaen" w:cs="Sylfaen"/>
                <w:b/>
                <w:b/>
                <w:bCs/>
                <w:sz w:val="14"/>
                <w:szCs w:val="14"/>
                <w:lang w:val="hy-AM"/>
              </w:rPr>
            </w:pPr>
            <w:r>
              <w:rPr>
                <w:rFonts w:cs="Sylfaen" w:ascii="Sylfaen" w:hAnsi="Sylfaen"/>
                <w:b/>
                <w:bCs/>
                <w:sz w:val="14"/>
                <w:szCs w:val="14"/>
                <w:lang w:val="hy-AM"/>
              </w:rPr>
              <w:t>В процессе закупок противозаконных действий не выявлено.</w:t>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bCs/>
                <w:sz w:val="14"/>
                <w:szCs w:val="14"/>
                <w:lang w:val="hy-AM"/>
              </w:rPr>
            </w:pPr>
            <w:r>
              <w:rPr>
                <w:rFonts w:cs="Sylfaen" w:ascii="Sylfaen" w:hAnsi="Sylfaen"/>
                <w:b/>
                <w:bCs/>
                <w:sz w:val="14"/>
                <w:szCs w:val="14"/>
                <w:lang w:val="hy-AM"/>
              </w:rPr>
            </w:r>
          </w:p>
        </w:tc>
      </w:tr>
      <w:tr>
        <w:trPr>
          <w:trHeight w:val="427" w:hRule="atLeast"/>
        </w:trPr>
        <w:tc>
          <w:tcPr>
            <w:tcW w:w="2859" w:type="dxa"/>
            <w:gridSpan w:val="5"/>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rPr>
                <w:rFonts w:ascii="Sylfaen" w:hAnsi="Sylfaen" w:cs="Sylfaen"/>
                <w:b/>
                <w:b/>
                <w:sz w:val="14"/>
                <w:szCs w:val="14"/>
                <w:lang w:val="hy-AM"/>
              </w:rPr>
            </w:pPr>
            <w:r>
              <w:rPr>
                <w:rFonts w:cs="Sylfaen" w:ascii="Sylfaen" w:hAnsi="Sylfaen"/>
                <w:b/>
                <w:sz w:val="14"/>
                <w:szCs w:val="14"/>
                <w:lang w:val="hy-AM"/>
              </w:rPr>
              <w:t>Покупка</w:t>
            </w:r>
            <w:r>
              <w:rPr>
                <w:rFonts w:cs="Times Armenian" w:ascii="Sylfaen" w:hAnsi="Sylfaen"/>
                <w:b/>
                <w:sz w:val="14"/>
                <w:szCs w:val="14"/>
                <w:lang w:val="hy-AM"/>
              </w:rPr>
              <w:t xml:space="preserve"> </w:t>
            </w:r>
            <w:r>
              <w:rPr>
                <w:rFonts w:cs="Sylfaen" w:ascii="Sylfaen" w:hAnsi="Sylfaen"/>
                <w:b/>
                <w:sz w:val="14"/>
                <w:szCs w:val="14"/>
                <w:lang w:val="hy-AM"/>
              </w:rPr>
              <w:t>процесс</w:t>
            </w:r>
            <w:r>
              <w:rPr>
                <w:rFonts w:cs="Times Armenian" w:ascii="Sylfaen" w:hAnsi="Sylfaen"/>
                <w:b/>
                <w:sz w:val="14"/>
                <w:szCs w:val="14"/>
                <w:lang w:val="hy-AM"/>
              </w:rPr>
              <w:t xml:space="preserve"> </w:t>
            </w:r>
            <w:r>
              <w:rPr>
                <w:rFonts w:cs="Sylfaen" w:ascii="Sylfaen" w:hAnsi="Sylfaen"/>
                <w:b/>
                <w:sz w:val="14"/>
                <w:szCs w:val="14"/>
                <w:lang w:val="hy-AM"/>
              </w:rPr>
              <w:t>касательно</w:t>
            </w:r>
            <w:r>
              <w:rPr>
                <w:rFonts w:cs="Times Armenian" w:ascii="Sylfaen" w:hAnsi="Sylfaen"/>
                <w:b/>
                <w:sz w:val="14"/>
                <w:szCs w:val="14"/>
                <w:lang w:val="hy-AM"/>
              </w:rPr>
              <w:t xml:space="preserve"> </w:t>
            </w:r>
            <w:r>
              <w:rPr>
                <w:rFonts w:cs="Sylfaen" w:ascii="Sylfaen" w:hAnsi="Sylfaen"/>
                <w:b/>
                <w:sz w:val="14"/>
                <w:szCs w:val="14"/>
                <w:lang w:val="hy-AM"/>
              </w:rPr>
              <w:t>представлен</w:t>
            </w:r>
            <w:r>
              <w:rPr>
                <w:rFonts w:cs="Times Armenian" w:ascii="Sylfaen" w:hAnsi="Sylfaen"/>
                <w:b/>
                <w:sz w:val="14"/>
                <w:szCs w:val="14"/>
                <w:lang w:val="hy-AM"/>
              </w:rPr>
              <w:t xml:space="preserve"> </w:t>
            </w:r>
            <w:r>
              <w:rPr>
                <w:rFonts w:cs="Sylfaen" w:ascii="Sylfaen" w:hAnsi="Sylfaen"/>
                <w:b/>
                <w:sz w:val="14"/>
                <w:szCs w:val="14"/>
                <w:lang w:val="hy-AM"/>
              </w:rPr>
              <w:t>жалобы</w:t>
            </w:r>
            <w:r>
              <w:rPr>
                <w:rFonts w:cs="Times Armenian" w:ascii="Sylfaen" w:hAnsi="Sylfaen"/>
                <w:b/>
                <w:sz w:val="14"/>
                <w:szCs w:val="14"/>
                <w:lang w:val="hy-AM"/>
              </w:rPr>
              <w:t xml:space="preserve"> </w:t>
            </w:r>
            <w:r>
              <w:rPr>
                <w:rFonts w:cs="Sylfaen" w:ascii="Sylfaen" w:hAnsi="Sylfaen"/>
                <w:b/>
                <w:sz w:val="14"/>
                <w:szCs w:val="14"/>
                <w:lang w:val="hy-AM"/>
              </w:rPr>
              <w:t>и:</w:t>
            </w:r>
            <w:r>
              <w:rPr>
                <w:rFonts w:cs="Times Armenian" w:ascii="Sylfaen" w:hAnsi="Sylfaen"/>
                <w:b/>
                <w:sz w:val="14"/>
                <w:szCs w:val="14"/>
                <w:lang w:val="hy-AM"/>
              </w:rPr>
              <w:t xml:space="preserve"> </w:t>
            </w:r>
            <w:r>
              <w:rPr>
                <w:rFonts w:cs="Sylfaen" w:ascii="Sylfaen" w:hAnsi="Sylfaen"/>
                <w:b/>
                <w:sz w:val="14"/>
                <w:szCs w:val="14"/>
                <w:lang w:val="hy-AM"/>
              </w:rPr>
              <w:t>их</w:t>
            </w:r>
            <w:r>
              <w:rPr>
                <w:rFonts w:cs="Times Armenian" w:ascii="Sylfaen" w:hAnsi="Sylfaen"/>
                <w:b/>
                <w:sz w:val="14"/>
                <w:szCs w:val="14"/>
                <w:lang w:val="hy-AM"/>
              </w:rPr>
              <w:t xml:space="preserve"> </w:t>
            </w:r>
            <w:r>
              <w:rPr>
                <w:rFonts w:cs="Sylfaen" w:ascii="Sylfaen" w:hAnsi="Sylfaen"/>
                <w:b/>
                <w:sz w:val="14"/>
                <w:szCs w:val="14"/>
                <w:lang w:val="hy-AM"/>
              </w:rPr>
              <w:t>касательно</w:t>
            </w:r>
            <w:r>
              <w:rPr>
                <w:rFonts w:cs="Times Armenian" w:ascii="Sylfaen" w:hAnsi="Sylfaen"/>
                <w:b/>
                <w:sz w:val="14"/>
                <w:szCs w:val="14"/>
                <w:lang w:val="hy-AM"/>
              </w:rPr>
              <w:t xml:space="preserve"> </w:t>
            </w:r>
            <w:r>
              <w:rPr>
                <w:rFonts w:cs="Sylfaen" w:ascii="Sylfaen" w:hAnsi="Sylfaen"/>
                <w:b/>
                <w:sz w:val="14"/>
                <w:szCs w:val="14"/>
                <w:lang w:val="hy-AM"/>
              </w:rPr>
              <w:t>держал</w:t>
            </w:r>
            <w:r>
              <w:rPr>
                <w:rFonts w:cs="Times Armenian" w:ascii="Sylfaen" w:hAnsi="Sylfaen"/>
                <w:b/>
                <w:sz w:val="14"/>
                <w:szCs w:val="14"/>
                <w:lang w:val="hy-AM"/>
              </w:rPr>
              <w:t xml:space="preserve"> </w:t>
            </w:r>
            <w:r>
              <w:rPr>
                <w:rFonts w:cs="Sylfaen" w:ascii="Sylfaen" w:hAnsi="Sylfaen"/>
                <w:b/>
                <w:sz w:val="14"/>
                <w:szCs w:val="14"/>
                <w:lang w:val="hy-AM"/>
              </w:rPr>
              <w:t>решения</w:t>
            </w:r>
          </w:p>
        </w:tc>
        <w:tc>
          <w:tcPr>
            <w:tcW w:w="8643" w:type="dxa"/>
            <w:gridSpan w:val="20"/>
            <w:tcBorders>
              <w:top w:val="single" w:sz="8" w:space="0" w:color="000000"/>
              <w:start w:val="single" w:sz="8" w:space="0" w:color="000000"/>
              <w:bottom w:val="single" w:sz="8" w:space="0" w:color="000000"/>
              <w:end w:val="single" w:sz="8" w:space="0" w:color="000000"/>
            </w:tcBorders>
            <w:vAlign w:val="center"/>
          </w:tcPr>
          <w:p>
            <w:pPr>
              <w:pStyle w:val="Normal"/>
              <w:jc w:val="both"/>
              <w:rPr>
                <w:rFonts w:ascii="Sylfaen" w:hAnsi="Sylfaen" w:cs="Sylfaen"/>
                <w:b/>
                <w:b/>
                <w:bCs/>
                <w:sz w:val="14"/>
                <w:szCs w:val="14"/>
                <w:lang w:val="hy-AM"/>
              </w:rPr>
            </w:pPr>
            <w:r>
              <w:rPr>
                <w:rFonts w:cs="Sylfaen" w:ascii="Sylfaen" w:hAnsi="Sylfaen"/>
                <w:b/>
                <w:bCs/>
                <w:sz w:val="14"/>
                <w:szCs w:val="14"/>
                <w:lang w:val="hy-AM"/>
              </w:rPr>
              <w:t>Претензий к процессу покупки не поступало.</w:t>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bCs/>
                <w:sz w:val="14"/>
                <w:szCs w:val="14"/>
                <w:lang w:val="hy-AM"/>
              </w:rPr>
            </w:pPr>
            <w:r>
              <w:rPr>
                <w:rFonts w:cs="Sylfaen" w:ascii="Sylfaen" w:hAnsi="Sylfaen"/>
                <w:b/>
                <w:bCs/>
                <w:sz w:val="14"/>
                <w:szCs w:val="14"/>
                <w:lang w:val="hy-AM"/>
              </w:rPr>
            </w:r>
          </w:p>
        </w:tc>
      </w:tr>
      <w:tr>
        <w:trPr>
          <w:trHeight w:val="427" w:hRule="atLeast"/>
        </w:trPr>
        <w:tc>
          <w:tcPr>
            <w:tcW w:w="2859" w:type="dxa"/>
            <w:gridSpan w:val="5"/>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rPr>
                <w:rFonts w:ascii="Sylfaen" w:hAnsi="Sylfaen" w:cs="Sylfaen"/>
                <w:b/>
                <w:b/>
                <w:sz w:val="14"/>
                <w:szCs w:val="14"/>
              </w:rPr>
            </w:pPr>
            <w:r>
              <w:rPr>
                <w:rFonts w:cs="Sylfaen" w:ascii="Sylfaen" w:hAnsi="Sylfaen"/>
                <w:b/>
                <w:sz w:val="14"/>
                <w:szCs w:val="14"/>
              </w:rPr>
              <w:t>Другая необходимая информация</w:t>
            </w:r>
          </w:p>
        </w:tc>
        <w:tc>
          <w:tcPr>
            <w:tcW w:w="8643" w:type="dxa"/>
            <w:gridSpan w:val="20"/>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snapToGrid w:val="false"/>
              <w:rPr>
                <w:rFonts w:ascii="Sylfaen" w:hAnsi="Sylfaen" w:cs="Sylfaen"/>
                <w:b/>
                <w:b/>
                <w:bCs/>
                <w:sz w:val="14"/>
                <w:szCs w:val="14"/>
              </w:rPr>
            </w:pPr>
            <w:r>
              <w:rPr>
                <w:rFonts w:cs="Sylfaen" w:ascii="Sylfaen" w:hAnsi="Sylfaen"/>
                <w:b/>
                <w:bCs/>
                <w:sz w:val="14"/>
                <w:szCs w:val="14"/>
              </w:rPr>
            </w:r>
          </w:p>
        </w:tc>
      </w:tr>
      <w:tr>
        <w:trPr>
          <w:trHeight w:val="288" w:hRule="atLeast"/>
        </w:trPr>
        <w:tc>
          <w:tcPr>
            <w:tcW w:w="11502" w:type="dxa"/>
            <w:gridSpan w:val="25"/>
            <w:tcBorders>
              <w:top w:val="single" w:sz="8" w:space="0" w:color="000000"/>
              <w:start w:val="single" w:sz="8" w:space="0" w:color="000000"/>
              <w:bottom w:val="single" w:sz="8" w:space="0" w:color="000000"/>
              <w:end w:val="single" w:sz="8" w:space="0" w:color="000000"/>
            </w:tcBorders>
            <w:shd w:fill="99CCFF" w:val="clear"/>
            <w:vAlign w:val="center"/>
          </w:tcPr>
          <w:p>
            <w:pPr>
              <w:pStyle w:val="Normal"/>
              <w:widowControl w:val="false"/>
              <w:snapToGrid w:val="false"/>
              <w:jc w:val="center"/>
              <w:rPr>
                <w:rFonts w:ascii="Sylfaen" w:hAnsi="Sylfaen" w:cs="Sylfaen"/>
                <w:b/>
                <w:b/>
                <w:bCs/>
                <w:sz w:val="14"/>
                <w:szCs w:val="14"/>
              </w:rPr>
            </w:pPr>
            <w:r>
              <w:rPr>
                <w:rFonts w:cs="Sylfaen" w:ascii="Sylfaen" w:hAnsi="Sylfaen"/>
                <w:b/>
                <w:bCs/>
                <w:sz w:val="14"/>
                <w:szCs w:val="14"/>
              </w:rPr>
            </w:r>
          </w:p>
        </w:tc>
      </w:tr>
      <w:tr>
        <w:trPr>
          <w:trHeight w:val="227" w:hRule="atLeast"/>
        </w:trPr>
        <w:tc>
          <w:tcPr>
            <w:tcW w:w="11502" w:type="dxa"/>
            <w:gridSpan w:val="25"/>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jc w:val="center"/>
              <w:rPr>
                <w:rFonts w:ascii="Sylfaen" w:hAnsi="Sylfaen" w:cs="Sylfaen"/>
                <w:b/>
                <w:b/>
                <w:sz w:val="14"/>
                <w:szCs w:val="14"/>
              </w:rPr>
            </w:pPr>
            <w:r>
              <w:rPr>
                <w:rFonts w:cs="Sylfaen" w:ascii="Sylfaen" w:hAnsi="Sylfaen"/>
                <w:b/>
                <w:sz w:val="14"/>
                <w:szCs w:val="14"/>
                <w:lang w:val="af-ZA"/>
              </w:rPr>
              <w:t>Для получения дополнительной информации относительно этого объявления, пожалуйста, свяжитесь с координатором закупок.</w:t>
            </w:r>
          </w:p>
        </w:tc>
      </w:tr>
      <w:tr>
        <w:trPr>
          <w:trHeight w:val="47" w:hRule="atLeast"/>
        </w:trPr>
        <w:tc>
          <w:tcPr>
            <w:tcW w:w="3682" w:type="dxa"/>
            <w:gridSpan w:val="7"/>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jc w:val="center"/>
              <w:rPr>
                <w:rFonts w:ascii="Sylfaen" w:hAnsi="Sylfaen" w:cs="Sylfaen"/>
                <w:b/>
                <w:b/>
                <w:sz w:val="14"/>
                <w:szCs w:val="14"/>
              </w:rPr>
            </w:pPr>
            <w:r>
              <w:rPr>
                <w:rFonts w:cs="Sylfaen" w:ascii="Sylfaen" w:hAnsi="Sylfaen"/>
                <w:b/>
                <w:sz w:val="14"/>
                <w:szCs w:val="14"/>
              </w:rPr>
              <w:t>Имя Фамилия</w:t>
            </w:r>
          </w:p>
        </w:tc>
        <w:tc>
          <w:tcPr>
            <w:tcW w:w="4115" w:type="dxa"/>
            <w:gridSpan w:val="9"/>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jc w:val="center"/>
              <w:rPr>
                <w:rFonts w:ascii="Sylfaen" w:hAnsi="Sylfaen" w:cs="Sylfaen"/>
                <w:b/>
                <w:b/>
                <w:sz w:val="14"/>
                <w:szCs w:val="14"/>
              </w:rPr>
            </w:pPr>
            <w:r>
              <w:rPr>
                <w:rFonts w:cs="Sylfaen" w:ascii="Sylfaen" w:hAnsi="Sylfaen"/>
                <w:b/>
                <w:sz w:val="14"/>
                <w:szCs w:val="14"/>
              </w:rPr>
              <w:t>Телефон:</w:t>
            </w:r>
          </w:p>
        </w:tc>
        <w:tc>
          <w:tcPr>
            <w:tcW w:w="3705" w:type="dxa"/>
            <w:gridSpan w:val="9"/>
            <w:tcBorders>
              <w:top w:val="single" w:sz="8" w:space="0" w:color="000000"/>
              <w:start w:val="single" w:sz="8" w:space="0" w:color="000000"/>
              <w:bottom w:val="single" w:sz="8" w:space="0" w:color="000000"/>
              <w:end w:val="single" w:sz="8" w:space="0" w:color="000000"/>
            </w:tcBorders>
            <w:vAlign w:val="center"/>
          </w:tcPr>
          <w:p>
            <w:pPr>
              <w:pStyle w:val="Normal"/>
              <w:shd w:fill="FFFFFF" w:val="clear"/>
              <w:tabs>
                <w:tab w:val="clear" w:pos="708"/>
                <w:tab w:val="left" w:pos="1248" w:leader="none"/>
              </w:tabs>
              <w:jc w:val="center"/>
              <w:rPr>
                <w:rFonts w:ascii="Sylfaen" w:hAnsi="Sylfaen" w:cs="Sylfaen"/>
                <w:b/>
                <w:b/>
                <w:sz w:val="14"/>
                <w:szCs w:val="14"/>
              </w:rPr>
            </w:pPr>
            <w:r>
              <w:rPr>
                <w:rFonts w:cs="Sylfaen" w:ascii="Sylfaen" w:hAnsi="Sylfaen"/>
                <w:b/>
                <w:sz w:val="14"/>
                <w:szCs w:val="14"/>
              </w:rPr>
              <w:t>Электронная почта почтовый адрес</w:t>
            </w:r>
          </w:p>
        </w:tc>
      </w:tr>
      <w:tr>
        <w:trPr>
          <w:trHeight w:val="448" w:hRule="atLeast"/>
        </w:trPr>
        <w:tc>
          <w:tcPr>
            <w:tcW w:w="3682" w:type="dxa"/>
            <w:gridSpan w:val="7"/>
            <w:tcBorders>
              <w:top w:val="single" w:sz="8" w:space="0" w:color="000000"/>
              <w:start w:val="single" w:sz="8" w:space="0" w:color="000000"/>
              <w:bottom w:val="single" w:sz="8" w:space="0" w:color="000000"/>
              <w:end w:val="single" w:sz="8" w:space="0" w:color="000000"/>
            </w:tcBorders>
            <w:vAlign w:val="center"/>
          </w:tcPr>
          <w:p>
            <w:pPr>
              <w:pStyle w:val="Normal"/>
              <w:tabs>
                <w:tab w:val="clear" w:pos="708"/>
                <w:tab w:val="left" w:pos="1248" w:leader="none"/>
              </w:tabs>
              <w:jc w:val="center"/>
              <w:rPr>
                <w:rFonts w:ascii="Sylfaen" w:hAnsi="Sylfaen" w:cs="Sylfaen"/>
                <w:bCs/>
                <w:sz w:val="18"/>
                <w:szCs w:val="18"/>
              </w:rPr>
            </w:pPr>
            <w:r>
              <w:rPr>
                <w:rFonts w:cs="Sylfaen" w:ascii="Sylfaen" w:hAnsi="Sylfaen"/>
                <w:bCs/>
                <w:sz w:val="18"/>
                <w:szCs w:val="18"/>
              </w:rPr>
              <w:t>Р. Казарян</w:t>
            </w:r>
          </w:p>
        </w:tc>
        <w:tc>
          <w:tcPr>
            <w:tcW w:w="4115" w:type="dxa"/>
            <w:gridSpan w:val="9"/>
            <w:tcBorders>
              <w:top w:val="single" w:sz="8" w:space="0" w:color="000000"/>
              <w:start w:val="single" w:sz="8" w:space="0" w:color="000000"/>
              <w:bottom w:val="single" w:sz="8" w:space="0" w:color="000000"/>
              <w:end w:val="single" w:sz="8" w:space="0" w:color="000000"/>
            </w:tcBorders>
            <w:vAlign w:val="center"/>
          </w:tcPr>
          <w:p>
            <w:pPr>
              <w:pStyle w:val="TextBodyIndent"/>
              <w:rPr>
                <w:rFonts w:ascii="GHEA Grapalat" w:hAnsi="GHEA Grapalat" w:cs="GHEA Grapalat"/>
                <w:i/>
                <w:i/>
                <w:sz w:val="18"/>
                <w:szCs w:val="18"/>
                <w:u w:val="single"/>
                <w:lang w:val="ru-RU"/>
              </w:rPr>
            </w:pPr>
            <w:r>
              <w:rPr>
                <w:rFonts w:cs="Sylfaen" w:ascii="Sylfaen" w:hAnsi="Sylfaen"/>
                <w:sz w:val="18"/>
                <w:szCs w:val="18"/>
                <w:lang w:val="ru-RU"/>
              </w:rPr>
              <w:t>094577257</w:t>
            </w:r>
          </w:p>
          <w:p>
            <w:pPr>
              <w:pStyle w:val="Normal"/>
              <w:tabs>
                <w:tab w:val="clear" w:pos="708"/>
                <w:tab w:val="left" w:pos="1248" w:leader="none"/>
              </w:tabs>
              <w:jc w:val="center"/>
              <w:rPr>
                <w:rFonts w:ascii="Sylfaen" w:hAnsi="Sylfaen" w:cs="Sylfaen"/>
                <w:bCs/>
                <w:i/>
                <w:i/>
                <w:sz w:val="18"/>
                <w:szCs w:val="18"/>
                <w:u w:val="single"/>
                <w:lang w:val="ru-RU"/>
              </w:rPr>
            </w:pPr>
            <w:r>
              <w:rPr>
                <w:rFonts w:cs="Sylfaen" w:ascii="Sylfaen" w:hAnsi="Sylfaen"/>
                <w:bCs/>
                <w:i/>
                <w:sz w:val="18"/>
                <w:szCs w:val="18"/>
                <w:u w:val="single"/>
                <w:lang w:val="ru-RU"/>
              </w:rPr>
            </w:r>
          </w:p>
        </w:tc>
        <w:tc>
          <w:tcPr>
            <w:tcW w:w="3705" w:type="dxa"/>
            <w:gridSpan w:val="9"/>
            <w:tcBorders>
              <w:top w:val="single" w:sz="8" w:space="0" w:color="000000"/>
              <w:start w:val="single" w:sz="8" w:space="0" w:color="000000"/>
              <w:bottom w:val="single" w:sz="8" w:space="0" w:color="000000"/>
              <w:end w:val="single" w:sz="8" w:space="0" w:color="000000"/>
            </w:tcBorders>
            <w:vAlign w:val="center"/>
          </w:tcPr>
          <w:p>
            <w:pPr>
              <w:pStyle w:val="TextBodyIndent"/>
              <w:ind w:hanging="0"/>
              <w:rPr>
                <w:rFonts w:ascii="GHEA Grapalat" w:hAnsi="GHEA Grapalat" w:cs="GHEA Grapalat"/>
                <w:i/>
                <w:i/>
                <w:sz w:val="18"/>
                <w:szCs w:val="18"/>
                <w:u w:val="single"/>
                <w:lang w:val="af-ZA"/>
              </w:rPr>
            </w:pPr>
            <w:r>
              <w:rPr>
                <w:rFonts w:cs="GHEA Grapalat" w:ascii="GHEA Grapalat" w:hAnsi="GHEA Grapalat"/>
                <w:sz w:val="18"/>
                <w:szCs w:val="18"/>
                <w:lang w:val="af-ZA"/>
              </w:rPr>
              <w:t>rafoghazaryan998@gmail.com</w:t>
            </w:r>
          </w:p>
          <w:p>
            <w:pPr>
              <w:pStyle w:val="Normal"/>
              <w:tabs>
                <w:tab w:val="clear" w:pos="708"/>
                <w:tab w:val="left" w:pos="1248" w:leader="none"/>
              </w:tabs>
              <w:jc w:val="center"/>
              <w:rPr>
                <w:rFonts w:ascii="Sylfaen" w:hAnsi="Sylfaen" w:cs="Sylfaen"/>
                <w:bCs/>
                <w:i/>
                <w:i/>
                <w:sz w:val="18"/>
                <w:szCs w:val="18"/>
                <w:u w:val="single"/>
                <w:lang w:val="ru-RU"/>
              </w:rPr>
            </w:pPr>
            <w:r>
              <w:rPr>
                <w:rFonts w:cs="Sylfaen" w:ascii="Sylfaen" w:hAnsi="Sylfaen"/>
                <w:bCs/>
                <w:i/>
                <w:sz w:val="18"/>
                <w:szCs w:val="18"/>
                <w:u w:val="single"/>
                <w:lang w:val="ru-RU"/>
              </w:rPr>
            </w:r>
          </w:p>
        </w:tc>
      </w:tr>
    </w:tbl>
    <w:p>
      <w:pPr>
        <w:pStyle w:val="Normal"/>
        <w:spacing w:lineRule="auto" w:line="360" w:before="0" w:after="240"/>
        <w:ind w:firstLine="709"/>
        <w:jc w:val="both"/>
        <w:rPr>
          <w:rFonts w:ascii="Sylfaen" w:hAnsi="Sylfaen" w:cs="Sylfaen"/>
          <w:sz w:val="20"/>
          <w:lang w:val="af-ZA"/>
        </w:rPr>
      </w:pPr>
      <w:r>
        <w:rPr>
          <w:rFonts w:cs="Sylfaen" w:ascii="Sylfaen" w:hAnsi="Sylfaen"/>
          <w:sz w:val="20"/>
          <w:lang w:val="af-ZA"/>
        </w:rPr>
      </w:r>
    </w:p>
    <w:p>
      <w:pPr>
        <w:pStyle w:val="Normal"/>
        <w:spacing w:lineRule="auto" w:line="360" w:before="0" w:after="240"/>
        <w:ind w:firstLine="709"/>
        <w:jc w:val="both"/>
        <w:rPr>
          <w:rFonts w:ascii="Sylfaen" w:hAnsi="Sylfaen" w:cs="Sylfaen"/>
          <w:sz w:val="20"/>
          <w:lang w:val="af-ZA"/>
        </w:rPr>
      </w:pPr>
      <w:r>
        <w:rPr>
          <w:rFonts w:cs="Sylfaen" w:ascii="Sylfaen" w:hAnsi="Sylfaen"/>
          <w:sz w:val="20"/>
          <w:lang w:val="af-ZA"/>
        </w:rPr>
      </w:r>
    </w:p>
    <w:p>
      <w:pPr>
        <w:pStyle w:val="TextBodyIndent"/>
        <w:ind w:hanging="0"/>
        <w:jc w:val="center"/>
        <w:rPr>
          <w:rFonts w:ascii="Sylfaen" w:hAnsi="Sylfaen" w:cs="Sylfaen"/>
          <w:i/>
          <w:i/>
          <w:u w:val="single"/>
          <w:lang w:val="af-ZA"/>
        </w:rPr>
      </w:pPr>
      <w:r>
        <w:rPr>
          <w:rFonts w:cs="Sylfaen" w:ascii="Sylfaen" w:hAnsi="Sylfaen"/>
          <w:b/>
          <w:i/>
          <w:sz w:val="20"/>
          <w:lang w:val="af-ZA"/>
        </w:rPr>
        <w:t xml:space="preserve">Клиент:</w:t>
      </w:r>
      <w:r>
        <w:rPr>
          <w:rFonts w:cs="Sylfaen" w:ascii="Sylfaen" w:hAnsi="Sylfaen"/>
        </w:rPr>
        <w:t>Обслуживание и улучшение коммунальных услуг сообщества Веди АНК</w:t>
      </w:r>
    </w:p>
    <w:p>
      <w:pPr>
        <w:pStyle w:val="32"/>
        <w:spacing w:lineRule="auto" w:line="360" w:before="0" w:after="240"/>
        <w:ind w:firstLine="709"/>
        <w:rPr>
          <w:rFonts w:ascii="Sylfaen" w:hAnsi="Sylfaen" w:cs="Sylfaen"/>
          <w:i w:val="false"/>
          <w:i w:val="false"/>
          <w:szCs w:val="22"/>
          <w:u w:val="single"/>
          <w:lang w:val="af-ZA"/>
        </w:rPr>
      </w:pPr>
      <w:r>
        <w:rPr>
          <w:rFonts w:cs="Sylfaen" w:ascii="Sylfaen" w:hAnsi="Sylfaen"/>
          <w:i w:val="false"/>
          <w:szCs w:val="22"/>
          <w:u w:val="single"/>
          <w:lang w:val="af-ZA"/>
        </w:rPr>
      </w:r>
    </w:p>
    <w:sectPr>
      <w:footerReference w:type="default" r:id="rId3"/>
      <w:footnotePr>
        <w:numFmt w:val="decimal"/>
      </w:footnotePr>
      <w:type w:val="nextPage"/>
      <w:pgSz w:w="11906" w:h="16838"/>
      <w:pgMar w:left="900" w:right="850" w:header="0" w:top="180" w:footer="708" w:bottom="76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Armenian">
    <w:charset w:val="00" w:characterSet="windows-1252"/>
    <w:family w:val="roman"/>
    <w:pitch w:val="variable"/>
  </w:font>
  <w:font w:name="Arial Armenian">
    <w:charset w:val="00" w:characterSet="windows-1252"/>
    <w:family w:val="swiss"/>
    <w:pitch w:val="variable"/>
  </w:font>
  <w:font w:name="Arial LatArm">
    <w:charset w:val="00" w:characterSet="windows-1252"/>
    <w:family w:val="swiss"/>
    <w:pitch w:val="variable"/>
  </w:font>
  <w:font w:name="Times LatArm">
    <w:charset w:val="00" w:characterSet="windows-1252"/>
    <w:family w:val="auto"/>
    <w:pitch w:val="variable"/>
  </w:font>
  <w:font w:name="Courier New">
    <w:charset w:val="cc" w:characterSet="windows-1251"/>
    <w:family w:val="modern"/>
    <w:pitch w:val="default"/>
  </w:font>
  <w:font w:name="Wingdings">
    <w:charset w:val="02"/>
    <w:family w:val="auto"/>
    <w:pitch w:val="variable"/>
  </w:font>
  <w:font w:name="Calibri">
    <w:charset w:val="cc" w:characterSet="windows-1251"/>
    <w:family w:val="swiss"/>
    <w:pitch w:val="variable"/>
  </w:font>
  <w:font w:name="Sylfaen">
    <w:charset w:val="cc" w:characterSet="windows-1251"/>
    <w:family w:val="roman"/>
    <w:pitch w:val="variable"/>
  </w:font>
  <w:font w:name="Century Schoolbook">
    <w:charset w:val="cc" w:characterSet="windows-1251"/>
    <w:family w:val="roman"/>
    <w:pitch w:val="variable"/>
  </w:font>
  <w:font w:name="Times New Roman">
    <w:charset w:val="cc" w:characterSet="windows-1251"/>
    <w:family w:val="roman"/>
    <w:pitch w:val="variable"/>
  </w:font>
  <w:font w:name="Tahoma">
    <w:charset w:val="cc" w:characterSet="windows-1251"/>
    <w:family w:val="swiss"/>
    <w:pitch w:val="variable"/>
  </w:font>
  <w:font w:name="Arial">
    <w:charset w:val="cc" w:characterSet="windows-1251"/>
    <w:family w:val="swiss"/>
    <w:pitch w:val="variable"/>
  </w:font>
  <w:font w:name="Arial AMU">
    <w:altName w:val="Arial"/>
    <w:charset w:val="00" w:characterSet="windows-1252"/>
    <w:family w:val="swiss"/>
    <w:pitch w:val="variable"/>
  </w:font>
  <w:font w:name="GHEA Mariam">
    <w:charset w:val="00" w:characterSet="windows-1252"/>
    <w:family w:val="modern"/>
    <w:pitch w:val="variable"/>
  </w:font>
  <w:font w:name="GHEA Grapalat">
    <w:charset w:val="00" w:characterSet="windows-1252"/>
    <w:family w:val="modern"/>
    <w:pitch w:val="variable"/>
  </w:font>
  <w:font w:name="Arial Unicode">
    <w:charset w:val="cc" w:characterSet="windows-1251"/>
    <w:family w:val="swiss"/>
    <w:pitch w:val="variable"/>
  </w:font>
  <w:font w:name="Roboto">
    <w:altName w:val="Times New Roman"/>
    <w:charset w:val="00" w:characterSet="windows-1252"/>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end="360" w:hanging="0"/>
      <w:rPr/>
    </w:pPr>
    <w:r>
      <w:rPr/>
    </w:r>
    <w:r>
      <mc:AlternateContent>
        <mc:Choice Requires="wps">
          <w:drawing>
            <wp:anchor behindDoc="0" distT="0" distB="0" distL="0" distR="0" simplePos="0" locked="0" layoutInCell="0" allowOverlap="1" relativeHeight="21">
              <wp:simplePos x="0" y="0"/>
              <wp:positionH relativeFrom="margin">
                <wp:align>right</wp:align>
              </wp:positionH>
              <wp:positionV relativeFrom="paragraph">
                <wp:posOffset>635</wp:posOffset>
              </wp:positionV>
              <wp:extent cx="127635" cy="146685"/>
              <wp:effectExtent l="0" t="0" r="0" b="0"/>
              <wp:wrapSquare wrapText="largest"/>
              <wp:docPr id="1" name="Frame1"/>
              <a:graphic xmlns:a="http://schemas.openxmlformats.org/drawingml/2006/main">
                <a:graphicData uri="http://schemas.microsoft.com/office/word/2010/wordprocessingShape">
                  <wps:wsp>
                    <wps:cNvSpPr txBox="1"/>
                    <wps:spPr>
                      <a:xfrm>
                        <a:off x="0" y="0"/>
                        <a:ext cx="127635" cy="146685"/>
                      </a:xfrm>
                      <a:prstGeom prst="rect"/>
                      <a:solidFill>
                        <a:srgbClr val="FFFFFF">
                          <a:alpha val="0"/>
                        </a:srgbClr>
                      </a:solidFill>
                    </wps:spPr>
                    <wps:txbx>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20:00</w:t>
                          </w:r>
                          <w:r>
                            <w:rPr>
                              <w:rStyle w:val="PageNumber"/>
                            </w:rPr>
                            <w:fldChar w:fldCharType="end"/>
                          </w:r>
                        </w:p>
                      </w:txbxContent>
                    </wps:txbx>
                    <wps:bodyPr anchor="t" lIns="0" tIns="0" rIns="0" bIns="0">
                      <a:noAutofit/>
                    </wps:bodyPr>
                  </wps:wsp>
                </a:graphicData>
              </a:graphic>
            </wp:anchor>
          </w:drawing>
        </mc:Choice>
        <mc:Fallback>
          <w:pict>
            <v:rect fillcolor="#FFFFFF" style="position:absolute;rotation:0;width:10.05pt;height:11.55pt;mso-wrap-distance-left:0pt;mso-wrap-distance-right:0pt;mso-wrap-distance-top:0pt;mso-wrap-distance-bottom:0pt;margin-top:0.05pt;mso-position-vertical-relative:text;margin-left:497.75pt;mso-position-horizontal:right;mso-position-horizontal-relative:margin">
              <v:fill opacity="0f"/>
              <v:textbox inset="0in,0in,0in,0in">
                <w:txbxContent>
                  <w:p>
                    <w:pPr>
                      <w:pStyle w:val="Foo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20:00</w:t>
                    </w:r>
                    <w:r>
                      <w:rPr>
                        <w:rStyle w:val="PageNumber"/>
                      </w:rPr>
                      <w:fldChar w:fldCharType="end"/>
                    </w:r>
                  </w:p>
                </w:txbxContent>
              </v:textbox>
              <w10:wrap type="square" side="largest"/>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rFonts w:ascii="Sylfaen" w:hAnsi="Sylfaen" w:cs="Sylfaen"/>
          <w:i/>
          <w:i/>
          <w:sz w:val="12"/>
          <w:szCs w:val="12"/>
        </w:rPr>
      </w:pPr>
      <w:r>
        <w:rPr>
          <w:rStyle w:val="FootnoteCharacters"/>
        </w:rPr>
        <w:footnoteRef/>
      </w:r>
      <w:r>
        <w:rPr>
          <w:rFonts w:cs="GHEA Grapalat" w:ascii="GHEA Grapalat" w:hAnsi="GHEA Grapalat"/>
          <w:bCs/>
          <w:i/>
          <w:sz w:val="12"/>
          <w:szCs w:val="12"/>
        </w:rPr>
        <w:t xml:space="preserve">Заполняется количество товаров, услуг, работ, приобретаемых по заключаемому договору.</w:t>
      </w:r>
    </w:p>
  </w:footnote>
  <w:footnote w:id="3">
    <w:p>
      <w:pPr>
        <w:pStyle w:val="Footnote"/>
        <w:jc w:val="both"/>
        <w:rPr>
          <w:rFonts w:ascii="Sylfaen" w:hAnsi="Sylfaen" w:cs="Sylfaen"/>
          <w:bCs/>
          <w:i/>
          <w:i/>
          <w:sz w:val="12"/>
          <w:szCs w:val="12"/>
          <w:vertAlign w:val="superscript"/>
          <w:lang w:val="es-ES"/>
        </w:rPr>
      </w:pPr>
      <w:r>
        <w:rPr>
          <w:rStyle w:val="FootnoteCharacters"/>
        </w:rPr>
        <w:footnoteRef/>
      </w:r>
      <w:r>
        <w:rPr>
          <w:rFonts w:cs="Sylfaen" w:ascii="Sylfaen" w:hAnsi="Sylfaen"/>
          <w:bCs/>
          <w:i/>
          <w:sz w:val="12"/>
          <w:szCs w:val="12"/>
          <w:vertAlign w:val="superscript"/>
          <w:lang w:val="es-ES"/>
        </w:rPr>
        <w:t xml:space="preserve"> </w:t>
      </w:r>
      <w:r>
        <w:rPr>
          <w:rFonts w:cs="Sylfaen" w:ascii="Sylfaen" w:hAnsi="Sylfaen"/>
          <w:bCs/>
          <w:i/>
          <w:sz w:val="12"/>
          <w:szCs w:val="12"/>
          <w:lang w:val="hy-AM"/>
        </w:rPr>
        <w:t>Заполнить количество товаров, услуг, работ, подлежащих приобретению за имеющиеся в рамках данного договора денежные средства, а в графе «Итого» указать общее количество товаров, услуг, работ, предусмотренных договором.</w:t>
      </w:r>
    </w:p>
  </w:footnote>
  <w:footnote w:id="4">
    <w:p>
      <w:pPr>
        <w:pStyle w:val="Footnote"/>
        <w:jc w:val="both"/>
        <w:rPr>
          <w:rFonts w:ascii="Sylfaen" w:hAnsi="Sylfaen" w:cs="Sylfaen"/>
          <w:bCs/>
          <w:i/>
          <w:i/>
          <w:sz w:val="12"/>
          <w:szCs w:val="12"/>
          <w:vertAlign w:val="superscript"/>
          <w:lang w:val="es-ES"/>
        </w:rPr>
      </w:pPr>
      <w:r>
        <w:rPr>
          <w:rStyle w:val="FootnoteCharacters"/>
        </w:rPr>
        <w:footnoteRef/>
      </w:r>
      <w:r>
        <w:rPr>
          <w:rFonts w:cs="Sylfaen" w:ascii="Sylfaen" w:hAnsi="Sylfaen"/>
          <w:bCs/>
          <w:i/>
          <w:sz w:val="12"/>
          <w:szCs w:val="12"/>
          <w:vertAlign w:val="superscript"/>
          <w:lang w:val="es-ES"/>
        </w:rPr>
        <w:t xml:space="preserve"> </w:t>
      </w:r>
      <w:r>
        <w:rPr>
          <w:rFonts w:cs="Sylfaen" w:ascii="Sylfaen" w:hAnsi="Sylfaen"/>
          <w:bCs/>
          <w:i/>
          <w:sz w:val="12"/>
          <w:szCs w:val="12"/>
          <w:lang w:val="hy-AM"/>
        </w:rPr>
        <w:t>Если в рамках данного договора предусмотрено меньше средств, укажите сумму, предусмотренную имеющимися средствами, а в графе «Итого» рядом с ней укажите общую сумму.</w:t>
      </w:r>
    </w:p>
  </w:footnote>
  <w:footnote w:id="5">
    <w:p>
      <w:pPr>
        <w:pStyle w:val="Footnote"/>
        <w:rPr>
          <w:rFonts w:ascii="Sylfaen" w:hAnsi="Sylfaen" w:cs="Sylfaen"/>
          <w:i/>
          <w:i/>
          <w:sz w:val="12"/>
          <w:szCs w:val="12"/>
          <w:lang w:val="es-ES"/>
        </w:rPr>
      </w:pPr>
      <w:r>
        <w:rPr>
          <w:rStyle w:val="FootnoteCharacters"/>
        </w:rPr>
        <w:footnoteRef/>
      </w:r>
      <w:r>
        <w:rPr>
          <w:rFonts w:cs="Sylfaen" w:ascii="Sylfaen" w:hAnsi="Sylfaen"/>
          <w:i/>
          <w:sz w:val="12"/>
          <w:szCs w:val="12"/>
          <w:lang w:val="es-ES"/>
        </w:rPr>
        <w:t xml:space="preserve">В случае финансирования из других источников укажите источник финансирования.</w:t>
      </w:r>
    </w:p>
  </w:footnote>
  <w:footnote w:id="6">
    <w:p>
      <w:pPr>
        <w:pStyle w:val="Style11"/>
        <w:jc w:val="both"/>
        <w:rPr>
          <w:rFonts w:ascii="Sylfaen" w:hAnsi="Sylfaen" w:cs="Sylfaen"/>
          <w:bCs/>
          <w:i/>
          <w:i/>
          <w:sz w:val="12"/>
          <w:szCs w:val="12"/>
          <w:vertAlign w:val="superscript"/>
          <w:lang w:val="es-ES"/>
        </w:rPr>
      </w:pPr>
      <w:r>
        <w:rPr>
          <w:rStyle w:val="FootnoteCharacters"/>
        </w:rPr>
        <w:footnoteRef/>
      </w:r>
      <w:r>
        <w:rPr>
          <w:rFonts w:cs="Sylfaen" w:ascii="Sylfaen" w:hAnsi="Sylfaen"/>
          <w:bCs/>
          <w:i/>
          <w:sz w:val="12"/>
          <w:szCs w:val="12"/>
          <w:vertAlign w:val="superscript"/>
          <w:lang w:val="es-ES"/>
        </w:rPr>
        <w:t xml:space="preserve"> </w:t>
      </w:r>
      <w:r>
        <w:rPr>
          <w:rFonts w:cs="Sylfaen" w:ascii="Sylfaen" w:hAnsi="Sylfaen"/>
          <w:bCs/>
          <w:i/>
          <w:sz w:val="12"/>
          <w:szCs w:val="12"/>
        </w:rPr>
        <w:t>Указываются даты всех изменений, внесенных в приглашение.</w:t>
      </w:r>
    </w:p>
  </w:footnote>
  <w:footnote w:id="7">
    <w:p>
      <w:pPr>
        <w:pStyle w:val="Footnote"/>
        <w:jc w:val="both"/>
        <w:rPr/>
      </w:pPr>
      <w:r>
        <w:rPr>
          <w:rStyle w:val="FootnoteCharacters"/>
        </w:rPr>
        <w:footnoteRef/>
      </w:r>
      <w:r>
        <w:rPr>
          <w:rFonts w:cs="Sylfaen" w:ascii="Sylfaen" w:hAnsi="Sylfaen"/>
          <w:bCs/>
          <w:i/>
          <w:sz w:val="12"/>
          <w:szCs w:val="12"/>
          <w:lang w:val="es-ES"/>
        </w:rPr>
        <w:t xml:space="preserve">Если предлагаемые цены представлены в двух и более валютах, то пишите по курсу, указанному в данном приглашении – армянские драмы.</w:t>
      </w:r>
    </w:p>
  </w:footnote>
  <w:footnote w:id="8">
    <w:p>
      <w:pPr>
        <w:pStyle w:val="Footnote"/>
        <w:jc w:val="both"/>
        <w:rPr>
          <w:rFonts w:ascii="Sylfaen" w:hAnsi="Sylfaen" w:cs="Sylfaen"/>
          <w:bCs/>
          <w:i/>
          <w:i/>
          <w:sz w:val="12"/>
          <w:szCs w:val="12"/>
          <w:vertAlign w:val="superscript"/>
          <w:lang w:val="es-ES"/>
        </w:rPr>
      </w:pPr>
      <w:r>
        <w:rPr>
          <w:rStyle w:val="FootnoteCharacters"/>
        </w:rPr>
        <w:footnoteRef/>
      </w:r>
      <w:r>
        <w:rPr>
          <w:rFonts w:cs="Sylfaen" w:ascii="Sylfaen" w:hAnsi="Sylfaen"/>
          <w:bCs/>
          <w:i/>
          <w:sz w:val="12"/>
          <w:szCs w:val="12"/>
          <w:vertAlign w:val="superscript"/>
          <w:lang w:val="es-ES"/>
        </w:rPr>
        <w:t xml:space="preserve"> </w:t>
      </w:r>
      <w:r>
        <w:rPr>
          <w:rFonts w:cs="Sylfaen" w:ascii="Sylfaen" w:hAnsi="Sylfaen"/>
          <w:bCs/>
          <w:i/>
          <w:sz w:val="12"/>
          <w:szCs w:val="12"/>
          <w:lang w:val="es-ES"/>
        </w:rPr>
        <w:t xml:space="preserve">Заполните сумму суммы, предлагаемой в рамках данной процедуры без НДС, а в графе «Итого» рядом с ней укажите общую сумму, предлагаемую без НДС.</w:t>
      </w:r>
    </w:p>
  </w:footnote>
  <w:footnote w:id="9">
    <w:p>
      <w:pPr>
        <w:pStyle w:val="Footnote"/>
        <w:jc w:val="both"/>
        <w:rPr>
          <w:rFonts w:ascii="Sylfaen" w:hAnsi="Sylfaen" w:cs="Sylfaen"/>
          <w:bCs/>
          <w:i/>
          <w:i/>
          <w:sz w:val="12"/>
          <w:szCs w:val="12"/>
          <w:vertAlign w:val="superscript"/>
          <w:lang w:val="es-ES"/>
        </w:rPr>
      </w:pPr>
      <w:r>
        <w:rPr>
          <w:rStyle w:val="FootnoteCharacters"/>
        </w:rPr>
        <w:footnoteRef/>
      </w:r>
      <w:r>
        <w:rPr>
          <w:rFonts w:cs="Sylfaen" w:ascii="Sylfaen" w:hAnsi="Sylfaen"/>
          <w:bCs/>
          <w:i/>
          <w:sz w:val="12"/>
          <w:szCs w:val="12"/>
          <w:vertAlign w:val="superscript"/>
          <w:lang w:val="es-ES"/>
        </w:rPr>
        <w:t xml:space="preserve"> </w:t>
      </w:r>
      <w:r>
        <w:rPr>
          <w:rFonts w:cs="Sylfaen" w:ascii="Sylfaen" w:hAnsi="Sylfaen"/>
          <w:bCs/>
          <w:i/>
          <w:sz w:val="12"/>
          <w:szCs w:val="12"/>
        </w:rPr>
        <w:t>Заполните НДС, рассчитанный от суммы, предложенной в рамках данной процедуры, и заполните НДС, рассчитанный от общей суммы, предложенной рядом с ним в столбце «Итого».</w:t>
      </w:r>
    </w:p>
  </w:footnote>
  <w:footnote w:id="10">
    <w:p>
      <w:pPr>
        <w:pStyle w:val="Footnote"/>
        <w:jc w:val="both"/>
        <w:rPr/>
      </w:pPr>
      <w:r>
        <w:rPr>
          <w:rStyle w:val="FootnoteCharacters"/>
        </w:rPr>
        <w:footnoteRef/>
      </w:r>
      <w:r>
        <w:rPr>
          <w:rFonts w:cs="Sylfaen" w:ascii="Sylfaen" w:hAnsi="Sylfaen"/>
          <w:bCs/>
          <w:i/>
          <w:sz w:val="12"/>
          <w:szCs w:val="12"/>
          <w:vertAlign w:val="superscript"/>
          <w:lang w:val="es-ES"/>
        </w:rPr>
        <w:t xml:space="preserve"> </w:t>
      </w:r>
      <w:r>
        <w:rPr>
          <w:rFonts w:cs="Sylfaen" w:ascii="Sylfaen" w:hAnsi="Sylfaen"/>
          <w:bCs/>
          <w:i/>
          <w:sz w:val="12"/>
          <w:szCs w:val="12"/>
        </w:rPr>
        <w:t>Заполните сумму предлагаемой в рамках данной процедуры суммы с учетом НДС, а в графе «Итого» рядом с ней укажите общую предлагаемую сумму с учетом НДС.</w:t>
      </w:r>
    </w:p>
  </w:footnote>
  <w:footnote w:id="11">
    <w:p>
      <w:pPr>
        <w:pStyle w:val="Footnote"/>
        <w:jc w:val="both"/>
        <w:rPr/>
      </w:pPr>
      <w:r>
        <w:rPr>
          <w:rStyle w:val="FootnoteCharacters"/>
        </w:rPr>
        <w:footnoteRef/>
      </w:r>
      <w:r>
        <w:rPr>
          <w:rFonts w:cs="Sylfaen" w:ascii="Sylfaen" w:hAnsi="Sylfaen"/>
          <w:bCs/>
          <w:i/>
          <w:sz w:val="12"/>
          <w:szCs w:val="12"/>
          <w:lang w:val="es-ES"/>
        </w:rPr>
        <w:t xml:space="preserve">Если договор будет заключаться по полной стоимости, но планируется меньше средств, то в данной графе заполняется общая стоимость, а в пересчете на свободные средства - в графу «Доступные средства».</w:t>
      </w:r>
    </w:p>
  </w:footnote>
  <w:footnote w:id="12">
    <w:p>
      <w:pPr>
        <w:pStyle w:val="Footnote"/>
        <w:rPr>
          <w:rFonts w:ascii="Sylfaen" w:hAnsi="Sylfaen" w:cs="Sylfaen"/>
          <w:i/>
          <w:i/>
          <w:sz w:val="16"/>
          <w:szCs w:val="16"/>
          <w:lang w:val="es-ES"/>
        </w:rPr>
      </w:pPr>
      <w:r>
        <w:rPr>
          <w:rStyle w:val="FootnoteCharacters"/>
        </w:rPr>
        <w:footnoteRef/>
      </w:r>
      <w:r>
        <w:rPr>
          <w:rFonts w:cs="Sylfaen" w:ascii="Sylfaen" w:hAnsi="Sylfaen"/>
          <w:bCs/>
          <w:i/>
          <w:sz w:val="12"/>
          <w:szCs w:val="12"/>
          <w:lang w:val="es-ES"/>
        </w:rPr>
        <w:t xml:space="preserve">Не заполняется, если стороной договора является лицо, не имеющее счета налогоплательщика в Республике Армения.</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pStyle w:val="Heading4"/>
      <w:numFmt w:val="none"/>
      <w:suff w:val="nothing"/>
      <w:lvlText w:val=""/>
      <w:lvlJc w:val="start"/>
      <w:pPr>
        <w:tabs>
          <w:tab w:val="num" w:pos="0"/>
        </w:tabs>
        <w:ind w:start="0" w:hanging="0"/>
      </w:pPr>
    </w:lvl>
    <w:lvl w:ilvl="4">
      <w:start w:val="1"/>
      <w:pStyle w:val="Heading5"/>
      <w:numFmt w:val="none"/>
      <w:suff w:val="nothing"/>
      <w:lvlText w:val=""/>
      <w:lvlJc w:val="start"/>
      <w:pPr>
        <w:tabs>
          <w:tab w:val="num" w:pos="0"/>
        </w:tabs>
        <w:ind w:start="0" w:hanging="0"/>
      </w:pPr>
    </w:lvl>
    <w:lvl w:ilvl="5">
      <w:start w:val="1"/>
      <w:pStyle w:val="Heading6"/>
      <w:numFmt w:val="none"/>
      <w:suff w:val="nothing"/>
      <w:lvlText w:val=""/>
      <w:lvlJc w:val="start"/>
      <w:pPr>
        <w:tabs>
          <w:tab w:val="num" w:pos="0"/>
        </w:tabs>
        <w:ind w:start="0" w:hanging="0"/>
      </w:pPr>
    </w:lvl>
    <w:lvl w:ilvl="6">
      <w:start w:val="1"/>
      <w:pStyle w:val="Heading7"/>
      <w:numFmt w:val="none"/>
      <w:suff w:val="nothing"/>
      <w:lvlText w:val=""/>
      <w:lvlJc w:val="start"/>
      <w:pPr>
        <w:tabs>
          <w:tab w:val="num" w:pos="0"/>
        </w:tabs>
        <w:ind w:start="0" w:hanging="0"/>
      </w:pPr>
    </w:lvl>
    <w:lvl w:ilvl="7">
      <w:start w:val="1"/>
      <w:pStyle w:val="Heading8"/>
      <w:numFmt w:val="none"/>
      <w:suff w:val="nothing"/>
      <w:lvlText w:val=""/>
      <w:lvlJc w:val="start"/>
      <w:pPr>
        <w:tabs>
          <w:tab w:val="num" w:pos="0"/>
        </w:tabs>
        <w:ind w:start="0" w:hanging="0"/>
      </w:pPr>
    </w:lvl>
    <w:lvl w:ilvl="8">
      <w:start w:val="1"/>
      <w:pStyle w:val="Heading9"/>
      <w:numFmt w:val="none"/>
      <w:suff w:val="nothing"/>
      <w:lvlText w:val=""/>
      <w:lvlJc w:val="start"/>
      <w:pPr>
        <w:tabs>
          <w:tab w:val="num" w:pos="0"/>
        </w:tabs>
        <w:ind w:start="0" w:hanging="0"/>
      </w:pPr>
    </w:lvl>
  </w:abstractNum>
  <w:abstractNum w:abstractNumId="2">
    <w:lvl w:ilvl="0">
      <w:start w:val="26"/>
      <w:numFmt w:val="bullet"/>
      <w:lvlText w:val=""/>
      <w:lvlJc w:val="start"/>
      <w:pPr>
        <w:tabs>
          <w:tab w:val="num" w:pos="0"/>
        </w:tabs>
        <w:ind w:start="720" w:hanging="360"/>
      </w:pPr>
      <w:rPr>
        <w:rFonts w:ascii="Wingdings" w:hAnsi="Wingdings" w:cs="Wingdings" w:hint="default"/>
        <w:sz w:val="16"/>
        <w:b w:val="false"/>
      </w:rPr>
    </w:lvl>
  </w:abstractNum>
  <w:num w:numId="1">
    <w:abstractNumId w:val="1"/>
  </w:num>
  <w:num w:numId="2">
    <w:abstractNumId w:val="2"/>
  </w:num>
</w:numbering>
</file>

<file path=word/settings.xml><?xml version="1.0" encoding="utf-8"?>
<w:settings xmlns:w="http://schemas.openxmlformats.org/wordprocessingml/2006/main">
  <w:zoom w:percent="80"/>
  <w:displayBackgroundShape/>
  <w:defaultTabStop w:val="708"/>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Armenian" w:hAnsi="Times Armenian" w:eastAsia="Times New Roman" w:cs="Times Armenian"/>
      <w:color w:val="auto"/>
      <w:sz w:val="24"/>
      <w:szCs w:val="20"/>
      <w:lang w:val="en-US" w:bidi="ar-SA" w:eastAsia="zh-CN"/>
    </w:rPr>
  </w:style>
  <w:style w:type="paragraph" w:styleId="Heading1">
    <w:name w:val="Heading 1"/>
    <w:basedOn w:val="Normal"/>
    <w:next w:val="Normal"/>
    <w:qFormat/>
    <w:pPr>
      <w:keepNext w:val="true"/>
      <w:numPr>
        <w:ilvl w:val="0"/>
        <w:numId w:val="1"/>
      </w:numPr>
      <w:jc w:val="center"/>
      <w:outlineLvl w:val="0"/>
    </w:pPr>
    <w:rPr>
      <w:rFonts w:ascii="Arial Armenian" w:hAnsi="Arial Armenian" w:cs="Arial Armenian"/>
      <w:sz w:val="28"/>
    </w:rPr>
  </w:style>
  <w:style w:type="paragraph" w:styleId="Heading2">
    <w:name w:val="Heading 2"/>
    <w:basedOn w:val="Normal"/>
    <w:next w:val="Normal"/>
    <w:qFormat/>
    <w:pPr>
      <w:keepNext w:val="true"/>
      <w:numPr>
        <w:ilvl w:val="1"/>
        <w:numId w:val="1"/>
      </w:numPr>
      <w:jc w:val="both"/>
      <w:outlineLvl w:val="1"/>
    </w:pPr>
    <w:rPr>
      <w:rFonts w:ascii="Arial LatArm" w:hAnsi="Arial LatArm" w:cs="Arial LatArm"/>
      <w:b/>
      <w:color w:val="0000FF"/>
      <w:sz w:val="20"/>
    </w:rPr>
  </w:style>
  <w:style w:type="paragraph" w:styleId="Heading3">
    <w:name w:val="Heading 3"/>
    <w:basedOn w:val="Normal"/>
    <w:next w:val="Normal"/>
    <w:qFormat/>
    <w:pPr>
      <w:keepNext w:val="true"/>
      <w:numPr>
        <w:ilvl w:val="2"/>
        <w:numId w:val="1"/>
      </w:numPr>
      <w:ind w:firstLine="720"/>
      <w:jc w:val="center"/>
      <w:outlineLvl w:val="2"/>
    </w:pPr>
    <w:rPr>
      <w:rFonts w:ascii="Times LatArm" w:hAnsi="Times LatArm" w:cs="Times LatArm"/>
      <w:b/>
      <w:sz w:val="28"/>
    </w:rPr>
  </w:style>
  <w:style w:type="paragraph" w:styleId="Heading4">
    <w:name w:val="Heading 4"/>
    <w:basedOn w:val="Normal"/>
    <w:next w:val="Normal"/>
    <w:qFormat/>
    <w:pPr>
      <w:keepNext w:val="true"/>
      <w:numPr>
        <w:ilvl w:val="3"/>
        <w:numId w:val="1"/>
      </w:numPr>
      <w:outlineLvl w:val="3"/>
    </w:pPr>
    <w:rPr>
      <w:rFonts w:ascii="Arial LatArm" w:hAnsi="Arial LatArm" w:cs="Arial LatArm"/>
      <w:i/>
      <w:sz w:val="18"/>
    </w:rPr>
  </w:style>
  <w:style w:type="paragraph" w:styleId="Heading5">
    <w:name w:val="Heading 5"/>
    <w:basedOn w:val="Normal"/>
    <w:next w:val="Normal"/>
    <w:qFormat/>
    <w:pPr>
      <w:keepNext w:val="true"/>
      <w:numPr>
        <w:ilvl w:val="4"/>
        <w:numId w:val="1"/>
      </w:numPr>
      <w:jc w:val="center"/>
      <w:outlineLvl w:val="4"/>
    </w:pPr>
    <w:rPr>
      <w:rFonts w:ascii="Arial LatArm" w:hAnsi="Arial LatArm" w:cs="Arial LatArm"/>
      <w:b/>
      <w:sz w:val="26"/>
    </w:rPr>
  </w:style>
  <w:style w:type="paragraph" w:styleId="Heading6">
    <w:name w:val="Heading 6"/>
    <w:basedOn w:val="Normal"/>
    <w:next w:val="Normal"/>
    <w:qFormat/>
    <w:pPr>
      <w:keepNext w:val="true"/>
      <w:numPr>
        <w:ilvl w:val="5"/>
        <w:numId w:val="1"/>
      </w:numPr>
      <w:outlineLvl w:val="5"/>
    </w:pPr>
    <w:rPr>
      <w:rFonts w:ascii="Arial LatArm" w:hAnsi="Arial LatArm" w:cs="Arial LatArm"/>
      <w:b/>
      <w:color w:val="000000"/>
      <w:sz w:val="22"/>
    </w:rPr>
  </w:style>
  <w:style w:type="paragraph" w:styleId="Heading7">
    <w:name w:val="Heading 7"/>
    <w:basedOn w:val="Normal"/>
    <w:next w:val="Normal"/>
    <w:qFormat/>
    <w:pPr>
      <w:keepNext w:val="true"/>
      <w:numPr>
        <w:ilvl w:val="6"/>
        <w:numId w:val="1"/>
      </w:numPr>
      <w:ind w:start="-66" w:hanging="0"/>
      <w:jc w:val="center"/>
      <w:outlineLvl w:val="6"/>
    </w:pPr>
    <w:rPr>
      <w:b/>
      <w:sz w:val="20"/>
      <w:lang w:val="hy-AM"/>
    </w:rPr>
  </w:style>
  <w:style w:type="paragraph" w:styleId="Heading8">
    <w:name w:val="Heading 8"/>
    <w:basedOn w:val="Normal"/>
    <w:next w:val="Normal"/>
    <w:qFormat/>
    <w:pPr>
      <w:keepNext w:val="true"/>
      <w:numPr>
        <w:ilvl w:val="7"/>
        <w:numId w:val="1"/>
      </w:numPr>
      <w:outlineLvl w:val="7"/>
    </w:pPr>
    <w:rPr>
      <w:i/>
      <w:sz w:val="20"/>
      <w:lang w:val="nl-NL"/>
    </w:rPr>
  </w:style>
  <w:style w:type="paragraph" w:styleId="Heading9">
    <w:name w:val="Heading 9"/>
    <w:basedOn w:val="Normal"/>
    <w:next w:val="Normal"/>
    <w:qFormat/>
    <w:pPr>
      <w:keepNext w:val="true"/>
      <w:numPr>
        <w:ilvl w:val="8"/>
        <w:numId w:val="1"/>
      </w:numPr>
      <w:jc w:val="center"/>
      <w:outlineLvl w:val="8"/>
    </w:pPr>
    <w:rPr>
      <w:b/>
      <w:color w:val="000000"/>
      <w:sz w:val="22"/>
      <w:lang w:val="pt-BR"/>
    </w:rPr>
  </w:style>
  <w:style w:type="character" w:styleId="WW8Num1z0">
    <w:name w:val="WW8Num1z0"/>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Times Armenian" w:hAnsi="Times Armeni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LatArm" w:hAnsi="Arial LatArm" w:eastAsia="Times New Roman" w:cs="Times New Roman"/>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Calibri" w:hAnsi="Calibri" w:cs="Calibri"/>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b/>
      <w:sz w:val="16"/>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lfaen" w:hAnsi="Sylfaen" w:eastAsia="Times New Roman" w:cs="Times New Roman"/>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17z0">
    <w:name w:val="WW8Num17z0"/>
    <w:qFormat/>
    <w:rPr>
      <w:rFonts w:ascii="Calibri" w:hAnsi="Calibri" w:cs="Calibri"/>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Century Schoolbook" w:hAnsi="Century Schoolbook" w:cs="Century Schoolbook"/>
      <w:b/>
    </w:rPr>
  </w:style>
  <w:style w:type="character" w:styleId="WW8Num22z0">
    <w:name w:val="WW8Num22z0"/>
    <w:qFormat/>
    <w:rPr>
      <w:sz w:val="22"/>
      <w:szCs w:val="22"/>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rFonts w:ascii="Times Armenian" w:hAnsi="Times Armenian" w:eastAsia="Times New Roman" w:cs="Times New Roman"/>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Times Armenian" w:hAnsi="Times Armenian" w:eastAsia="Times New Roman" w:cs="Times New Roman"/>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WW8Num25z0">
    <w:name w:val="WW8Num25z0"/>
    <w:qFormat/>
    <w:rPr>
      <w:rFonts w:ascii="Times Armenian" w:hAnsi="Times Armenian" w:eastAsia="Times New Roman" w:cs="Times New Roman"/>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5z3">
    <w:name w:val="WW8Num25z3"/>
    <w:qFormat/>
    <w:rPr>
      <w:rFonts w:ascii="Symbol" w:hAnsi="Symbol" w:cs="Symbol"/>
    </w:rPr>
  </w:style>
  <w:style w:type="character" w:styleId="WW8Num26z0">
    <w:name w:val="WW8Num26z0"/>
    <w:qFormat/>
    <w:rPr>
      <w:rFonts w:ascii="Wingdings" w:hAnsi="Wingdings" w:eastAsia="Times New Roman" w:cs="Arial"/>
      <w:b w:val="false"/>
      <w:sz w:val="16"/>
    </w:rPr>
  </w:style>
  <w:style w:type="character" w:styleId="WW8Num26z1">
    <w:name w:val="WW8Num26z1"/>
    <w:qFormat/>
    <w:rPr>
      <w:rFonts w:ascii="Courier New" w:hAnsi="Courier New" w:cs="Courier New"/>
    </w:rPr>
  </w:style>
  <w:style w:type="character" w:styleId="WW8Num26z2">
    <w:name w:val="WW8Num26z2"/>
    <w:qFormat/>
    <w:rPr>
      <w:rFonts w:ascii="Wingdings" w:hAnsi="Wingdings" w:cs="Wingdings"/>
    </w:rPr>
  </w:style>
  <w:style w:type="character" w:styleId="WW8Num26z3">
    <w:name w:val="WW8Num26z3"/>
    <w:qFormat/>
    <w:rPr>
      <w:rFonts w:ascii="Symbol" w:hAnsi="Symbol" w:cs="Symbol"/>
    </w:rPr>
  </w:style>
  <w:style w:type="character" w:styleId="WW8Num27z0">
    <w:name w:val="WW8Num27z0"/>
    <w:qFormat/>
    <w:rPr>
      <w:rFonts w:ascii="Arial Armenian" w:hAnsi="Arial Armenian" w:eastAsia="Times New Roman" w:cs="Times New Roman"/>
    </w:rPr>
  </w:style>
  <w:style w:type="character" w:styleId="WW8Num27z1">
    <w:name w:val="WW8Num27z1"/>
    <w:qFormat/>
    <w:rPr/>
  </w:style>
  <w:style w:type="character" w:styleId="WW8Num27z2">
    <w:name w:val="WW8Num27z2"/>
    <w:qFormat/>
    <w:rPr>
      <w:rFonts w:ascii="Wingdings" w:hAnsi="Wingdings" w:cs="Wingdings"/>
    </w:rPr>
  </w:style>
  <w:style w:type="character" w:styleId="WW8Num27z3">
    <w:name w:val="WW8Num27z3"/>
    <w:qFormat/>
    <w:rPr>
      <w:rFonts w:ascii="Symbol" w:hAnsi="Symbol" w:cs="Symbol"/>
    </w:rPr>
  </w:style>
  <w:style w:type="character" w:styleId="WW8Num27z4">
    <w:name w:val="WW8Num27z4"/>
    <w:qFormat/>
    <w:rPr>
      <w:rFonts w:ascii="Courier New" w:hAnsi="Courier New" w:cs="Courier New"/>
    </w:rPr>
  </w:style>
  <w:style w:type="character" w:styleId="WW8Num28z0">
    <w:name w:val="WW8Num28z0"/>
    <w:qFormat/>
    <w:rPr>
      <w:rFonts w:ascii="Times Armenian" w:hAnsi="Times Armenian" w:eastAsia="Times New Roman" w:cs="Times New Roman"/>
      <w:sz w:val="20"/>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Times Armenian" w:hAnsi="Times Armeni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style>
  <w:style w:type="character" w:styleId="WW8Num36z1">
    <w:name w:val="WW8Num36z1"/>
    <w:qFormat/>
    <w:rPr>
      <w:rFonts w:ascii="Times Armenian" w:hAnsi="Times Armenian" w:cs="Times Armenian"/>
    </w:rPr>
  </w:style>
  <w:style w:type="character" w:styleId="WW8Num37z0">
    <w:name w:val="WW8Num37z0"/>
    <w:qFormat/>
    <w:rPr>
      <w:rFonts w:ascii="Times New Roman" w:hAnsi="Times New Roman" w:eastAsia="Times New Roman" w:cs="Times New Roman"/>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7z3">
    <w:name w:val="WW8Num37z3"/>
    <w:qFormat/>
    <w:rPr>
      <w:rFonts w:ascii="Symbol" w:hAnsi="Symbol" w:cs="Symbol"/>
    </w:rPr>
  </w:style>
  <w:style w:type="character" w:styleId="WW8Num38z0">
    <w:name w:val="WW8Num38z0"/>
    <w:qFormat/>
    <w:rPr>
      <w:rFonts w:ascii="Calibri" w:hAnsi="Calibri" w:cs="Calibri"/>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0">
    <w:name w:val="WW8Num40z0"/>
    <w:qFormat/>
    <w:rPr>
      <w:rFonts w:ascii="Times Armenian" w:hAnsi="Times Armenian" w:eastAsia="Times New Roman" w:cs="Times New Roman"/>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0z3">
    <w:name w:val="WW8Num40z3"/>
    <w:qFormat/>
    <w:rPr>
      <w:rFonts w:ascii="Symbol" w:hAnsi="Symbol" w:cs="Symbol"/>
    </w:rPr>
  </w:style>
  <w:style w:type="character" w:styleId="WW8Num41z0">
    <w:name w:val="WW8Num41z0"/>
    <w:qFormat/>
    <w:rPr>
      <w:b/>
    </w:rPr>
  </w:style>
  <w:style w:type="character" w:styleId="WW8Num41z2">
    <w:name w:val="WW8Num41z2"/>
    <w:qFormat/>
    <w:rPr>
      <w:b/>
      <w:sz w:val="16"/>
      <w:szCs w:val="16"/>
    </w:rPr>
  </w:style>
  <w:style w:type="character" w:styleId="Style5">
    <w:name w:val="Основной шрифт абзаца"/>
    <w:qFormat/>
    <w:rPr/>
  </w:style>
  <w:style w:type="character" w:styleId="Style6">
    <w:name w:val="Основной текст с отступом Знак"/>
    <w:qFormat/>
    <w:rPr>
      <w:rFonts w:ascii="Arial LatArm" w:hAnsi="Arial LatArm" w:cs="Arial LatArm"/>
      <w:sz w:val="24"/>
      <w:lang w:val="en-US" w:bidi="ar-SA"/>
    </w:rPr>
  </w:style>
  <w:style w:type="character" w:styleId="PageNumber">
    <w:name w:val="Page Number"/>
    <w:basedOn w:val="Style5"/>
    <w:rPr/>
  </w:style>
  <w:style w:type="character" w:styleId="NormChar">
    <w:name w:val="norm Char"/>
    <w:qFormat/>
    <w:rPr>
      <w:rFonts w:ascii="Arial Armenian" w:hAnsi="Arial Armenian" w:cs="Arial Armenian"/>
      <w:sz w:val="22"/>
      <w:lang w:val="en-US" w:bidi="ar-SA"/>
    </w:rPr>
  </w:style>
  <w:style w:type="character" w:styleId="InternetLink">
    <w:name w:val="Hyperlink"/>
    <w:rPr>
      <w:color w:val="0000FF"/>
      <w:u w:val="single"/>
    </w:rPr>
  </w:style>
  <w:style w:type="character" w:styleId="Style7">
    <w:name w:val="Основной текст Знак"/>
    <w:qFormat/>
    <w:rPr>
      <w:rFonts w:ascii="Arial Armenian" w:hAnsi="Arial Armenian" w:cs="Arial Armenian"/>
      <w:lang w:val="en-US" w:bidi="ar-SA"/>
    </w:rPr>
  </w:style>
  <w:style w:type="character" w:styleId="Style8">
    <w:name w:val="Знак примечания"/>
    <w:qFormat/>
    <w:rPr>
      <w:sz w:val="16"/>
      <w:szCs w:val="16"/>
    </w:rPr>
  </w:style>
  <w:style w:type="character" w:styleId="Style9">
    <w:name w:val="Текст сноски Знак"/>
    <w:qFormat/>
    <w:rPr>
      <w:rFonts w:ascii="Times Armenian" w:hAnsi="Times Armenian" w:cs="Times Armenian"/>
      <w:lang w:val="en-US" w:bidi="ar-SA"/>
    </w:rPr>
  </w:style>
  <w:style w:type="character" w:styleId="FootnoteCharacters">
    <w:name w:val="Footnote Characters"/>
    <w:qFormat/>
    <w:rPr>
      <w:vertAlign w:val="superscript"/>
    </w:rPr>
  </w:style>
  <w:style w:type="character" w:styleId="StrongEmphasis">
    <w:name w:val="Strong Emphasis"/>
    <w:qFormat/>
    <w:rPr>
      <w:b/>
      <w:bCs/>
    </w:rPr>
  </w:style>
  <w:style w:type="character" w:styleId="2">
    <w:name w:val="Основной текст с отступом 2 Знак"/>
    <w:qFormat/>
    <w:rPr>
      <w:rFonts w:ascii="Arial LatArm" w:hAnsi="Arial LatArm" w:cs="Arial LatArm"/>
      <w:sz w:val="24"/>
    </w:rPr>
  </w:style>
  <w:style w:type="character" w:styleId="3">
    <w:name w:val="Заголовок 3 Знак"/>
    <w:qFormat/>
    <w:rPr>
      <w:rFonts w:ascii="Times LatArm" w:hAnsi="Times LatArm" w:cs="Times LatArm"/>
      <w:b/>
      <w:sz w:val="28"/>
      <w:lang w:val="en-US"/>
    </w:rPr>
  </w:style>
  <w:style w:type="character" w:styleId="Style10">
    <w:name w:val="Текст выноски Знак"/>
    <w:qFormat/>
    <w:rPr>
      <w:rFonts w:ascii="Tahoma" w:hAnsi="Tahoma" w:cs="Tahoma"/>
      <w:sz w:val="16"/>
      <w:szCs w:val="16"/>
      <w:lang w:val="en-US"/>
    </w:rPr>
  </w:style>
  <w:style w:type="character" w:styleId="1">
    <w:name w:val="Заголовок 1 Знак"/>
    <w:qFormat/>
    <w:rPr>
      <w:rFonts w:ascii="Arial Armenian" w:hAnsi="Arial Armenian" w:cs="Arial Armenian"/>
      <w:sz w:val="28"/>
      <w:lang w:val="en-US"/>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jc w:val="center"/>
    </w:pPr>
    <w:rPr>
      <w:rFonts w:ascii="Arial Armenian" w:hAnsi="Arial Armenian" w:cs="Arial Armenian"/>
    </w:rPr>
  </w:style>
  <w:style w:type="paragraph" w:styleId="TextBody">
    <w:name w:val="Body Text"/>
    <w:basedOn w:val="Normal"/>
    <w:pPr/>
    <w:rPr>
      <w:rFonts w:ascii="Arial Armenian" w:hAnsi="Arial Armenian" w:cs="Arial Armenian"/>
      <w:sz w:val="20"/>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21">
    <w:name w:val="Основной текст с отступом 2"/>
    <w:basedOn w:val="Normal"/>
    <w:qFormat/>
    <w:pPr>
      <w:ind w:firstLine="360"/>
      <w:jc w:val="both"/>
    </w:pPr>
    <w:rPr>
      <w:rFonts w:ascii="Arial LatArm" w:hAnsi="Arial LatArm" w:cs="Arial LatArm"/>
      <w:lang w:val="en-US"/>
    </w:rPr>
  </w:style>
  <w:style w:type="paragraph" w:styleId="22">
    <w:name w:val="Основной текст 2"/>
    <w:basedOn w:val="Normal"/>
    <w:qFormat/>
    <w:pPr>
      <w:jc w:val="both"/>
    </w:pPr>
    <w:rPr>
      <w:rFonts w:ascii="Arial LatArm" w:hAnsi="Arial LatArm" w:cs="Arial LatArm"/>
    </w:rPr>
  </w:style>
  <w:style w:type="paragraph" w:styleId="Index1">
    <w:name w:val="Index 1"/>
    <w:basedOn w:val="Normal"/>
    <w:next w:val="Normal"/>
    <w:pPr>
      <w:ind w:start="240" w:hanging="240"/>
    </w:pPr>
    <w:rPr/>
  </w:style>
  <w:style w:type="paragraph" w:styleId="HeaderandFooter">
    <w:name w:val="Header and Footer"/>
    <w:basedOn w:val="Normal"/>
    <w:qFormat/>
    <w:pPr>
      <w:suppressLineNumbers/>
      <w:tabs>
        <w:tab w:val="clear" w:pos="708"/>
        <w:tab w:val="center" w:pos="4986" w:leader="none"/>
        <w:tab w:val="right" w:pos="9972" w:leader="none"/>
      </w:tabs>
    </w:pPr>
    <w:rPr/>
  </w:style>
  <w:style w:type="paragraph" w:styleId="Header">
    <w:name w:val="Header"/>
    <w:basedOn w:val="Normal"/>
    <w:pPr>
      <w:tabs>
        <w:tab w:val="clear" w:pos="708"/>
        <w:tab w:val="center" w:pos="4153" w:leader="none"/>
        <w:tab w:val="right" w:pos="8306" w:leader="none"/>
      </w:tabs>
    </w:pPr>
    <w:rPr>
      <w:rFonts w:ascii="Times New Roman" w:hAnsi="Times New Roman" w:cs="Times New Roman"/>
      <w:sz w:val="20"/>
      <w:lang w:val="en-AU"/>
    </w:rPr>
  </w:style>
  <w:style w:type="paragraph" w:styleId="TextBodyIndent">
    <w:name w:val="Body Text Indent"/>
    <w:basedOn w:val="Normal"/>
    <w:pPr>
      <w:ind w:firstLine="720"/>
      <w:jc w:val="both"/>
    </w:pPr>
    <w:rPr>
      <w:rFonts w:ascii="Arial LatArm" w:hAnsi="Arial LatArm" w:cs="Arial LatArm"/>
    </w:rPr>
  </w:style>
  <w:style w:type="paragraph" w:styleId="31">
    <w:name w:val="Основной текст 3"/>
    <w:basedOn w:val="Normal"/>
    <w:qFormat/>
    <w:pPr>
      <w:jc w:val="both"/>
    </w:pPr>
    <w:rPr>
      <w:rFonts w:ascii="Arial LatArm" w:hAnsi="Arial LatArm" w:cs="Arial LatArm"/>
      <w:sz w:val="20"/>
    </w:rPr>
  </w:style>
  <w:style w:type="paragraph" w:styleId="32">
    <w:name w:val="Основной текст с отступом 3"/>
    <w:basedOn w:val="Normal"/>
    <w:qFormat/>
    <w:pPr>
      <w:ind w:firstLine="720"/>
    </w:pPr>
    <w:rPr>
      <w:rFonts w:ascii="Arial LatArm" w:hAnsi="Arial LatArm" w:cs="Arial LatArm"/>
      <w:b/>
      <w:i/>
      <w:sz w:val="22"/>
      <w:u w:val="single"/>
      <w:lang w:val="en-AU"/>
    </w:rPr>
  </w:style>
  <w:style w:type="paragraph" w:styleId="Footer">
    <w:name w:val="Footer"/>
    <w:basedOn w:val="Normal"/>
    <w:pPr>
      <w:tabs>
        <w:tab w:val="clear" w:pos="708"/>
        <w:tab w:val="center" w:pos="4153" w:leader="none"/>
        <w:tab w:val="right" w:pos="8306" w:leader="none"/>
      </w:tabs>
    </w:pPr>
    <w:rPr>
      <w:rFonts w:ascii="Times New Roman" w:hAnsi="Times New Roman" w:cs="Times New Roman"/>
      <w:sz w:val="20"/>
    </w:rPr>
  </w:style>
  <w:style w:type="paragraph" w:styleId="Style11">
    <w:name w:val="Текст выноски"/>
    <w:basedOn w:val="Normal"/>
    <w:qFormat/>
    <w:pPr/>
    <w:rPr>
      <w:rFonts w:ascii="Tahoma" w:hAnsi="Tahoma" w:cs="Tahoma"/>
      <w:sz w:val="16"/>
      <w:szCs w:val="16"/>
    </w:rPr>
  </w:style>
  <w:style w:type="paragraph" w:styleId="Footnote">
    <w:name w:val="Footnote Text"/>
    <w:basedOn w:val="Normal"/>
    <w:pPr/>
    <w:rPr>
      <w:sz w:val="20"/>
    </w:rPr>
  </w:style>
  <w:style w:type="paragraph" w:styleId="CharCharCharCharCharCharCharCharCharCharCharChar">
    <w:name w:val="Char Char Char Char Char Char Char Char Char Char Char Char"/>
    <w:basedOn w:val="Normal"/>
    <w:qFormat/>
    <w:pPr>
      <w:spacing w:lineRule="exact" w:line="240" w:before="0" w:after="160"/>
    </w:pPr>
    <w:rPr>
      <w:rFonts w:ascii="Arial" w:hAnsi="Arial" w:cs="Arial"/>
      <w:sz w:val="20"/>
    </w:rPr>
  </w:style>
  <w:style w:type="paragraph" w:styleId="Norm">
    <w:name w:val="norm"/>
    <w:basedOn w:val="Normal"/>
    <w:qFormat/>
    <w:pPr>
      <w:spacing w:lineRule="auto" w:line="480"/>
      <w:ind w:firstLine="709"/>
      <w:jc w:val="both"/>
    </w:pPr>
    <w:rPr>
      <w:rFonts w:ascii="Arial Armenian" w:hAnsi="Arial Armenian" w:cs="Arial Armenian"/>
      <w:sz w:val="22"/>
    </w:rPr>
  </w:style>
  <w:style w:type="paragraph" w:styleId="Style12">
    <w:name w:val="Цитата"/>
    <w:basedOn w:val="Normal"/>
    <w:qFormat/>
    <w:pPr>
      <w:overflowPunct w:val="false"/>
      <w:autoSpaceDE w:val="false"/>
      <w:ind w:start="4500" w:end="98" w:hanging="0"/>
      <w:jc w:val="end"/>
      <w:textAlignment w:val="baseline"/>
    </w:pPr>
    <w:rPr>
      <w:rFonts w:ascii="Arial Armenian" w:hAnsi="Arial Armenian" w:cs="Arial Armenian"/>
      <w:sz w:val="28"/>
      <w:lang w:val="es-ES"/>
    </w:rPr>
  </w:style>
  <w:style w:type="paragraph" w:styleId="BodyTextIndent22">
    <w:name w:val="Body Text Indent 2+2"/>
    <w:basedOn w:val="Normal"/>
    <w:next w:val="Normal"/>
    <w:qFormat/>
    <w:pPr>
      <w:autoSpaceDE w:val="false"/>
    </w:pPr>
    <w:rPr>
      <w:szCs w:val="24"/>
      <w:lang w:val="ru-RU"/>
    </w:rPr>
  </w:style>
  <w:style w:type="paragraph" w:styleId="Normal2">
    <w:name w:val="Normal+2"/>
    <w:basedOn w:val="Normal"/>
    <w:next w:val="Normal"/>
    <w:qFormat/>
    <w:pPr>
      <w:autoSpaceDE w:val="false"/>
    </w:pPr>
    <w:rPr>
      <w:szCs w:val="24"/>
      <w:lang w:val="ru-RU"/>
    </w:rPr>
  </w:style>
  <w:style w:type="paragraph" w:styleId="CharCharCharChar">
    <w:name w:val="Знак Знак Знак Char Char Char Char Знак Знак Знак"/>
    <w:basedOn w:val="Normal"/>
    <w:qFormat/>
    <w:pPr>
      <w:widowControl w:val="false"/>
      <w:bidi w:val="1"/>
      <w:spacing w:lineRule="exact" w:line="240" w:before="0" w:after="160"/>
      <w:ind w:start="0" w:end="0" w:hanging="0"/>
      <w:jc w:val="start"/>
    </w:pPr>
    <w:rPr>
      <w:rFonts w:ascii="Times New Roman" w:hAnsi="Times New Roman" w:cs="Times New Roman"/>
      <w:sz w:val="20"/>
      <w:lang w:val="en-GB" w:bidi="he-IL"/>
    </w:rPr>
  </w:style>
  <w:style w:type="paragraph" w:styleId="Style13">
    <w:name w:val="Текст примечания"/>
    <w:basedOn w:val="Normal"/>
    <w:qFormat/>
    <w:pPr/>
    <w:rPr>
      <w:sz w:val="20"/>
    </w:rPr>
  </w:style>
  <w:style w:type="paragraph" w:styleId="Style14">
    <w:name w:val="Тема примечания"/>
    <w:basedOn w:val="Style13"/>
    <w:next w:val="Style13"/>
    <w:qFormat/>
    <w:pPr/>
    <w:rPr>
      <w:b/>
      <w:bCs/>
    </w:rPr>
  </w:style>
  <w:style w:type="paragraph" w:styleId="Char">
    <w:name w:val="Char"/>
    <w:basedOn w:val="Normal"/>
    <w:qFormat/>
    <w:pPr>
      <w:spacing w:lineRule="auto" w:line="360" w:before="0" w:after="160"/>
      <w:ind w:firstLine="709"/>
      <w:jc w:val="both"/>
    </w:pPr>
    <w:rPr>
      <w:rFonts w:ascii="Arial AMU;Arial" w:hAnsi="Arial AMU;Arial" w:cs="Arial"/>
      <w:sz w:val="22"/>
    </w:rPr>
  </w:style>
  <w:style w:type="paragraph" w:styleId="Style15">
    <w:name w:val="Обычный (веб)"/>
    <w:basedOn w:val="Normal"/>
    <w:qFormat/>
    <w:pPr>
      <w:spacing w:before="280" w:after="280"/>
    </w:pPr>
    <w:rPr>
      <w:rFonts w:ascii="Times New Roman" w:hAnsi="Times New Roman" w:cs="Times New Roman"/>
      <w:szCs w:val="24"/>
      <w:lang w:val="ru-RU"/>
    </w:rPr>
  </w:style>
  <w:style w:type="paragraph" w:styleId="Normal1">
    <w:name w:val="Normal+1"/>
    <w:basedOn w:val="Normal"/>
    <w:next w:val="Normal"/>
    <w:qFormat/>
    <w:pPr>
      <w:autoSpaceDE w:val="false"/>
    </w:pPr>
    <w:rPr>
      <w:rFonts w:ascii="GHEA Mariam" w:hAnsi="GHEA Mariam" w:cs="GHEA Mariam"/>
      <w:szCs w:val="24"/>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xosroviantar@rambler.ru"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microsoft.com/office/2006/relationships/vbaProject" Target="vbaProject.bin"/>
<Relationship Id="r_odt_hyperlink" Type="http://schemas.openxmlformats.org/officeDocument/2006/relationships/hyperlink" Target="https://www.onlinedoctranslator.com/ru/?utm_source=onlinedoctranslator&amp;utm_medium=doc&amp;utm_campaign=attribution" TargetMode="External"/><Relationship Id="r_odt_logo" Type="http://schemas.openxmlformats.org/officeDocument/2006/relationships/image" Target="media/odt_attribution_logo.png"/></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LibreOffice/7.0.6.2$Linux_X86_64 LibreOffice_project/00$Build-2</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2024-03-06T07:44:00Z</dcterms:created>
  <dc:creator>NAT</dc:creator>
  <dc:description/>
  <cp:keywords> </cp:keywords>
  <dc:language>en-US</dc:language>
  <cp:lastModifiedBy>Admin</cp:lastModifiedBy>
  <cp:lastPrinted>2021-11-22T10:20:00Z</cp:lastPrinted>
  <dcterms:modified xsi:type="dcterms:W3CDTF">2024-03-06T07:44:00Z</dcterms:modified>
  <cp:revision>2</cp:revision>
  <dc:subject/>
  <dc:title>Ð²Úî²ð²ðàôÂÚàôÜ ´²ò  ÀÜÂ²ò²Î²ðàì  ÜàôØ   Î²î²ðºÈàô  Ø²êÆÜ</dc:title>
</cp:coreProperties>
</file>