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E0EBDB">
      <w:pPr>
        <w:pStyle w:val="29"/>
        <w:jc w:val="center"/>
        <w:rPr>
          <w:rFonts w:hint="default" w:ascii="Sylfaen" w:hAnsi="Sylfaen" w:eastAsia="Sylfaen" w:cs="Sylfaen"/>
          <w:i/>
          <w:iCs w:val="0"/>
          <w:lang w:val="en-US"/>
        </w:rPr>
      </w:pPr>
      <w:r>
        <w:rPr>
          <w:rFonts w:hint="default" w:ascii="Sylfaen" w:hAnsi="Sylfaen" w:eastAsia="Sylfaen" w:cs="Sylfaen"/>
          <w:b/>
          <w:bCs/>
          <w:i/>
          <w:iCs w:val="0"/>
          <w:lang w:val="en-US"/>
        </w:rPr>
        <w:t>ՀԱՅՏԱՐԱՐՈՒԹՅՈՒՆ</w:t>
      </w:r>
      <w:r>
        <w:rPr>
          <w:rFonts w:hint="default" w:ascii="Sylfaen" w:hAnsi="Sylfaen" w:eastAsia="Sylfaen" w:cs="Sylfaen"/>
          <w:i/>
          <w:iCs w:val="0"/>
          <w:lang w:val="en-US"/>
        </w:rPr>
        <w:br w:type="textWrapping"/>
      </w:r>
      <w:r>
        <w:rPr>
          <w:rFonts w:hint="default" w:ascii="Sylfaen" w:hAnsi="Sylfaen" w:eastAsia="Sylfaen" w:cs="Sylfaen"/>
          <w:b/>
          <w:bCs/>
          <w:i/>
          <w:iCs w:val="0"/>
          <w:lang w:val="en-US"/>
        </w:rPr>
        <w:t>պայմանագիր կնքելու որոշման մասին</w:t>
      </w:r>
      <w:r>
        <w:rPr>
          <w:rFonts w:hint="default" w:ascii="Sylfaen" w:hAnsi="Sylfaen" w:eastAsia="Sylfaen" w:cs="Sylfaen"/>
          <w:i/>
          <w:iCs w:val="0"/>
          <w:lang w:val="en-US"/>
        </w:rPr>
        <w:t xml:space="preserve"> </w:t>
      </w:r>
    </w:p>
    <w:p w14:paraId="3B674ACA">
      <w:pPr>
        <w:pStyle w:val="29"/>
        <w:jc w:val="center"/>
        <w:rPr>
          <w:rFonts w:hint="default" w:ascii="Sylfaen" w:hAnsi="Sylfaen" w:eastAsia="Sylfaen" w:cs="Sylfaen"/>
          <w:b/>
          <w:bCs w:val="0"/>
          <w:i/>
          <w:iCs w:val="0"/>
          <w:lang/>
        </w:rPr>
      </w:pPr>
      <w:r>
        <w:rPr>
          <w:rFonts w:hint="default" w:ascii="Sylfaen" w:hAnsi="Sylfaen" w:eastAsia="Sylfaen" w:cs="Sylfaen"/>
          <w:i/>
          <w:iCs w:val="0"/>
          <w:lang w:val="en-US"/>
        </w:rPr>
        <w:t xml:space="preserve">Ընթացակարգի ծածկագիրը </w:t>
      </w:r>
      <w:r>
        <w:rPr>
          <w:rFonts w:hint="default" w:ascii="Sylfaen" w:hAnsi="Sylfaen" w:eastAsia="Sylfaen" w:cs="Sylfaen"/>
          <w:b/>
          <w:bCs w:val="0"/>
          <w:i/>
          <w:iCs w:val="0"/>
          <w:lang/>
        </w:rPr>
        <w:t xml:space="preserve">ԳԹ3ԱՈՒ-ՄԱԱՊՁԲ-2026/5 </w:t>
      </w:r>
    </w:p>
    <w:p w14:paraId="5A7FDB18">
      <w:pPr>
        <w:pStyle w:val="29"/>
        <w:ind w:left="0" w:firstLine="36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ՀՀ ԿԳՄՍՆ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de"/>
        </w:rPr>
        <w:t xml:space="preserve"> 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Գյումրու թիվ 3 պետական արհեստագործական ուսումնարան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fr"/>
        </w:rPr>
        <w:t xml:space="preserve">»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 xml:space="preserve">ՊՈԱԿ-ը ստորև ներկայացնում է իր կարիքների համար բժշկական նշանակության պարագների ձեռքբերման նպատակով կազմակերպված </w:t>
      </w:r>
      <w:r>
        <w:rPr>
          <w:rFonts w:hint="default" w:ascii="Sylfaen" w:hAnsi="Sylfaen" w:eastAsia="Sylfaen" w:cs="Sylfaen"/>
          <w:b/>
          <w:bCs w:val="0"/>
          <w:i/>
          <w:iCs w:val="0"/>
          <w:sz w:val="22"/>
          <w:szCs w:val="22"/>
          <w:lang/>
        </w:rPr>
        <w:t xml:space="preserve">ԳԹ3ԱՈՒ-ՄԱԱՊՁԲ-2026/5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 xml:space="preserve">ծածկագրով գնման ընթացակարգի արդյունքում պայմանագիր կնքելու որոշման մասին տեղեկատվությունը` </w:t>
      </w:r>
    </w:p>
    <w:p w14:paraId="6AE3145C">
      <w:pPr>
        <w:pStyle w:val="29"/>
        <w:ind w:left="0" w:firstLine="36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>Հ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անձնաժողովի 2026 թվականի մարտի 13-ի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Համաձայան որի`</w:t>
      </w:r>
    </w:p>
    <w:p w14:paraId="1D40D131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Նո-շպա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2CA9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5A59C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FCF2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4078AF1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9102E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4912DDC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E5366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61429DE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0A848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31BA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BB62E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721D93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C4DAB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80EFC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DE637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6ABD46C0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5FA32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4B1DD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05E37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256D7B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75C8F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6FFFBDD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1279D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6C418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99A06A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7ABCB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80281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3,7</w:t>
            </w:r>
          </w:p>
        </w:tc>
      </w:tr>
    </w:tbl>
    <w:p w14:paraId="79357358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Նուրուֆեն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5BDF1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79E4F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62AC5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161D997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CCA01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5CE611B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4495D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1052C2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92ADC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258DA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D23A4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43C38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DDE4A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07B36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AACF3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2C15A88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4CBE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33D85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90CB6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0A3B30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02E94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45E7674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3233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42685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4101D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42D12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1F417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1,6</w:t>
            </w:r>
          </w:p>
        </w:tc>
      </w:tr>
    </w:tbl>
    <w:p w14:paraId="7E0BC55C">
      <w:pPr>
        <w:pStyle w:val="29"/>
        <w:ind w:left="440"/>
        <w:contextualSpacing/>
        <w:jc w:val="both"/>
        <w:rPr>
          <w:rFonts w:hint="default" w:ascii="Sylfaen" w:hAnsi="Sylfaen" w:eastAsia="Times New Roman" w:cs="Times New Roman"/>
          <w:b/>
          <w:bCs w:val="0"/>
          <w:i/>
          <w:iCs w:val="0"/>
          <w:sz w:val="20"/>
          <w:szCs w:val="20"/>
          <w:lang w:val="af"/>
        </w:rPr>
      </w:pPr>
    </w:p>
    <w:p w14:paraId="112A0C2A">
      <w:pPr>
        <w:pStyle w:val="29"/>
        <w:numPr>
          <w:ilvl w:val="0"/>
          <w:numId w:val="1"/>
        </w:numPr>
        <w:spacing w:after="240" w:afterAutospacing="0" w:line="360" w:lineRule="auto"/>
        <w:ind w:left="0"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Ջրածնի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պերոքսիդ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7BE7C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8D61D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B6744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6051D8D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1CF7B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191D04B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ABE1F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411CBCB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A8260E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3D7FA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1D04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6FB81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25C8B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2934D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121B5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4C167804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44333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82CAF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B8180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280B4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2D508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051F81A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2153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CC0B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00491D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594C9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D0C6A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1,5</w:t>
            </w:r>
          </w:p>
        </w:tc>
      </w:tr>
    </w:tbl>
    <w:p w14:paraId="3F1F2D0B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Յոդ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1B603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BF6ED5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BA086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6CAF85D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84598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6B7B2E4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BE3847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23F39AF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CB15D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6E54B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E38C04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EB6C73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8AB1A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52C0C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E6AF0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1CB166B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0A06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C3357F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0EFB3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C6502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3F639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4D8531D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57CDC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C766B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9A64A6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5DB9E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1F423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2,2</w:t>
            </w:r>
          </w:p>
        </w:tc>
      </w:tr>
    </w:tbl>
    <w:p w14:paraId="1B96D12F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Բինտ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50F3A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1236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C4D8D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4FF3D6D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D557C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46EA7C4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5D015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399D939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75E370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69887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25675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95B8BA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0DD08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066C7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40ECD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2FD1865E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62992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CD266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E3D68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C0E40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A8A13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68C6F67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6BFA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E9AC2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A2DEED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868F6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161B2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1,7</w:t>
            </w:r>
          </w:p>
        </w:tc>
      </w:tr>
    </w:tbl>
    <w:p w14:paraId="21419AE9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Սանտավիկ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476A1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D3305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699AB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34F0A2B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85B5C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567AA14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C67E5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2FB2C9C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473DF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4A149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52640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6A6960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C689A4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49429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DE4CB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52369B3B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C1B8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4E092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D124F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3F3C8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C8CBF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51A0E8C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13B4A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9669F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151D3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598B0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BB614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1,5</w:t>
            </w:r>
          </w:p>
        </w:tc>
      </w:tr>
    </w:tbl>
    <w:p w14:paraId="6861C6A1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Պանտենոլ քսուկ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41EF7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4BCD0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BE2A2A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3BE7870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F20EC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063B467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8E3D3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6CBB6DF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815C1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4244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3C8E49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46B33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2EB18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5482A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0C3C0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10153D5B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554B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4E30A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C2CF3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04A6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8413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5F9B962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60D9A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F7594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6D545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53664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ED930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0,7</w:t>
            </w:r>
          </w:p>
        </w:tc>
      </w:tr>
    </w:tbl>
    <w:p w14:paraId="076B5E4E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Գառնի կաթիլներ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03E8F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80E82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2CEFB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12C2DE6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01B4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7B32E2B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E8F83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255611D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D5D22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5BCF2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B0689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63B2C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7E746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6EBA2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694DEA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67AD9E3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758C5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FD3B6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652599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D2E0E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8F325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31ADB9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73D57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B7C59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20E8D5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63C82E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882764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1,3</w:t>
            </w:r>
          </w:p>
        </w:tc>
      </w:tr>
    </w:tbl>
    <w:p w14:paraId="068E73C4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911 քսուկ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2CF1E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88119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2E08E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30E1747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7B57E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149BF0E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E9BDF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205F9C5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0E8CA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34338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6863BD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BB19C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70C13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74E70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AAE18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5E88D03E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009D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FF3FA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82FD1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E4F01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6E02D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4019C5D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07E6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20EF8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4F09B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D15B4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3BDAB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1,3</w:t>
            </w:r>
          </w:p>
        </w:tc>
      </w:tr>
    </w:tbl>
    <w:p w14:paraId="6FFD5D4B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Ասկոֆեն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23270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694E3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23054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6093A31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23FE6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495E891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D611B9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018323F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DF8D2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54E7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F611D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F10AF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82929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45145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641A4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49A43C2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0B60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5DB8D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EEBCB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4841C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8B2DA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44F5CF5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38094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9C51A0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C3D0A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5B4DA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B3974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1,0</w:t>
            </w:r>
          </w:p>
        </w:tc>
      </w:tr>
    </w:tbl>
    <w:p w14:paraId="415B00F0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Պառացետամոլ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2BC79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E3FFD8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DF7E38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0D26718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652D2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379F245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E1DF36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10C4B64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BF3D9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7F12B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DF481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4B3983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7E06C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4FBB7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482D3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12E4904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4210C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39E25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299F9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3214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89CB0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09ADC04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0FF49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BF95E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6AA134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AD12E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1FED2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0,5</w:t>
            </w:r>
          </w:p>
        </w:tc>
      </w:tr>
    </w:tbl>
    <w:p w14:paraId="2B740FCC">
      <w:pPr>
        <w:pStyle w:val="52"/>
        <w:numPr>
          <w:ilvl w:val="0"/>
          <w:numId w:val="1"/>
        </w:numPr>
        <w:spacing w:after="240" w:afterAutospacing="0" w:line="36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2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18"/>
          <w:szCs w:val="18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color w:val="000000"/>
          <w:sz w:val="20"/>
          <w:szCs w:val="20"/>
          <w:lang w:val="en-US"/>
        </w:rPr>
        <w:t>Վալերյանկա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8"/>
        <w:gridCol w:w="1670"/>
        <w:gridCol w:w="2380"/>
        <w:gridCol w:w="2457"/>
        <w:gridCol w:w="2525"/>
      </w:tblGrid>
      <w:tr w14:paraId="4F2E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BBD63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361F7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  <w:p w14:paraId="3BC695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FACEE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Հրավերի պահանջներին համապատասխանող հայտեր </w:t>
            </w:r>
          </w:p>
          <w:p w14:paraId="5021316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0A4AD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Հրավերի պահանջներին չհամապատասխանող հայտեր</w:t>
            </w:r>
          </w:p>
          <w:p w14:paraId="39B8104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309D85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Անհամապատասխանության համառոտ նկարագրույթուն</w:t>
            </w:r>
          </w:p>
        </w:tc>
      </w:tr>
      <w:tr w14:paraId="205CA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BF39D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E0624A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75677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66098B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0E696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0CAD36A1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008B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39D4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60A5A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D934A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14E79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Մասնակցի առաջարկած գին</w:t>
            </w:r>
          </w:p>
          <w:p w14:paraId="367B72D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/առանց ԱՀՀ, հազ. դրամ/</w:t>
            </w:r>
          </w:p>
        </w:tc>
      </w:tr>
      <w:tr w14:paraId="1A99C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6B7A9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D8308D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«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Վաղարշակ Գասպարյան</w:t>
            </w:r>
            <w:r>
              <w:rPr>
                <w:rFonts w:hint="default" w:ascii="Sylfaen" w:hAnsi="Sylfaen" w:eastAsia="Sylfaen" w:cs="Arial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 xml:space="preserve">» </w:t>
            </w:r>
            <w:r>
              <w:rPr>
                <w:rFonts w:hint="default" w:ascii="Sylfaen" w:hAnsi="Sylfaen" w:eastAsia="Sylfaen" w:cs="Sylfaen"/>
                <w:i/>
                <w:iCs w:val="0"/>
                <w:color w:val="000000"/>
                <w:sz w:val="20"/>
                <w:szCs w:val="20"/>
                <w:bdr w:val="none" w:color="auto" w:sz="0" w:space="0"/>
                <w:shd w:val="clear" w:fill="FFFFFF"/>
                <w:lang/>
              </w:rPr>
              <w:t>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74E3A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504A1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1,4</w:t>
            </w:r>
          </w:p>
        </w:tc>
      </w:tr>
    </w:tbl>
    <w:p w14:paraId="037787F4">
      <w:pPr>
        <w:pStyle w:val="52"/>
        <w:ind w:left="440"/>
        <w:contextualSpacing/>
        <w:jc w:val="both"/>
        <w:rPr>
          <w:rFonts w:hint="default" w:ascii="Sylfaen" w:hAnsi="Sylfaen" w:eastAsia="Times New Roman" w:cs="Times New Roman"/>
          <w:b/>
          <w:bCs w:val="0"/>
          <w:i/>
          <w:iCs w:val="0"/>
          <w:sz w:val="20"/>
          <w:szCs w:val="20"/>
          <w:lang w:val="af"/>
        </w:rPr>
      </w:pPr>
    </w:p>
    <w:p w14:paraId="3C6D6975">
      <w:pPr>
        <w:pStyle w:val="29"/>
        <w:spacing w:before="0" w:beforeAutospacing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Ընտրված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մասնակցին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որոշելու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համար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կիրառված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չափանիշ՝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նվազագույն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գին։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</w:p>
    <w:p w14:paraId="6CF8EB51">
      <w:pPr>
        <w:pStyle w:val="29"/>
        <w:spacing w:before="0" w:beforeAutospacing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>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Գնումների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մասին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»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ՀՀ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օրենքի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10-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րդ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հոդվածի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 xml:space="preserve"> 4-րդ կետի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աձ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այն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`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անգործության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ժամկետ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 xml:space="preserve">չի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սահմանվում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: </w:t>
      </w:r>
    </w:p>
    <w:p w14:paraId="6C6A5ACE">
      <w:pPr>
        <w:pStyle w:val="29"/>
        <w:spacing w:before="0" w:beforeAutospacing="0" w:after="0" w:afterAutospacing="0"/>
        <w:ind w:left="0" w:right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Սույն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հայտարարության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հետ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կապված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լրացուցիչ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տեղեկություններ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ստանալու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համար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կարող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եք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դիմել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b/>
          <w:bCs w:val="0"/>
          <w:i/>
          <w:iCs w:val="0"/>
          <w:sz w:val="22"/>
          <w:szCs w:val="22"/>
          <w:lang/>
        </w:rPr>
        <w:t xml:space="preserve">ԳԹ3ԱՈՒ-ՄԱԱՊՁԲ-2026/5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ծածկագրով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գնումների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համակարգող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Մարիանա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Մելքոնյանին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>:</w:t>
      </w:r>
    </w:p>
    <w:p w14:paraId="1B275DFE">
      <w:pPr>
        <w:pStyle w:val="29"/>
        <w:spacing w:before="0" w:beforeAutospacing="0" w:after="0" w:afterAutospacing="0"/>
        <w:ind w:left="0" w:right="0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Հեռախոս՝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(+374)55 905 509</w:t>
      </w:r>
    </w:p>
    <w:p w14:paraId="375B0BD9">
      <w:pPr>
        <w:pStyle w:val="29"/>
        <w:spacing w:before="0" w:beforeAutospacing="0" w:after="0" w:afterAutospacing="0"/>
        <w:ind w:left="0" w:right="0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en-US"/>
        </w:rPr>
        <w:t>Էլեկոտրանային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en-US"/>
        </w:rPr>
        <w:t>փոստ՝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af"/>
        </w:rPr>
        <w:t xml:space="preserve"> </w:t>
      </w:r>
      <w:r>
        <w:rPr>
          <w:rStyle w:val="16"/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fldChar w:fldCharType="begin"/>
      </w:r>
      <w:r>
        <w:rPr>
          <w:rStyle w:val="16"/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instrText xml:space="preserve"> HYPERLINK "mailto:numetric.gyumri@gmail.com" </w:instrText>
      </w:r>
      <w:r>
        <w:rPr>
          <w:rStyle w:val="16"/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fldChar w:fldCharType="separate"/>
      </w:r>
      <w:r>
        <w:rPr>
          <w:rStyle w:val="16"/>
          <w:rFonts w:hint="default" w:ascii="Sylfaen" w:hAnsi="Sylfaen" w:eastAsia="Sylfaen" w:cs="Sylfaen"/>
          <w:i/>
          <w:iCs w:val="0"/>
          <w:sz w:val="22"/>
          <w:szCs w:val="22"/>
          <w:u w:val="single"/>
          <w:shd w:val="clear" w:fill="FFFFFF"/>
          <w:lang w:val="af"/>
        </w:rPr>
        <w:t>info@businesspro.am</w:t>
      </w:r>
      <w:r>
        <w:rPr>
          <w:rStyle w:val="16"/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fldChar w:fldCharType="end"/>
      </w:r>
    </w:p>
    <w:p w14:paraId="328F3106">
      <w:pPr>
        <w:pStyle w:val="29"/>
        <w:spacing w:before="0" w:beforeAutospacing="0" w:after="0" w:afterAutospacing="0"/>
        <w:ind w:left="0" w:right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Պատվիրատու` ՀՀ ԿԳՄՍՆ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de"/>
        </w:rPr>
        <w:t xml:space="preserve"> 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Գյումրու թիվ 3 պետական արհեստագործական ուսումնարան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fr"/>
        </w:rPr>
        <w:t xml:space="preserve">»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/>
        </w:rPr>
        <w:t>ՊՈԱԿ</w:t>
      </w:r>
    </w:p>
    <w:p w14:paraId="768792D7">
      <w:pPr>
        <w:pStyle w:val="29"/>
        <w:spacing w:before="0" w:beforeAutospacing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/>
        </w:rPr>
      </w:pPr>
    </w:p>
    <w:p w14:paraId="1BC3D008">
      <w:pPr>
        <w:rPr>
          <w:rFonts w:hint="default" w:ascii="Sylfaen" w:hAnsi="Sylfaen" w:eastAsia="Sylfaen" w:cs="Sylfaen"/>
          <w:b/>
          <w:bCs/>
          <w:i/>
          <w:iCs w:val="0"/>
          <w:lang/>
        </w:rPr>
      </w:pPr>
    </w:p>
    <w:p w14:paraId="56362769">
      <w:pPr>
        <w:rPr>
          <w:rFonts w:hint="default" w:ascii="Sylfaen" w:hAnsi="Sylfaen" w:eastAsia="Sylfaen" w:cs="Sylfaen"/>
          <w:b/>
          <w:bCs/>
          <w:i/>
          <w:iCs w:val="0"/>
          <w:lang/>
        </w:rPr>
      </w:pPr>
    </w:p>
    <w:p w14:paraId="6CAFCADC">
      <w:pPr>
        <w:rPr>
          <w:rFonts w:hint="default" w:ascii="Sylfaen" w:hAnsi="Sylfaen" w:eastAsia="Sylfaen" w:cs="Sylfaen"/>
          <w:b/>
          <w:bCs/>
          <w:i/>
          <w:iCs w:val="0"/>
          <w:lang/>
        </w:rPr>
      </w:pPr>
    </w:p>
    <w:p w14:paraId="382A5683">
      <w:pPr>
        <w:jc w:val="center"/>
        <w:rPr>
          <w:rFonts w:hint="default" w:ascii="Sylfaen" w:hAnsi="Sylfaen" w:eastAsia="Sylfae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Sylfaen" w:cs="Sylfaen"/>
          <w:b/>
          <w:bCs/>
          <w:i/>
          <w:iCs w:val="0"/>
          <w:lang w:val="ru"/>
        </w:rPr>
        <w:t>ОБЪЯВЛЕНИЕ</w:t>
      </w:r>
      <w:r>
        <w:rPr>
          <w:rFonts w:hint="default" w:ascii="Sylfaen" w:hAnsi="Sylfaen" w:eastAsia="Sylfaen" w:cs="Sylfaen"/>
          <w:i/>
          <w:iCs w:val="0"/>
          <w:lang w:val="ru"/>
        </w:rPr>
        <w:br w:type="textWrapping"/>
      </w:r>
      <w:r>
        <w:rPr>
          <w:rFonts w:hint="default" w:ascii="Sylfaen" w:hAnsi="Sylfaen" w:eastAsia="Sylfaen" w:cs="Sylfaen"/>
          <w:b/>
          <w:bCs/>
          <w:i/>
          <w:iCs w:val="0"/>
          <w:lang w:val="ru"/>
        </w:rPr>
        <w:t>о решении заключения договора</w:t>
      </w:r>
    </w:p>
    <w:p w14:paraId="2A7F945B">
      <w:pPr>
        <w:jc w:val="center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Код процедуры </w:t>
      </w:r>
      <w:r>
        <w:rPr>
          <w:rFonts w:hint="default" w:ascii="Sylfaen" w:hAnsi="Sylfaen" w:eastAsia="Sylfaen" w:cs="Sylfaen"/>
          <w:b/>
          <w:bCs w:val="0"/>
          <w:i/>
          <w:iCs w:val="0"/>
          <w:lang/>
        </w:rPr>
        <w:t xml:space="preserve">ԳԹ3ԱՈՒ-ՄԱԱՊՁԲ-2026/5   </w:t>
      </w:r>
      <w:r>
        <w:rPr>
          <w:rFonts w:hint="default" w:ascii="Sylfaen" w:hAnsi="Sylfaen" w:eastAsia="Sylfaen" w:cs="Sylfaen"/>
          <w:b/>
          <w:bCs w:val="0"/>
          <w:i/>
          <w:iCs w:val="0"/>
          <w:lang w:val="ru"/>
        </w:rPr>
        <w:t xml:space="preserve">  </w:t>
      </w:r>
    </w:p>
    <w:p w14:paraId="3396A226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Следственный комитет РА ниже представляет информацию о решении заключения договора в результате процедуры закупки под кодом </w:t>
      </w:r>
      <w:r>
        <w:rPr>
          <w:rFonts w:hint="default" w:ascii="Sylfaen" w:hAnsi="Sylfaen" w:eastAsia="Sylfaen" w:cs="Sylfaen"/>
          <w:i/>
          <w:iCs w:val="0"/>
          <w:lang/>
        </w:rPr>
        <w:t xml:space="preserve">ԳԹ3ԱՈՒ-ՄԱԱՊՁԲ-2026/5, </w:t>
      </w:r>
      <w:r>
        <w:rPr>
          <w:rFonts w:hint="default" w:ascii="Sylfaen" w:hAnsi="Sylfaen" w:eastAsia="Sylfaen" w:cs="Sylfaen"/>
          <w:i/>
          <w:iCs w:val="0"/>
          <w:lang w:val="ru"/>
        </w:rPr>
        <w:t>организованной с целью приобретения предметы медицинского назначения  для своих нужд.</w:t>
      </w:r>
    </w:p>
    <w:p w14:paraId="7029FAFF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Решением Оценочной комиссии № 2 от 13</w:t>
      </w:r>
      <w:r>
        <w:rPr>
          <w:rFonts w:hint="default" w:ascii="Sylfaen" w:hAnsi="Sylfaen" w:eastAsia="Sylfaen" w:cs="Sylfaen"/>
          <w:i/>
          <w:iCs w:val="0"/>
          <w:lang/>
        </w:rPr>
        <w:t>.</w:t>
      </w:r>
      <w:r>
        <w:rPr>
          <w:rFonts w:hint="default" w:ascii="Sylfaen" w:hAnsi="Sylfaen" w:eastAsia="Sylfaen" w:cs="Sylfaen"/>
          <w:i/>
          <w:iCs w:val="0"/>
          <w:lang w:val="ru"/>
        </w:rPr>
        <w:t>03</w:t>
      </w:r>
      <w:r>
        <w:rPr>
          <w:rFonts w:hint="default" w:ascii="Sylfaen" w:hAnsi="Sylfaen" w:eastAsia="Sylfaen" w:cs="Sylfaen"/>
          <w:i/>
          <w:iCs w:val="0"/>
          <w:lang/>
        </w:rPr>
        <w:t>.</w:t>
      </w:r>
      <w:r>
        <w:rPr>
          <w:rFonts w:hint="default" w:ascii="Sylfaen" w:hAnsi="Sylfaen" w:eastAsia="Sylfaen" w:cs="Sylfaen"/>
          <w:i/>
          <w:iCs w:val="0"/>
          <w:lang w:val="ru"/>
        </w:rPr>
        <w:t>202</w:t>
      </w:r>
      <w:r>
        <w:rPr>
          <w:rFonts w:hint="default" w:ascii="Sylfaen" w:hAnsi="Sylfaen" w:eastAsia="Sylfaen" w:cs="Sylfaen"/>
          <w:i/>
          <w:iCs w:val="0"/>
          <w:lang/>
        </w:rPr>
        <w:t>6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318BADBF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1։ </w:t>
      </w:r>
    </w:p>
    <w:p w14:paraId="7574B6EE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Но-шпа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74457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F9AD4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27C0D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33FF5F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69EA4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6A10A4A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3C459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6DCAA9B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DA8E5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2005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5BC77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9D7E73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A4996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B814D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02948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388D811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D67D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A6699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55BB7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60589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1CCC2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24A874F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43079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20137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6BFCF4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90AF7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CE5FC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3,7</w:t>
            </w:r>
          </w:p>
        </w:tc>
      </w:tr>
    </w:tbl>
    <w:p w14:paraId="0ABA0E9B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/>
        </w:rPr>
        <w:t>2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66F712D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Нуруфен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336F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9058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AF6178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3EBBDFA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3B77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1F2E7B2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0EA19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4731F9E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3DC74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22AF3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B79E79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1B2DE3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0BCEE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AA523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CFBB5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031C907F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46384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30A55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39AB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48D39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1EADD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262775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47505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5B274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2B2CF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97271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11FE2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1,6</w:t>
            </w:r>
          </w:p>
        </w:tc>
      </w:tr>
    </w:tbl>
    <w:p w14:paraId="2DFFDD85">
      <w:pPr>
        <w:pStyle w:val="52"/>
        <w:ind w:left="440"/>
        <w:contextualSpacing/>
        <w:jc w:val="both"/>
        <w:rPr>
          <w:rFonts w:hint="default" w:ascii="Sylfaen" w:hAnsi="Sylfaen" w:eastAsia="Times New Roman" w:cs="Times New Roman"/>
          <w:b/>
          <w:bCs w:val="0"/>
          <w:i/>
          <w:iCs w:val="0"/>
          <w:sz w:val="20"/>
          <w:szCs w:val="20"/>
          <w:lang w:val="af"/>
        </w:rPr>
      </w:pPr>
    </w:p>
    <w:p w14:paraId="5DD01FDF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/>
        </w:rPr>
        <w:t>3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3FFC36E4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Перекись водорода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75FD3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911BA0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0A703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70B887D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83B66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4A4726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51049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488001D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255FE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76494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DD9A6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87DF45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D591F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00C30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9A70D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262A9CA1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2EBFE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55776E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64B09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BF5C6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FF8E3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1AA9ECF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7D91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B92CD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50A8C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538B5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1167C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1,5</w:t>
            </w:r>
          </w:p>
        </w:tc>
      </w:tr>
    </w:tbl>
    <w:p w14:paraId="2C7D2F65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4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35FCFBE1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Йод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09974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CC378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99EAD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1F8FC6F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2AFA0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4F8C7DE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6D40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0B877C2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39214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47781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FBAB2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7ABBF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A5A653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0A70F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6FDB08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278AA558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65161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E2718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415C5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EDBEB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1127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23C6269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0E711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82ACBF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395EE4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75E688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E7AFA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2,2</w:t>
            </w:r>
          </w:p>
        </w:tc>
      </w:tr>
    </w:tbl>
    <w:p w14:paraId="4ADF3406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5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1BBB841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Бинт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4006F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2ED3A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1CCB4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385AEDA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EFFFB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69A91BC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A2102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3250887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6909E7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732CD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B1675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93E5A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D8AB5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9C056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D1ADD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4DC1FFEB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0A41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DE466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1311C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27FB15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5FCFD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66CB25E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1F92A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4637E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7889AE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46C4F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60C043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1,7</w:t>
            </w:r>
          </w:p>
        </w:tc>
      </w:tr>
    </w:tbl>
    <w:p w14:paraId="1DDAC54F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6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51F4890F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Сантавик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69A06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579B2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86AC7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660C355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6A6C9A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44B524C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2FB9B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0EC6EFE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F8413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53D7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7E8D9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B3CBE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D1715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37376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6B6CDB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1F15DF8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B1D2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FBBD8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8AF519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2DAC7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79217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5DA0FA6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4E43C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E9FD8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8411A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B0F73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92EA5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1,5</w:t>
            </w:r>
          </w:p>
        </w:tc>
      </w:tr>
    </w:tbl>
    <w:p w14:paraId="4EDCF3CB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7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7F535CB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Смазка пантенолом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7837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28309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FB5073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7A65B3C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22977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1D85632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646C3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78F51ED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23589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6D0C6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F1C56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21DFE5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B0FE5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B8EC5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E7919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398C086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28E43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602B39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B26F4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1B88C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E2261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2D37CF8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43C87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02C5F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287044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265C22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72C50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0,7</w:t>
            </w:r>
          </w:p>
        </w:tc>
      </w:tr>
    </w:tbl>
    <w:p w14:paraId="0CFCD7BD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8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65E747CF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Капли Гарни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6CFA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2A97DD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40816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5FC96F4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90AF6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2D49805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8549C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40B8304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8518E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5E249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752B6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955C3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B517F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F6780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6C682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3EA47DE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6AA13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6600B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9A30E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A3034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53336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2CE2C3B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4A49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F4478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267C3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C9649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8DF9D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1,3</w:t>
            </w:r>
          </w:p>
        </w:tc>
      </w:tr>
    </w:tbl>
    <w:p w14:paraId="2E86CAB6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9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1DF7BEB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911 смазка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5DF2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D69833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1E4F6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7AF8804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7F152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5884A75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54A46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7CF472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09926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5D4DC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5314B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05A1DC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30B16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38F7D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0932E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0AE4435E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0E75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C8C5C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2CE7F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10B02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74E5A3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5B37E2D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52CFD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202594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35BAC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FFEC2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1F395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1,3</w:t>
            </w:r>
          </w:p>
        </w:tc>
      </w:tr>
    </w:tbl>
    <w:p w14:paraId="28C2499B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10։ </w:t>
      </w:r>
    </w:p>
    <w:p w14:paraId="7DDF4FC3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Аскофен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5F975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C6324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CC0D3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3F7BA18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F3B91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00C5010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17523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3A72C69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795FA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359DA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AEA177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D30518C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474310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12012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22C796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4F0D306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46BF2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BAB5F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52B8D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B9575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0692D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620087A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5DADD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22F4A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5AB28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B23BF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747E6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1,0</w:t>
            </w:r>
          </w:p>
        </w:tc>
      </w:tr>
    </w:tbl>
    <w:p w14:paraId="00F495DE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11։ </w:t>
      </w:r>
    </w:p>
    <w:p w14:paraId="4E87F1B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Парацетамол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5C26E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E7930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16F57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28F133D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E9D1E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7D910B7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08BBF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679D9D9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5A6B22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27FC0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E4D44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27A56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6A8A56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BC530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E717D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3BCEF44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7D3F9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4A86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D4314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ED364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365AA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1A896B0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6E10D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181AD1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7ABDCD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2EAD2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9A9DF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0,5</w:t>
            </w:r>
          </w:p>
        </w:tc>
      </w:tr>
    </w:tbl>
    <w:p w14:paraId="776B22B7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12։ </w:t>
      </w:r>
    </w:p>
    <w:p w14:paraId="1AC2DC98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16"/>
          <w:lang w:val="ru"/>
        </w:rPr>
      </w:pPr>
      <w:r>
        <w:rPr>
          <w:rFonts w:hint="default" w:ascii="Sylfaen" w:hAnsi="Sylfaen" w:eastAsia="Sylfaen" w:cs="Sylfaen"/>
          <w:i/>
          <w:iCs w:val="0"/>
          <w:sz w:val="20"/>
          <w:szCs w:val="16"/>
          <w:lang w:val="af"/>
        </w:rPr>
        <w:t>Предметом закупки является:</w:t>
      </w:r>
      <w:r>
        <w:rPr>
          <w:rFonts w:hint="default" w:ascii="Sylfaen" w:hAnsi="Sylfaen" w:eastAsia="Sylfaen" w:cs="Sylfaen"/>
          <w:i/>
          <w:iCs w:val="0"/>
          <w:lang w:val="af"/>
        </w:rPr>
        <w:t xml:space="preserve"> </w:t>
      </w:r>
      <w:r>
        <w:rPr>
          <w:rFonts w:hint="default" w:ascii="Sylfaen" w:hAnsi="Sylfaen" w:eastAsia="Sylfaen" w:cs="Calibri"/>
          <w:i/>
          <w:iCs w:val="0"/>
          <w:lang w:val="ru"/>
        </w:rPr>
        <w:t>Валерьянка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20"/>
        <w:gridCol w:w="2260"/>
        <w:gridCol w:w="2580"/>
      </w:tblGrid>
      <w:tr w14:paraId="3F42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74F1D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CE1C7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  <w:p w14:paraId="63F0EA0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2197B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Заявки, соответствующие требованиям приглашения </w:t>
            </w:r>
          </w:p>
          <w:p w14:paraId="170CF6F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FC605D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Заявки, не соответствующие требованиям приглашения</w:t>
            </w:r>
          </w:p>
          <w:p w14:paraId="5186DE4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F5E75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Краткое описание несоответствия</w:t>
            </w:r>
          </w:p>
        </w:tc>
      </w:tr>
      <w:tr w14:paraId="79038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EE48B9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77ADAA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2855B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ECE13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B820EE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</w:p>
        </w:tc>
      </w:tr>
    </w:tbl>
    <w:p w14:paraId="2902BE0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12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7FC01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28963E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Занятые участниками места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C288A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E1D24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Отобранный участник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/для отобранного участника указать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780EE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Предложенная участником цена</w:t>
            </w:r>
          </w:p>
          <w:p w14:paraId="2AC9C50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/без НДС, тыс. драмов/</w:t>
            </w:r>
          </w:p>
        </w:tc>
      </w:tr>
      <w:tr w14:paraId="20D74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F79F2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bdr w:val="none" w:color="auto" w:sz="0" w:space="0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3C0D9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bdr w:val="none" w:color="auto" w:sz="0" w:space="0"/>
                <w:lang/>
              </w:rPr>
              <w:t>''Вагаршак Гаспарян'' ИП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7D3AA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524B4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bdr w:val="none" w:color="auto" w:sz="0" w:space="0"/>
                <w:lang w:val="ru" w:eastAsia="ru"/>
              </w:rPr>
              <w:t>1,4</w:t>
            </w:r>
          </w:p>
        </w:tc>
      </w:tr>
    </w:tbl>
    <w:p w14:paraId="3A3A47BA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Критерий, примененный для определения отобранного участника: минимальная цена</w:t>
      </w:r>
      <w:r>
        <w:rPr>
          <w:rFonts w:hint="default" w:ascii="Times New Roman" w:hAnsi="Times New Roman" w:cs="Times New Roman"/>
          <w:i/>
          <w:iCs w:val="0"/>
          <w:lang w:val="ru"/>
        </w:rPr>
        <w:t>․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 </w:t>
      </w:r>
    </w:p>
    <w:p w14:paraId="6D64D8EE">
      <w:pPr>
        <w:jc w:val="both"/>
        <w:rPr>
          <w:rFonts w:hint="default" w:ascii="Sylfaen" w:hAnsi="Sylfaen" w:eastAsia="Sylfaen" w:cs="Sylfaen"/>
          <w:i/>
          <w:iCs w:val="0"/>
          <w:lang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Согласно статье 10 Закона Республики Армения "О закупках" в качестве периода ожидания </w:t>
      </w:r>
      <w:r>
        <w:rPr>
          <w:rFonts w:hint="default" w:ascii="Sylfaen" w:hAnsi="Sylfaen" w:eastAsia="Sylfaen" w:cs="Sylfaen"/>
          <w:i/>
          <w:iCs w:val="0"/>
          <w:lang/>
        </w:rPr>
        <w:t xml:space="preserve">не </w:t>
      </w:r>
      <w:r>
        <w:rPr>
          <w:rFonts w:hint="default" w:ascii="Sylfaen" w:hAnsi="Sylfaen" w:eastAsia="Sylfaen" w:cs="Sylfaen"/>
          <w:i/>
          <w:iCs w:val="0"/>
          <w:lang w:val="ru"/>
        </w:rPr>
        <w:t>устанавливается</w:t>
      </w:r>
      <w:r>
        <w:rPr>
          <w:rFonts w:hint="default" w:ascii="Sylfaen" w:hAnsi="Sylfaen" w:eastAsia="Sylfaen" w:cs="Sylfaen"/>
          <w:i/>
          <w:iCs w:val="0"/>
          <w:lang/>
        </w:rPr>
        <w:t>.</w:t>
      </w:r>
    </w:p>
    <w:p w14:paraId="55A93DE0">
      <w:pPr>
        <w:rPr>
          <w:rFonts w:hint="default" w:ascii="Sylfaen" w:hAnsi="Sylfaen" w:eastAsia="Sylfaen" w:cs="Sylfaen"/>
          <w:i/>
          <w:iCs w:val="0"/>
          <w:lang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Для получения дополнительной информации, связанной с настоящим объявлением, можно обратиться Мариана Мелконян секретарю Оценочной комиссии под кодом</w:t>
      </w:r>
    </w:p>
    <w:p w14:paraId="66ABB082">
      <w:pPr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/>
        </w:rPr>
        <w:t xml:space="preserve">ԳԹ3ԱՈՒ-ՄԱԱՊՁԲ-2026/5   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  </w:t>
      </w:r>
    </w:p>
    <w:p w14:paraId="3B0535C9">
      <w:pPr>
        <w:rPr>
          <w:rFonts w:hint="default" w:ascii="Sylfaen" w:hAnsi="Sylfaen" w:eastAsia="Sylfaen" w:cs="Sylfaen"/>
          <w:i/>
          <w:iCs w:val="0"/>
          <w:lang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Телефон: (+374)</w:t>
      </w:r>
      <w:r>
        <w:rPr>
          <w:rFonts w:hint="default" w:ascii="Sylfaen" w:hAnsi="Sylfaen" w:eastAsia="Sylfaen" w:cs="Sylfaen"/>
          <w:i/>
          <w:iCs w:val="0"/>
          <w:lang/>
        </w:rPr>
        <w:t xml:space="preserve"> 55 905 509</w:t>
      </w:r>
    </w:p>
    <w:p w14:paraId="44F06604">
      <w:pPr>
        <w:rPr>
          <w:szCs w:val="22"/>
          <w:shd w:val="clear" w:fill="FFFFFF"/>
          <w:lang w:val="af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Электронная почта: </w:t>
      </w:r>
      <w:r>
        <w:rPr>
          <w:rStyle w:val="16"/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fldChar w:fldCharType="begin"/>
      </w:r>
      <w:r>
        <w:rPr>
          <w:rStyle w:val="16"/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instrText xml:space="preserve"> HYPERLINK "mailto:numetric.gyumri@gmail.com" </w:instrText>
      </w:r>
      <w:r>
        <w:rPr>
          <w:rStyle w:val="16"/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fldChar w:fldCharType="separate"/>
      </w:r>
      <w:r>
        <w:rPr>
          <w:rStyle w:val="16"/>
          <w:rFonts w:hint="default" w:ascii="Sylfaen" w:hAnsi="Sylfaen" w:eastAsia="Sylfaen" w:cs="Sylfaen"/>
          <w:i/>
          <w:iCs w:val="0"/>
          <w:szCs w:val="22"/>
          <w:u w:val="single"/>
          <w:shd w:val="clear" w:fill="FFFFFF"/>
          <w:lang w:val="af"/>
        </w:rPr>
        <w:t>info@businesspro.am</w:t>
      </w:r>
      <w:r>
        <w:rPr>
          <w:rStyle w:val="16"/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fldChar w:fldCharType="end"/>
      </w:r>
    </w:p>
    <w:p w14:paraId="7B7FCB7D">
      <w:pPr>
        <w:rPr>
          <w:lang w:val="ru"/>
        </w:rPr>
      </w:pPr>
      <w:r>
        <w:rPr>
          <w:rFonts w:hint="default" w:ascii="Sylfaen" w:hAnsi="Sylfaen" w:eastAsia="Sylfaen" w:cs="Sylfaen"/>
          <w:i/>
          <w:iCs w:val="0"/>
          <w:szCs w:val="22"/>
          <w:lang w:val="ru"/>
        </w:rPr>
        <w:t xml:space="preserve">Заказчик: </w:t>
      </w:r>
      <w:r>
        <w:rPr>
          <w:rFonts w:hint="default" w:ascii="Sylfaen" w:hAnsi="Sylfaen" w:eastAsia="Sylfaen" w:cs="Arial"/>
          <w:i/>
          <w:iCs w:val="0"/>
          <w:lang w:val="ru"/>
        </w:rPr>
        <w:t xml:space="preserve">РА МОНКЦ ''Гюмрийское государственное ремесленное училище </w:t>
      </w:r>
      <w:r>
        <w:rPr>
          <w:rFonts w:hint="default" w:ascii="Sylfaen" w:hAnsi="Sylfaen" w:eastAsia="Sylfaen" w:cs="Arial"/>
          <w:i/>
          <w:iCs w:val="0"/>
          <w:lang w:val="en-US"/>
        </w:rPr>
        <w:t>N</w:t>
      </w:r>
      <w:r>
        <w:rPr>
          <w:rFonts w:hint="default" w:ascii="Sylfaen" w:hAnsi="Sylfaen" w:eastAsia="Sylfaen" w:cs="Arial"/>
          <w:i/>
          <w:iCs w:val="0"/>
          <w:caps/>
          <w:lang w:val="ru"/>
        </w:rPr>
        <w:t>3''</w:t>
      </w:r>
    </w:p>
    <w:p w14:paraId="006251BD">
      <w:pPr>
        <w:pStyle w:val="29"/>
        <w:spacing w:before="0" w:beforeAutospacing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ru"/>
        </w:rPr>
      </w:pPr>
    </w:p>
    <w:sectPr>
      <w:pgSz w:w="12240" w:h="15840"/>
      <w:pgMar w:top="567" w:right="1440" w:bottom="1440" w:left="1440" w:header="700" w:footer="700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2000009F" w:csb1="00000000"/>
  </w:font>
  <w:font w:name="Arial LatArm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imes Armeni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rial Armenian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2000019F" w:csb1="00000000"/>
  </w:font>
  <w:font w:name="Times LatArm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AMU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38B7B"/>
    <w:multiLevelType w:val="multilevel"/>
    <w:tmpl w:val="40038B7B"/>
    <w:lvl w:ilvl="0" w:tentative="0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0"/>
  <w:bordersDoNotSurroundFooter w:val="0"/>
  <w:documentProtection w:enforcement="0"/>
  <w:defaultTabStop w:val="720"/>
  <w:drawingGridHorizontalSpacing w:val="0"/>
  <w:drawingGridVerticalSpacing w:val="0"/>
  <w:displayHorizontalDrawingGridEvery w:val="1"/>
  <w:displayVerticalDrawingGridEvery w:val="1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2448"/>
    <w:rsid w:val="660E0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nhideWhenUsed="0" w:uiPriority="99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unhideWhenUsed="0" w:uiPriority="99" w:semiHidden="0" w:name="Table Grid"/>
    <w:lsdException w:unhideWhenUsed="0" w:uiPriority="99" w:semiHidden="0" w:name="Table Theme"/>
  </w:latentStyles>
  <w:style w:type="paragraph" w:default="1" w:styleId="1">
    <w:name w:val="Normal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Verdana" w:hAnsi="Verdana" w:eastAsia="Verdana" w:cs="Times New Roman"/>
      <w:kern w:val="0"/>
      <w:sz w:val="22"/>
      <w:szCs w:val="16"/>
      <w:lang w:val="en-US" w:eastAsia="zh-CN" w:bidi="ar"/>
    </w:rPr>
  </w:style>
  <w:style w:type="paragraph" w:styleId="2">
    <w:name w:val="heading 1"/>
    <w:basedOn w:val="1"/>
    <w:next w:val="1"/>
    <w:link w:val="53"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center"/>
      <w:outlineLvl w:val="0"/>
    </w:pPr>
    <w:rPr>
      <w:rFonts w:hint="default" w:ascii="Arial Armenian" w:hAnsi="Arial Armenian" w:eastAsia="Times New Roman" w:cs="Arial Armenian"/>
      <w:kern w:val="0"/>
      <w:sz w:val="28"/>
      <w:szCs w:val="20"/>
      <w:lang w:val="en-US" w:eastAsia="zh-CN" w:bidi="ar"/>
    </w:rPr>
  </w:style>
  <w:style w:type="paragraph" w:styleId="3">
    <w:name w:val="heading 2"/>
    <w:basedOn w:val="1"/>
    <w:next w:val="1"/>
    <w:link w:val="55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both"/>
      <w:outlineLvl w:val="1"/>
    </w:pPr>
    <w:rPr>
      <w:rFonts w:hint="default" w:ascii="Arial LatArm" w:hAnsi="Arial LatArm" w:eastAsia="Times New Roman" w:cs="Arial LatArm"/>
      <w:b/>
      <w:i/>
      <w:iCs/>
      <w:color w:val="0000FF"/>
      <w:kern w:val="0"/>
      <w:sz w:val="20"/>
      <w:szCs w:val="20"/>
      <w:lang w:val="en-US" w:eastAsia="zh-CN" w:bidi="ar"/>
    </w:rPr>
  </w:style>
  <w:style w:type="paragraph" w:styleId="4">
    <w:name w:val="heading 3"/>
    <w:basedOn w:val="1"/>
    <w:next w:val="1"/>
    <w:link w:val="51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 w:firstLine="720"/>
      <w:jc w:val="center"/>
      <w:outlineLvl w:val="2"/>
    </w:pPr>
    <w:rPr>
      <w:rFonts w:hint="default" w:ascii="Times LatArm" w:hAnsi="Times LatArm" w:eastAsia="Times New Roman" w:cs="Times LatArm"/>
      <w:b/>
      <w:kern w:val="0"/>
      <w:sz w:val="28"/>
      <w:szCs w:val="20"/>
      <w:lang w:val="en-US" w:eastAsia="zh-CN" w:bidi="ar"/>
    </w:rPr>
  </w:style>
  <w:style w:type="paragraph" w:styleId="5">
    <w:name w:val="heading 4"/>
    <w:basedOn w:val="1"/>
    <w:next w:val="1"/>
    <w:link w:val="45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left"/>
      <w:outlineLvl w:val="3"/>
    </w:pPr>
    <w:rPr>
      <w:rFonts w:hint="default" w:ascii="Arial LatArm" w:hAnsi="Arial LatArm" w:eastAsia="Times New Roman" w:cs="Arial LatArm"/>
      <w:i/>
      <w:kern w:val="0"/>
      <w:sz w:val="18"/>
      <w:szCs w:val="20"/>
      <w:lang w:val="en-US" w:eastAsia="zh-CN" w:bidi="ar"/>
    </w:rPr>
  </w:style>
  <w:style w:type="paragraph" w:styleId="6">
    <w:name w:val="heading 5"/>
    <w:basedOn w:val="1"/>
    <w:next w:val="1"/>
    <w:link w:val="56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center"/>
      <w:outlineLvl w:val="4"/>
    </w:pPr>
    <w:rPr>
      <w:rFonts w:hint="default" w:ascii="Arial LatArm" w:hAnsi="Arial LatArm" w:eastAsia="Times New Roman" w:cs="Arial LatArm"/>
      <w:b/>
      <w:i/>
      <w:iCs/>
      <w:kern w:val="0"/>
      <w:sz w:val="26"/>
      <w:szCs w:val="20"/>
      <w:lang w:val="en-US" w:eastAsia="zh-CN" w:bidi="ar"/>
    </w:rPr>
  </w:style>
  <w:style w:type="paragraph" w:styleId="7">
    <w:name w:val="heading 6"/>
    <w:basedOn w:val="1"/>
    <w:next w:val="1"/>
    <w:link w:val="49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left"/>
      <w:outlineLvl w:val="5"/>
    </w:pPr>
    <w:rPr>
      <w:rFonts w:hint="default" w:ascii="Arial LatArm" w:hAnsi="Arial LatArm" w:eastAsia="Times New Roman" w:cs="Arial LatArm"/>
      <w:b/>
      <w:color w:val="000000"/>
      <w:kern w:val="0"/>
      <w:sz w:val="22"/>
      <w:szCs w:val="20"/>
      <w:lang w:val="en-US" w:eastAsia="zh-CN" w:bidi="ar"/>
    </w:rPr>
  </w:style>
  <w:style w:type="paragraph" w:styleId="8">
    <w:name w:val="heading 7"/>
    <w:basedOn w:val="1"/>
    <w:next w:val="1"/>
    <w:link w:val="46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-60" w:right="0"/>
      <w:jc w:val="center"/>
      <w:outlineLvl w:val="6"/>
    </w:pPr>
    <w:rPr>
      <w:rFonts w:hint="default" w:ascii="Times Armenian" w:hAnsi="Times Armenian" w:eastAsia="Times New Roman" w:cs="Times New Roman"/>
      <w:b/>
      <w:kern w:val="0"/>
      <w:sz w:val="20"/>
      <w:szCs w:val="20"/>
      <w:lang w:val="en-US" w:eastAsia="zh-CN" w:bidi="ar"/>
    </w:rPr>
  </w:style>
  <w:style w:type="paragraph" w:styleId="9">
    <w:name w:val="heading 8"/>
    <w:basedOn w:val="1"/>
    <w:next w:val="1"/>
    <w:link w:val="57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left"/>
      <w:outlineLvl w:val="7"/>
    </w:pPr>
    <w:rPr>
      <w:rFonts w:hint="default" w:ascii="Times Armenian" w:hAnsi="Times Armenian" w:eastAsia="Times New Roman" w:cs="Times New Roman"/>
      <w:i/>
      <w:kern w:val="0"/>
      <w:sz w:val="20"/>
      <w:szCs w:val="20"/>
      <w:lang w:val="en-US" w:eastAsia="zh-CN" w:bidi="ar"/>
    </w:rPr>
  </w:style>
  <w:style w:type="paragraph" w:styleId="10">
    <w:name w:val="heading 9"/>
    <w:basedOn w:val="1"/>
    <w:next w:val="1"/>
    <w:link w:val="54"/>
    <w:semiHidden/>
    <w:unhideWhenUsed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center"/>
      <w:outlineLvl w:val="8"/>
    </w:pPr>
    <w:rPr>
      <w:rFonts w:hint="default" w:ascii="Times Armenian" w:hAnsi="Times Armenian" w:eastAsia="Times New Roman" w:cs="Times New Roman"/>
      <w:b/>
      <w:color w:val="000000"/>
      <w:kern w:val="0"/>
      <w:sz w:val="22"/>
      <w:szCs w:val="20"/>
      <w:lang w:val="en-US" w:eastAsia="zh-CN" w:bidi="ar"/>
    </w:rPr>
  </w:style>
  <w:style w:type="character" w:default="1" w:styleId="11">
    <w:name w:val="Default Paragraph Font"/>
    <w:uiPriority w:val="99"/>
  </w:style>
  <w:style w:type="table" w:default="1" w:styleId="12">
    <w:name w:val="Normal Table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FollowedHyperlink"/>
    <w:semiHidden/>
    <w:unhideWhenUsed/>
    <w:uiPriority w:val="0"/>
    <w:rPr>
      <w:color w:val="954F72"/>
      <w:u w:val="single"/>
    </w:rPr>
  </w:style>
  <w:style w:type="character" w:styleId="14">
    <w:name w:val="footnote reference"/>
    <w:semiHidden/>
    <w:unhideWhenUsed/>
    <w:uiPriority w:val="0"/>
    <w:rPr>
      <w:vertAlign w:val="superscript"/>
    </w:rPr>
  </w:style>
  <w:style w:type="character" w:styleId="15">
    <w:name w:val="annotation reference"/>
    <w:semiHidden/>
    <w:unhideWhenUsed/>
    <w:uiPriority w:val="0"/>
    <w:rPr>
      <w:sz w:val="16"/>
      <w:szCs w:val="16"/>
    </w:rPr>
  </w:style>
  <w:style w:type="character" w:styleId="16">
    <w:name w:val="Hyperlink"/>
    <w:semiHidden/>
    <w:unhideWhenUsed/>
    <w:uiPriority w:val="0"/>
    <w:rPr>
      <w:color w:val="0563C1"/>
      <w:u w:val="single"/>
    </w:rPr>
  </w:style>
  <w:style w:type="paragraph" w:styleId="17">
    <w:name w:val="Balloon Text"/>
    <w:basedOn w:val="1"/>
    <w:link w:val="41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ahoma" w:hAnsi="Tahoma" w:eastAsia="Times New Roman" w:cs="Tahoma"/>
      <w:kern w:val="0"/>
      <w:sz w:val="16"/>
      <w:szCs w:val="16"/>
      <w:lang w:val="en-US" w:eastAsia="zh-CN" w:bidi="ar"/>
    </w:rPr>
  </w:style>
  <w:style w:type="paragraph" w:styleId="18">
    <w:name w:val="Body Text 2"/>
    <w:basedOn w:val="1"/>
    <w:link w:val="42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Arial LatArm" w:hAnsi="Arial LatArm" w:eastAsia="Times New Roman" w:cs="Times New Roman"/>
      <w:kern w:val="0"/>
      <w:sz w:val="24"/>
      <w:szCs w:val="20"/>
      <w:lang w:val="en-US" w:eastAsia="zh-CN" w:bidi="ar"/>
    </w:rPr>
  </w:style>
  <w:style w:type="paragraph" w:styleId="19">
    <w:name w:val="Body Text Indent 3"/>
    <w:basedOn w:val="1"/>
    <w:link w:val="61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720"/>
      <w:jc w:val="left"/>
    </w:pPr>
    <w:rPr>
      <w:rFonts w:hint="default" w:ascii="Arial LatArm" w:hAnsi="Arial LatArm" w:eastAsia="Times New Roman" w:cs="Times New Roman"/>
      <w:b/>
      <w:i/>
      <w:kern w:val="0"/>
      <w:sz w:val="22"/>
      <w:szCs w:val="20"/>
      <w:u w:val="single"/>
      <w:lang w:val="en-US" w:eastAsia="zh-CN" w:bidi="ar"/>
    </w:rPr>
  </w:style>
  <w:style w:type="paragraph" w:styleId="20">
    <w:name w:val="annotation text"/>
    <w:basedOn w:val="1"/>
    <w:link w:val="35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Armenian" w:hAnsi="Times Armenian" w:eastAsia="Times New Roman" w:cs="Times New Roman"/>
      <w:kern w:val="0"/>
      <w:sz w:val="20"/>
      <w:szCs w:val="20"/>
      <w:lang w:val="en-US" w:eastAsia="zh-CN" w:bidi="ar"/>
    </w:rPr>
  </w:style>
  <w:style w:type="paragraph" w:styleId="21">
    <w:name w:val="index 1"/>
    <w:basedOn w:val="1"/>
    <w:next w:val="1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240" w:right="0" w:hanging="240"/>
      <w:jc w:val="left"/>
    </w:pPr>
    <w:rPr>
      <w:rFonts w:hint="default" w:ascii="Times Armenian" w:hAnsi="Times Armenian" w:eastAsia="Times New Roman" w:cs="Times New Roman"/>
      <w:kern w:val="0"/>
      <w:sz w:val="24"/>
      <w:szCs w:val="20"/>
      <w:lang w:val="en-US" w:eastAsia="zh-CN" w:bidi="ar"/>
    </w:rPr>
  </w:style>
  <w:style w:type="paragraph" w:styleId="22">
    <w:name w:val="annotation subject"/>
    <w:basedOn w:val="20"/>
    <w:next w:val="20"/>
    <w:link w:val="63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Armenian" w:hAnsi="Times Armenian" w:eastAsia="Times New Roman" w:cs="Times New Roman"/>
      <w:b/>
      <w:bCs/>
      <w:kern w:val="0"/>
      <w:sz w:val="20"/>
      <w:szCs w:val="20"/>
      <w:lang w:val="en-US" w:eastAsia="zh-CN" w:bidi="ar"/>
    </w:rPr>
  </w:style>
  <w:style w:type="paragraph" w:styleId="23">
    <w:name w:val="footnote text"/>
    <w:basedOn w:val="1"/>
    <w:link w:val="59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Armenian" w:hAnsi="Times Armenian" w:eastAsia="Times New Roman" w:cs="Times New Roman"/>
      <w:kern w:val="0"/>
      <w:sz w:val="20"/>
      <w:szCs w:val="20"/>
      <w:lang w:val="en-US" w:eastAsia="zh-CN" w:bidi="ar"/>
    </w:rPr>
  </w:style>
  <w:style w:type="paragraph" w:styleId="24">
    <w:name w:val="header"/>
    <w:basedOn w:val="1"/>
    <w:link w:val="58"/>
    <w:semiHidden/>
    <w:unhideWhenUsed/>
    <w:uiPriority w:val="0"/>
    <w:pPr>
      <w:keepNext w:val="0"/>
      <w:keepLines w:val="0"/>
      <w:widowControl/>
      <w:suppressLineNumbers w:val="0"/>
      <w:tabs>
        <w:tab w:val="center" w:pos="4140"/>
        <w:tab w:val="right" w:pos="8300"/>
      </w:tabs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0"/>
      <w:szCs w:val="20"/>
      <w:lang w:val="en-US" w:eastAsia="zh-CN" w:bidi="ar"/>
    </w:rPr>
  </w:style>
  <w:style w:type="paragraph" w:styleId="25">
    <w:name w:val="Body Text"/>
    <w:basedOn w:val="1"/>
    <w:link w:val="40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Arial Armenian" w:hAnsi="Arial Armenian" w:eastAsia="Times New Roman" w:cs="Times New Roman"/>
      <w:kern w:val="0"/>
      <w:sz w:val="20"/>
      <w:szCs w:val="20"/>
      <w:lang w:val="en-US" w:eastAsia="zh-CN" w:bidi="ar"/>
    </w:rPr>
  </w:style>
  <w:style w:type="paragraph" w:styleId="26">
    <w:name w:val="Body Text Indent"/>
    <w:basedOn w:val="1"/>
    <w:link w:val="44"/>
    <w:semiHidden/>
    <w:unhideWhenUsed/>
    <w:uiPriority w:val="0"/>
    <w:pPr>
      <w:keepNext w:val="0"/>
      <w:keepLines w:val="0"/>
      <w:widowControl/>
      <w:suppressLineNumbers w:val="0"/>
      <w:spacing w:before="0" w:beforeAutospacing="0" w:after="160" w:afterAutospacing="0" w:line="360" w:lineRule="auto"/>
      <w:ind w:left="0" w:right="0" w:firstLine="700"/>
      <w:jc w:val="both"/>
    </w:pPr>
    <w:rPr>
      <w:rFonts w:hint="default" w:ascii="Arial AMU" w:hAnsi="Arial AMU" w:eastAsia="Times New Roman" w:cs="Arial"/>
      <w:kern w:val="0"/>
      <w:sz w:val="22"/>
      <w:szCs w:val="20"/>
      <w:lang w:val="en-US" w:eastAsia="zh-CN" w:bidi="ar"/>
    </w:rPr>
  </w:style>
  <w:style w:type="paragraph" w:styleId="27">
    <w:name w:val="Title"/>
    <w:basedOn w:val="1"/>
    <w:link w:val="38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 Armenian" w:hAnsi="Arial Armenian" w:eastAsia="Times New Roman" w:cs="Times New Roman"/>
      <w:kern w:val="0"/>
      <w:sz w:val="24"/>
      <w:szCs w:val="20"/>
      <w:lang w:val="en-US" w:eastAsia="zh-CN" w:bidi="ar"/>
    </w:rPr>
  </w:style>
  <w:style w:type="paragraph" w:styleId="28">
    <w:name w:val="footer"/>
    <w:basedOn w:val="1"/>
    <w:link w:val="60"/>
    <w:semiHidden/>
    <w:unhideWhenUsed/>
    <w:uiPriority w:val="0"/>
    <w:pPr>
      <w:keepNext w:val="0"/>
      <w:keepLines w:val="0"/>
      <w:widowControl/>
      <w:suppressLineNumbers w:val="0"/>
      <w:tabs>
        <w:tab w:val="center" w:pos="4140"/>
        <w:tab w:val="right" w:pos="8300"/>
      </w:tabs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0"/>
      <w:szCs w:val="20"/>
      <w:lang w:val="en-US" w:eastAsia="zh-CN" w:bidi="ar"/>
    </w:rPr>
  </w:style>
  <w:style w:type="paragraph" w:styleId="29">
    <w:name w:val="Normal (Web)"/>
    <w:basedOn w:val="1"/>
    <w:semiHidden/>
    <w:unhideWhenUsed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30">
    <w:name w:val="Body Text 3"/>
    <w:basedOn w:val="1"/>
    <w:link w:val="47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Arial LatArm" w:hAnsi="Arial LatArm" w:eastAsia="Times New Roman" w:cs="Times New Roman"/>
      <w:kern w:val="0"/>
      <w:sz w:val="20"/>
      <w:szCs w:val="20"/>
      <w:lang w:val="en-US" w:eastAsia="zh-CN" w:bidi="ar"/>
    </w:rPr>
  </w:style>
  <w:style w:type="paragraph" w:styleId="31">
    <w:name w:val="Body Text Indent 2"/>
    <w:basedOn w:val="1"/>
    <w:link w:val="62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360"/>
      <w:jc w:val="both"/>
    </w:pPr>
    <w:rPr>
      <w:rFonts w:hint="default" w:ascii="Arial LatArm" w:hAnsi="Arial LatArm" w:eastAsia="Times New Roman" w:cs="Times New Roman"/>
      <w:kern w:val="0"/>
      <w:sz w:val="24"/>
      <w:szCs w:val="20"/>
      <w:lang w:val="en-US" w:eastAsia="zh-CN" w:bidi="ar"/>
    </w:rPr>
  </w:style>
  <w:style w:type="paragraph" w:styleId="32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33">
    <w:name w:val="Block Text"/>
    <w:basedOn w:val="1"/>
    <w:semiHidden/>
    <w:unhideWhenUsed/>
    <w:uiPriority w:val="0"/>
    <w:pPr>
      <w:keepNext w:val="0"/>
      <w:keepLines w:val="0"/>
      <w:widowControl/>
      <w:suppressLineNumbers w:val="0"/>
      <w:overflowPunct w:val="0"/>
      <w:autoSpaceDE w:val="0"/>
      <w:autoSpaceDN w:val="0"/>
      <w:adjustRightInd w:val="0"/>
      <w:spacing w:before="0" w:beforeAutospacing="0" w:after="0" w:afterAutospacing="0"/>
      <w:ind w:left="4500" w:right="80"/>
      <w:jc w:val="right"/>
    </w:pPr>
    <w:rPr>
      <w:rFonts w:hint="default" w:ascii="Arial Armenian" w:hAnsi="Arial Armenian" w:eastAsia="Times New Roman" w:cs="Times New Roman"/>
      <w:kern w:val="0"/>
      <w:sz w:val="28"/>
      <w:szCs w:val="20"/>
      <w:lang w:val="en-US" w:eastAsia="zh-CN" w:bidi="ar"/>
    </w:rPr>
  </w:style>
  <w:style w:type="table" w:styleId="34">
    <w:name w:val="Table Grid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Times New Roman" w:cs="Times New Roman"/>
      <w:sz w:val="22"/>
      <w:szCs w:val="22"/>
    </w:rPr>
    <w:tblPr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</w:tcBorders>
    </w:tcPr>
  </w:style>
  <w:style w:type="character" w:customStyle="1" w:styleId="35">
    <w:name w:val="Текст примечания Знак"/>
    <w:link w:val="20"/>
    <w:locked/>
    <w:uiPriority w:val="0"/>
    <w:rPr>
      <w:rFonts w:hint="default" w:ascii="Times Armenian" w:hAnsi="Times Armenian" w:eastAsia="Times Armenian" w:cs="Times Armenian"/>
      <w:lang w:eastAsia="ru"/>
    </w:rPr>
  </w:style>
  <w:style w:type="paragraph" w:customStyle="1" w:styleId="36">
    <w:name w:val="fs_10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14"/>
      <w:szCs w:val="14"/>
      <w:lang w:val="en-US" w:eastAsia="zh-CN" w:bidi="ar"/>
    </w:rPr>
  </w:style>
  <w:style w:type="character" w:customStyle="1" w:styleId="37">
    <w:name w:val="norm Char"/>
    <w:locked/>
    <w:uiPriority w:val="0"/>
    <w:rPr>
      <w:rFonts w:hint="default" w:ascii="Arial Armenian" w:hAnsi="Arial Armenian" w:eastAsia="Arial Armenian" w:cs="Arial Armenian"/>
      <w:sz w:val="22"/>
      <w:lang w:val="en-US" w:eastAsia="ru" w:bidi="ar"/>
    </w:rPr>
  </w:style>
  <w:style w:type="character" w:customStyle="1" w:styleId="38">
    <w:name w:val="Название Знак"/>
    <w:link w:val="27"/>
    <w:locked/>
    <w:uiPriority w:val="0"/>
    <w:rPr>
      <w:rFonts w:hint="default" w:ascii="Arial Armenian" w:hAnsi="Arial Armenian" w:eastAsia="Arial Armenian" w:cs="Arial Armenian"/>
      <w:sz w:val="24"/>
    </w:rPr>
  </w:style>
  <w:style w:type="paragraph" w:customStyle="1" w:styleId="39">
    <w:name w:val="Char Char Char Char Char Char Char Char Char Char Char Char"/>
    <w:basedOn w:val="1"/>
    <w:hidden/>
    <w:uiPriority w:val="0"/>
    <w:pPr>
      <w:keepNext w:val="0"/>
      <w:keepLines w:val="0"/>
      <w:widowControl/>
      <w:suppressLineNumbers w:val="0"/>
      <w:spacing w:before="0" w:beforeAutospacing="0" w:after="160" w:afterAutospacing="0" w:line="240" w:lineRule="exact"/>
      <w:ind w:left="0" w:right="0"/>
      <w:jc w:val="left"/>
    </w:pPr>
    <w:rPr>
      <w:rFonts w:hint="default" w:ascii="Arial" w:hAnsi="Arial" w:eastAsia="Times New Roman" w:cs="Arial"/>
      <w:kern w:val="0"/>
      <w:sz w:val="20"/>
      <w:szCs w:val="20"/>
      <w:lang w:val="en-US" w:eastAsia="zh-CN" w:bidi="ar"/>
    </w:rPr>
  </w:style>
  <w:style w:type="character" w:customStyle="1" w:styleId="40">
    <w:name w:val="Основной текст Знак"/>
    <w:link w:val="25"/>
    <w:locked/>
    <w:uiPriority w:val="0"/>
    <w:rPr>
      <w:rFonts w:hint="default" w:ascii="Arial Armenian" w:hAnsi="Arial Armenian" w:eastAsia="Arial Armenian" w:cs="Arial Armenian"/>
      <w:lang w:eastAsia="ru"/>
    </w:rPr>
  </w:style>
  <w:style w:type="character" w:customStyle="1" w:styleId="41">
    <w:name w:val="Текст выноски Знак"/>
    <w:link w:val="17"/>
    <w:locked/>
    <w:uiPriority w:val="0"/>
    <w:rPr>
      <w:rFonts w:hint="default" w:ascii="Tahoma" w:hAnsi="Tahoma" w:eastAsia="Times New Roman" w:cs="Tahoma"/>
      <w:sz w:val="16"/>
      <w:szCs w:val="16"/>
    </w:rPr>
  </w:style>
  <w:style w:type="character" w:customStyle="1" w:styleId="42">
    <w:name w:val="Основной текст 2 Знак"/>
    <w:link w:val="18"/>
    <w:locked/>
    <w:uiPriority w:val="0"/>
    <w:rPr>
      <w:rFonts w:hint="default" w:ascii="Arial LatArm" w:hAnsi="Arial LatArm" w:eastAsia="Arial LatArm" w:cs="Arial LatArm"/>
      <w:sz w:val="24"/>
      <w:lang w:eastAsia="ru"/>
    </w:rPr>
  </w:style>
  <w:style w:type="paragraph" w:customStyle="1" w:styleId="43">
    <w:name w:val="w-100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customStyle="1" w:styleId="44">
    <w:name w:val="Основной текст с отступом Знак"/>
    <w:aliases w:val="Char Знак,Char Char Char Знак,Char Char Char Char Знак"/>
    <w:link w:val="26"/>
    <w:locked/>
    <w:uiPriority w:val="0"/>
    <w:rPr>
      <w:rFonts w:hint="default" w:ascii="Arial LatArm" w:hAnsi="Arial LatArm" w:eastAsia="Arial LatArm" w:cs="Arial LatArm"/>
      <w:sz w:val="24"/>
      <w:lang w:eastAsia="ru"/>
    </w:rPr>
  </w:style>
  <w:style w:type="character" w:customStyle="1" w:styleId="45">
    <w:name w:val="Заголовок 4 Знак"/>
    <w:link w:val="5"/>
    <w:locked/>
    <w:uiPriority w:val="0"/>
    <w:rPr>
      <w:rFonts w:hint="default" w:ascii="Arial LatArm" w:hAnsi="Arial LatArm" w:eastAsia="Arial LatArm" w:cs="Arial LatArm"/>
      <w:i/>
      <w:sz w:val="18"/>
    </w:rPr>
  </w:style>
  <w:style w:type="character" w:customStyle="1" w:styleId="46">
    <w:name w:val="Заголовок 7 Знак"/>
    <w:link w:val="8"/>
    <w:locked/>
    <w:uiPriority w:val="0"/>
    <w:rPr>
      <w:rFonts w:hint="default" w:ascii="Times Armenian" w:hAnsi="Times Armenian" w:eastAsia="Times Armenian" w:cs="Times Armenian"/>
      <w:b/>
      <w:lang w:eastAsia="ru"/>
    </w:rPr>
  </w:style>
  <w:style w:type="character" w:customStyle="1" w:styleId="47">
    <w:name w:val="Основной текст 3 Знак"/>
    <w:link w:val="30"/>
    <w:locked/>
    <w:uiPriority w:val="0"/>
    <w:rPr>
      <w:rFonts w:hint="default" w:ascii="Arial LatArm" w:hAnsi="Arial LatArm" w:eastAsia="Arial LatArm" w:cs="Arial LatArm"/>
      <w:lang w:eastAsia="ru"/>
    </w:rPr>
  </w:style>
  <w:style w:type="character" w:customStyle="1" w:styleId="48">
    <w:name w:val="Основной текст с отступом Знак1"/>
    <w:aliases w:val="Char Знак1,Char Char Char Знак1,Char Char Char Char Знак1"/>
    <w:locked/>
    <w:uiPriority w:val="0"/>
    <w:rPr>
      <w:rFonts w:hint="default" w:ascii="Verdana" w:hAnsi="Verdana" w:eastAsia="Verdana" w:cs="Verdana"/>
      <w:sz w:val="22"/>
      <w:szCs w:val="16"/>
    </w:rPr>
  </w:style>
  <w:style w:type="character" w:customStyle="1" w:styleId="49">
    <w:name w:val="Заголовок 6 Знак"/>
    <w:link w:val="7"/>
    <w:locked/>
    <w:uiPriority w:val="0"/>
    <w:rPr>
      <w:rFonts w:hint="default" w:ascii="Arial LatArm" w:hAnsi="Arial LatArm" w:eastAsia="Arial LatArm" w:cs="Arial LatArm"/>
      <w:b/>
      <w:color w:val="000000"/>
      <w:sz w:val="22"/>
      <w:lang w:eastAsia="ru"/>
    </w:rPr>
  </w:style>
  <w:style w:type="paragraph" w:customStyle="1" w:styleId="50">
    <w:name w:val="msonospacing"/>
    <w:basedOn w:val="1"/>
    <w: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Times New Roman" w:cs="Times New Roman"/>
      <w:kern w:val="0"/>
      <w:sz w:val="22"/>
      <w:szCs w:val="22"/>
      <w:lang w:val="en-US" w:eastAsia="zh-CN" w:bidi="ar"/>
    </w:rPr>
  </w:style>
  <w:style w:type="character" w:customStyle="1" w:styleId="51">
    <w:name w:val="Заголовок 3 Знак"/>
    <w:link w:val="4"/>
    <w:locked/>
    <w:uiPriority w:val="0"/>
    <w:rPr>
      <w:rFonts w:hint="default" w:ascii="Times LatArm" w:hAnsi="Times LatArm" w:eastAsia="Times LatArm" w:cs="Times LatArm"/>
      <w:b/>
      <w:sz w:val="28"/>
      <w:lang w:eastAsia="ru"/>
    </w:rPr>
  </w:style>
  <w:style w:type="paragraph" w:customStyle="1" w:styleId="52">
    <w:name w:val="msolistparagraph"/>
    <w:basedOn w:val="1"/>
    <w: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720" w:right="0"/>
      <w:contextualSpacing/>
      <w:jc w:val="left"/>
    </w:pPr>
    <w:rPr>
      <w:rFonts w:hint="default" w:ascii="Calibri" w:hAnsi="Calibri" w:eastAsia="Times New Roman" w:cs="Times New Roman"/>
      <w:kern w:val="0"/>
      <w:sz w:val="22"/>
      <w:szCs w:val="22"/>
      <w:lang w:val="en-US" w:eastAsia="zh-CN" w:bidi="ar"/>
    </w:rPr>
  </w:style>
  <w:style w:type="character" w:customStyle="1" w:styleId="53">
    <w:name w:val="Заголовок 1 Знак"/>
    <w:link w:val="2"/>
    <w:locked/>
    <w:uiPriority w:val="0"/>
    <w:rPr>
      <w:rFonts w:hint="default" w:ascii="Arial Armenian" w:hAnsi="Arial Armenian" w:eastAsia="Arial Armenian" w:cs="Arial Armenian"/>
      <w:sz w:val="28"/>
      <w:lang w:eastAsia="ru"/>
    </w:rPr>
  </w:style>
  <w:style w:type="character" w:customStyle="1" w:styleId="54">
    <w:name w:val="Заголовок 9 Знак"/>
    <w:link w:val="10"/>
    <w:locked/>
    <w:uiPriority w:val="0"/>
    <w:rPr>
      <w:rFonts w:hint="default" w:ascii="Times Armenian" w:hAnsi="Times Armenian" w:eastAsia="Times Armenian" w:cs="Times Armenian"/>
      <w:b/>
      <w:color w:val="000000"/>
      <w:sz w:val="22"/>
      <w:lang w:val="pt-BR" w:eastAsia="ru"/>
    </w:rPr>
  </w:style>
  <w:style w:type="character" w:customStyle="1" w:styleId="55">
    <w:name w:val="Заголовок 2 Знак"/>
    <w:link w:val="3"/>
    <w:locked/>
    <w:uiPriority w:val="0"/>
    <w:rPr>
      <w:rFonts w:hint="default" w:ascii="Arial LatArm" w:hAnsi="Arial LatArm" w:eastAsia="Arial LatArm" w:cs="Arial LatArm"/>
      <w:b/>
      <w:color w:val="0000FF"/>
      <w:lang w:eastAsia="ru"/>
    </w:rPr>
  </w:style>
  <w:style w:type="character" w:customStyle="1" w:styleId="56">
    <w:name w:val="Заголовок 5 Знак"/>
    <w:link w:val="6"/>
    <w:locked/>
    <w:uiPriority w:val="0"/>
    <w:rPr>
      <w:rFonts w:hint="default" w:ascii="Arial LatArm" w:hAnsi="Arial LatArm" w:eastAsia="Arial LatArm" w:cs="Arial LatArm"/>
      <w:b/>
      <w:sz w:val="26"/>
      <w:lang w:eastAsia="ru"/>
    </w:rPr>
  </w:style>
  <w:style w:type="character" w:customStyle="1" w:styleId="57">
    <w:name w:val="Заголовок 8 Знак"/>
    <w:link w:val="9"/>
    <w:locked/>
    <w:uiPriority w:val="0"/>
    <w:rPr>
      <w:rFonts w:hint="default" w:ascii="Times Armenian" w:hAnsi="Times Armenian" w:eastAsia="Times Armenian" w:cs="Times Armenian"/>
      <w:i/>
      <w:lang w:val="nl" w:eastAsia="ru"/>
    </w:rPr>
  </w:style>
  <w:style w:type="character" w:customStyle="1" w:styleId="58">
    <w:name w:val="Верхний колонтитул Знак"/>
    <w:link w:val="24"/>
    <w:locked/>
    <w:uiPriority w:val="0"/>
    <w:rPr>
      <w:lang w:val="en-AU" w:eastAsia="ru"/>
    </w:rPr>
  </w:style>
  <w:style w:type="character" w:customStyle="1" w:styleId="59">
    <w:name w:val="Текст сноски Знак"/>
    <w:link w:val="23"/>
    <w:locked/>
    <w:uiPriority w:val="0"/>
    <w:rPr>
      <w:rFonts w:hint="default" w:ascii="Times Armenian" w:hAnsi="Times Armenian" w:eastAsia="Times Armenian" w:cs="Times Armenian"/>
      <w:lang w:eastAsia="ru"/>
    </w:rPr>
  </w:style>
  <w:style w:type="character" w:customStyle="1" w:styleId="60">
    <w:name w:val="Нижний колонтитул Знак"/>
    <w:link w:val="28"/>
    <w:locked/>
    <w:uiPriority w:val="0"/>
    <w:rPr>
      <w:lang w:eastAsia="ru"/>
    </w:rPr>
  </w:style>
  <w:style w:type="character" w:customStyle="1" w:styleId="61">
    <w:name w:val="Основной текст с отступом 3 Знак"/>
    <w:link w:val="19"/>
    <w:locked/>
    <w:uiPriority w:val="0"/>
    <w:rPr>
      <w:rFonts w:hint="default" w:ascii="Arial LatArm" w:hAnsi="Arial LatArm" w:eastAsia="Arial LatArm" w:cs="Arial LatArm"/>
      <w:b/>
      <w:i/>
      <w:sz w:val="22"/>
      <w:u w:val="single"/>
      <w:lang w:val="en-AU" w:eastAsia="ru"/>
    </w:rPr>
  </w:style>
  <w:style w:type="character" w:customStyle="1" w:styleId="62">
    <w:name w:val="Основной текст с отступом 2 Знак"/>
    <w:link w:val="31"/>
    <w:locked/>
    <w:uiPriority w:val="0"/>
    <w:rPr>
      <w:rFonts w:hint="default" w:ascii="Arial LatArm" w:hAnsi="Arial LatArm" w:eastAsia="Arial LatArm" w:cs="Arial LatArm"/>
      <w:sz w:val="24"/>
      <w:lang w:eastAsia="ru"/>
    </w:rPr>
  </w:style>
  <w:style w:type="character" w:customStyle="1" w:styleId="63">
    <w:name w:val="Тема примечания Знак"/>
    <w:basedOn w:val="35"/>
    <w:link w:val="22"/>
    <w:locked/>
    <w:uiPriority w:val="0"/>
    <w:rPr>
      <w:rFonts w:hint="default" w:ascii="Times Armenian" w:hAnsi="Times Armenian" w:eastAsia="Times Armenian" w:cs="Times Armenian"/>
      <w:b/>
      <w:bCs/>
      <w:lang w:eastAsia="ru"/>
    </w:rPr>
  </w:style>
  <w:style w:type="paragraph" w:customStyle="1" w:styleId="64">
    <w:name w:val="small"/>
    <w:basedOn w:val="1"/>
    <w: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Verdana" w:hAnsi="Verdana" w:eastAsia="Verdana" w:cs="Times New Roman"/>
      <w:kern w:val="0"/>
      <w:sz w:val="2"/>
      <w:szCs w:val="2"/>
      <w:lang w:val="en-US" w:eastAsia="zh-CN" w:bidi="ar"/>
    </w:rPr>
  </w:style>
  <w:style w:type="paragraph" w:customStyle="1" w:styleId="65">
    <w:name w:val="table"/>
    <w:basedOn w:val="1"/>
    <w:hidden/>
    <w:uiPriority w:val="0"/>
    <w:pPr>
      <w:keepNext w:val="0"/>
      <w:keepLines w:val="0"/>
      <w:widowControl/>
      <w:suppressLineNumbers w:val="0"/>
      <w:pBdr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pBdr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66">
    <w:name w:val="rightp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righ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67">
    <w:name w:val="lot_canceled_title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center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68">
    <w:name w:val="width-20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69">
    <w:name w:val="text_cente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center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0">
    <w:name w:val="text_justify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both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1">
    <w:name w:val="fs_12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18"/>
      <w:szCs w:val="18"/>
      <w:lang w:val="en-US" w:eastAsia="zh-CN" w:bidi="ar"/>
    </w:rPr>
  </w:style>
  <w:style w:type="paragraph" w:customStyle="1" w:styleId="72">
    <w:name w:val="width-15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3">
    <w:name w:val="width-25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4">
    <w:name w:val="norm"/>
    <w:basedOn w:val="1"/>
    <w:hidden/>
    <w:uiPriority w:val="0"/>
    <w:pPr>
      <w:keepNext w:val="0"/>
      <w:keepLines w:val="0"/>
      <w:widowControl/>
      <w:suppressLineNumbers w:val="0"/>
      <w:spacing w:before="0" w:beforeAutospacing="0" w:after="0" w:afterAutospacing="0" w:line="480" w:lineRule="auto"/>
      <w:ind w:left="0" w:right="0" w:firstLine="700"/>
      <w:jc w:val="both"/>
    </w:pPr>
    <w:rPr>
      <w:rFonts w:hint="default" w:ascii="Arial Armenian" w:hAnsi="Arial Armenian" w:eastAsia="Times New Roman" w:cs="Times New Roman"/>
      <w:kern w:val="0"/>
      <w:sz w:val="22"/>
      <w:szCs w:val="20"/>
      <w:lang w:val="en-US" w:eastAsia="zh-CN" w:bidi="ar"/>
    </w:rPr>
  </w:style>
  <w:style w:type="paragraph" w:customStyle="1" w:styleId="75">
    <w:name w:val="Body Text Indent 2+2"/>
    <w:basedOn w:val="1"/>
    <w:next w:val="1"/>
    <w:hidden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Times Armenian" w:hAnsi="Times Armeni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6">
    <w:name w:val="Normal 2"/>
    <w:basedOn w:val="1"/>
    <w:next w:val="1"/>
    <w:hidden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Times Armenian" w:hAnsi="Times Armeni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7">
    <w:name w:val="Default"/>
    <w:basedOn w:val="1"/>
    <w:hidden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Sylfaen" w:hAnsi="Sylfaen" w:eastAsia="Calibri" w:cs="Sylfaen"/>
      <w:color w:val="000000"/>
      <w:kern w:val="0"/>
      <w:sz w:val="24"/>
      <w:szCs w:val="24"/>
      <w:lang w:val="en-US" w:eastAsia="zh-CN" w:bidi="ar"/>
    </w:rPr>
  </w:style>
  <w:style w:type="paragraph" w:customStyle="1" w:styleId="78">
    <w:name w:val="Знак Знак Знак Char Char Char Char Знак Знак Знак"/>
    <w:basedOn w:val="1"/>
    <w:hidden/>
    <w:uiPriority w:val="0"/>
    <w:pPr>
      <w:keepNext w:val="0"/>
      <w:keepLines w:val="0"/>
      <w:widowControl w:val="0"/>
      <w:suppressLineNumbers w:val="0"/>
      <w:bidi/>
      <w:adjustRightInd w:val="0"/>
      <w:spacing w:before="0" w:beforeAutospacing="0" w:after="160" w:afterAutospacing="0" w:line="240" w:lineRule="exact"/>
      <w:ind w:left="0" w:right="0"/>
      <w:jc w:val="left"/>
    </w:pPr>
    <w:rPr>
      <w:rFonts w:hint="default" w:ascii="Times New Roman" w:hAnsi="Times New Roman" w:eastAsia="Times New Roman" w:cs="Times New Roman"/>
      <w:kern w:val="0"/>
      <w:sz w:val="20"/>
      <w:szCs w:val="20"/>
      <w:lang w:val="en-US" w:eastAsia="zh-CN" w:bidi="ar"/>
    </w:rPr>
  </w:style>
  <w:style w:type="table" w:customStyle="1" w:styleId="79">
    <w:name w:val="Table Normal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2026-03-16T18:28:50Z</dcterms:created>
  <dc:creator>USER</dc:creator>
  <cp:lastModifiedBy>USER</cp:lastModifiedBy>
  <dcterms:modified xsi:type="dcterms:W3CDTF">2026-03-16T18:29:34Z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7558C06713B640BA9F35236F5D71152E_13</vt:lpwstr>
  </property>
</Properties>
</file>