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F7E" w:rsidRPr="00FC257D" w:rsidRDefault="00ED3F7E" w:rsidP="00AD4B35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C25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0F2C09" w:rsidRPr="00FC257D" w:rsidRDefault="008316F4" w:rsidP="00347930">
      <w:pPr>
        <w:spacing w:after="0"/>
        <w:ind w:right="-8"/>
        <w:jc w:val="both"/>
        <w:rPr>
          <w:rFonts w:ascii="GHEA Grapalat" w:hAnsi="GHEA Grapalat" w:cs="Sylfaen"/>
          <w:color w:val="FF0000"/>
          <w:sz w:val="20"/>
          <w:szCs w:val="20"/>
          <w:lang w:val="es-ES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պաշտպանության նախարարությունը, ստորև ներկայացնում է իր կարիքների </w:t>
      </w:r>
      <w:proofErr w:type="spellStart"/>
      <w:r w:rsidR="000D5C1B" w:rsidRPr="00644E8C">
        <w:rPr>
          <w:rFonts w:ascii="GHEA Grapalat" w:hAnsi="GHEA Grapalat"/>
          <w:color w:val="FF0000"/>
          <w:sz w:val="20"/>
          <w:szCs w:val="20"/>
        </w:rPr>
        <w:t>տպագրման</w:t>
      </w:r>
      <w:proofErr w:type="spellEnd"/>
      <w:r w:rsidR="000D5C1B" w:rsidRPr="00644E8C">
        <w:rPr>
          <w:rFonts w:ascii="GHEA Grapalat" w:hAnsi="GHEA Grapalat"/>
          <w:color w:val="FF0000"/>
          <w:sz w:val="20"/>
          <w:szCs w:val="20"/>
          <w:lang w:val="af-ZA"/>
        </w:rPr>
        <w:t xml:space="preserve"> </w:t>
      </w:r>
      <w:proofErr w:type="spellStart"/>
      <w:r w:rsidR="000D5C1B" w:rsidRPr="00644E8C">
        <w:rPr>
          <w:rFonts w:ascii="GHEA Grapalat" w:hAnsi="GHEA Grapalat"/>
          <w:color w:val="FF0000"/>
          <w:sz w:val="20"/>
          <w:szCs w:val="20"/>
        </w:rPr>
        <w:t>ծառայության</w:t>
      </w:r>
      <w:proofErr w:type="spellEnd"/>
      <w:r w:rsidR="007726B7" w:rsidRPr="00710027">
        <w:rPr>
          <w:rFonts w:ascii="GHEA Grapalat" w:hAnsi="GHEA Grapalat"/>
          <w:color w:val="FF0000"/>
          <w:sz w:val="20"/>
        </w:rPr>
        <w:t xml:space="preserve"> 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D3F7E" w:rsidRPr="00FC257D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«</w:t>
      </w:r>
      <w:r w:rsidR="006533A9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ՀՀ ՊՆ-ԳՀԾՁԲ-</w:t>
      </w:r>
      <w:r w:rsidR="000D5C1B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26-12/1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ծածկագրով գն</w:t>
      </w:r>
      <w:r w:rsidR="000D5C1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ման ընթացակարգի արդյունքում 2026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479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0D5C1B" w:rsidRPr="00CE5DA6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հունվարի</w:t>
      </w:r>
      <w:r w:rsidR="00CE5DA6" w:rsidRPr="00CE5DA6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 xml:space="preserve"> 20</w:t>
      </w:r>
      <w:r w:rsidR="00ED3F7E" w:rsidRPr="00CE5DA6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-ին</w:t>
      </w:r>
      <w:r w:rsidR="00952086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պայմանագր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տեղեկատվությունը:</w:t>
      </w:r>
      <w:r w:rsidR="00D22EB7" w:rsidRPr="00FC257D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 </w:t>
      </w:r>
    </w:p>
    <w:tbl>
      <w:tblPr>
        <w:tblW w:w="50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"/>
        <w:gridCol w:w="335"/>
        <w:gridCol w:w="324"/>
        <w:gridCol w:w="652"/>
        <w:gridCol w:w="205"/>
        <w:gridCol w:w="432"/>
        <w:gridCol w:w="144"/>
        <w:gridCol w:w="54"/>
        <w:gridCol w:w="794"/>
        <w:gridCol w:w="722"/>
        <w:gridCol w:w="40"/>
        <w:gridCol w:w="178"/>
        <w:gridCol w:w="394"/>
        <w:gridCol w:w="164"/>
        <w:gridCol w:w="295"/>
        <w:gridCol w:w="499"/>
        <w:gridCol w:w="241"/>
        <w:gridCol w:w="241"/>
        <w:gridCol w:w="279"/>
        <w:gridCol w:w="65"/>
        <w:gridCol w:w="587"/>
        <w:gridCol w:w="43"/>
        <w:gridCol w:w="936"/>
        <w:gridCol w:w="520"/>
        <w:gridCol w:w="560"/>
        <w:gridCol w:w="585"/>
        <w:gridCol w:w="409"/>
        <w:gridCol w:w="463"/>
        <w:gridCol w:w="457"/>
      </w:tblGrid>
      <w:tr w:rsidR="00ED3F7E" w:rsidRPr="00ED3F7E" w:rsidTr="007726B7">
        <w:trPr>
          <w:trHeight w:val="20"/>
          <w:jc w:val="center"/>
        </w:trPr>
        <w:tc>
          <w:tcPr>
            <w:tcW w:w="5000" w:type="pct"/>
            <w:gridSpan w:val="30"/>
            <w:shd w:val="clear" w:color="auto" w:fill="F2F2F2"/>
            <w:vAlign w:val="center"/>
          </w:tcPr>
          <w:p w:rsidR="00ED3F7E" w:rsidRPr="00ED3F7E" w:rsidRDefault="00ED3F7E" w:rsidP="000F2C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af-ZA"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Գ</w:t>
            </w: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val="hy-AM" w:eastAsia="ru-RU"/>
              </w:rPr>
              <w:t xml:space="preserve">նման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առարկայի</w:t>
            </w:r>
            <w:proofErr w:type="spellEnd"/>
          </w:p>
        </w:tc>
      </w:tr>
      <w:tr w:rsidR="00D269A6" w:rsidRPr="00ED3F7E" w:rsidTr="005915EA">
        <w:trPr>
          <w:trHeight w:val="20"/>
          <w:jc w:val="center"/>
        </w:trPr>
        <w:tc>
          <w:tcPr>
            <w:tcW w:w="208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Չ/հ</w:t>
            </w:r>
          </w:p>
        </w:tc>
        <w:tc>
          <w:tcPr>
            <w:tcW w:w="655" w:type="pct"/>
            <w:gridSpan w:val="4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Անվանումը</w:t>
            </w:r>
            <w:proofErr w:type="spellEnd"/>
          </w:p>
        </w:tc>
        <w:tc>
          <w:tcPr>
            <w:tcW w:w="283" w:type="pct"/>
            <w:gridSpan w:val="2"/>
            <w:vMerge w:val="restart"/>
            <w:shd w:val="clear" w:color="auto" w:fill="F2F2F2"/>
            <w:vAlign w:val="center"/>
          </w:tcPr>
          <w:p w:rsidR="00ED3F7E" w:rsidRPr="00ED3F7E" w:rsidRDefault="00235DA7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չ/մ</w:t>
            </w:r>
          </w:p>
        </w:tc>
        <w:tc>
          <w:tcPr>
            <w:tcW w:w="762" w:type="pct"/>
            <w:gridSpan w:val="4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Քանակը</w:t>
            </w:r>
            <w:proofErr w:type="spellEnd"/>
          </w:p>
        </w:tc>
        <w:tc>
          <w:tcPr>
            <w:tcW w:w="1036" w:type="pct"/>
            <w:gridSpan w:val="9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Նախահաշվային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գինը</w:t>
            </w:r>
            <w:proofErr w:type="spellEnd"/>
          </w:p>
        </w:tc>
        <w:tc>
          <w:tcPr>
            <w:tcW w:w="956" w:type="pct"/>
            <w:gridSpan w:val="5"/>
            <w:vMerge w:val="restart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Համառոտ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նկարագրությունը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բնութագիր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)</w:t>
            </w:r>
          </w:p>
        </w:tc>
        <w:tc>
          <w:tcPr>
            <w:tcW w:w="1100" w:type="pct"/>
            <w:gridSpan w:val="5"/>
            <w:vMerge w:val="restart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Պայմանագրով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նախատեսված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համառոտ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նկարագրությունը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բնութագիր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)</w:t>
            </w:r>
          </w:p>
        </w:tc>
      </w:tr>
      <w:tr w:rsidR="00AB77DA" w:rsidRPr="00ED3F7E" w:rsidTr="005915EA">
        <w:trPr>
          <w:trHeight w:val="20"/>
          <w:jc w:val="center"/>
        </w:trPr>
        <w:tc>
          <w:tcPr>
            <w:tcW w:w="208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55" w:type="pct"/>
            <w:gridSpan w:val="4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83" w:type="pct"/>
            <w:gridSpan w:val="2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41" w:type="pct"/>
            <w:gridSpan w:val="3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ֆինանսական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321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1036" w:type="pct"/>
            <w:gridSpan w:val="9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/ՀՀ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դրամ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/</w:t>
            </w:r>
          </w:p>
        </w:tc>
        <w:tc>
          <w:tcPr>
            <w:tcW w:w="956" w:type="pct"/>
            <w:gridSpan w:val="5"/>
            <w:vMerge/>
            <w:tcBorders>
              <w:righ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100" w:type="pct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D269A6" w:rsidRPr="00ED3F7E" w:rsidTr="005915EA">
        <w:trPr>
          <w:trHeight w:val="20"/>
          <w:jc w:val="center"/>
        </w:trPr>
        <w:tc>
          <w:tcPr>
            <w:tcW w:w="208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55" w:type="pct"/>
            <w:gridSpan w:val="4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83" w:type="pct"/>
            <w:gridSpan w:val="2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41" w:type="pct"/>
            <w:gridSpan w:val="3"/>
            <w:vMerge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21" w:type="pct"/>
            <w:vMerge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476" w:type="pct"/>
            <w:gridSpan w:val="5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ֆինանսական</w:t>
            </w:r>
            <w:proofErr w:type="spellEnd"/>
          </w:p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560" w:type="pct"/>
            <w:gridSpan w:val="4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956" w:type="pct"/>
            <w:gridSpan w:val="5"/>
            <w:vMerge/>
            <w:tcBorders>
              <w:righ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100" w:type="pct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D269A6" w:rsidRPr="0051712A" w:rsidTr="005915EA">
        <w:trPr>
          <w:trHeight w:val="458"/>
          <w:jc w:val="center"/>
        </w:trPr>
        <w:tc>
          <w:tcPr>
            <w:tcW w:w="208" w:type="pct"/>
            <w:shd w:val="clear" w:color="auto" w:fill="auto"/>
            <w:vAlign w:val="center"/>
          </w:tcPr>
          <w:p w:rsidR="00D269A6" w:rsidRPr="00A00991" w:rsidRDefault="00D269A6" w:rsidP="00D269A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0099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655" w:type="pct"/>
            <w:gridSpan w:val="4"/>
            <w:shd w:val="clear" w:color="auto" w:fill="auto"/>
            <w:vAlign w:val="center"/>
          </w:tcPr>
          <w:p w:rsidR="00D269A6" w:rsidRPr="00126B82" w:rsidRDefault="00D269A6" w:rsidP="00D269A6">
            <w:pPr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proofErr w:type="spellStart"/>
            <w:r w:rsidRPr="00126B8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Այլ</w:t>
            </w:r>
            <w:proofErr w:type="spellEnd"/>
            <w:r w:rsidRPr="00126B8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126B8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պոլիգրաֆիական</w:t>
            </w:r>
            <w:proofErr w:type="spellEnd"/>
            <w:r w:rsidRPr="00126B8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126B8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արտադրանքի</w:t>
            </w:r>
            <w:proofErr w:type="spellEnd"/>
            <w:r w:rsidRPr="00126B8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126B8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տպագրման</w:t>
            </w:r>
            <w:proofErr w:type="spellEnd"/>
            <w:r w:rsidRPr="00126B8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126B8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ծառայություն</w:t>
            </w:r>
            <w:proofErr w:type="spellEnd"/>
          </w:p>
          <w:p w:rsidR="00D269A6" w:rsidRPr="006533A9" w:rsidRDefault="00D269A6" w:rsidP="00D269A6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color w:val="FF0000"/>
                <w:sz w:val="14"/>
                <w:szCs w:val="14"/>
              </w:rPr>
            </w:pPr>
            <w:r w:rsidRPr="00126B8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(</w:t>
            </w:r>
            <w:r w:rsidRPr="00126B82">
              <w:rPr>
                <w:rFonts w:ascii="GHEA Grapalat" w:hAnsi="GHEA Grapalat" w:cs="Times Armenian"/>
                <w:b/>
                <w:color w:val="FF0000"/>
                <w:sz w:val="14"/>
                <w:szCs w:val="14"/>
              </w:rPr>
              <w:t>«</w:t>
            </w:r>
            <w:proofErr w:type="spellStart"/>
            <w:r w:rsidRPr="00126B8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Հայ</w:t>
            </w:r>
            <w:proofErr w:type="spellEnd"/>
            <w:r w:rsidRPr="00126B8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126B8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Զինվոր</w:t>
            </w:r>
            <w:proofErr w:type="spellEnd"/>
            <w:r w:rsidRPr="00126B82"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 w:rsidRPr="00126B8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126B8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ամսագրի</w:t>
            </w:r>
            <w:proofErr w:type="spellEnd"/>
            <w:r w:rsidRPr="00126B8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126B8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հրատարակում</w:t>
            </w:r>
            <w:proofErr w:type="spellEnd"/>
            <w:r w:rsidRPr="00126B82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)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D269A6" w:rsidRPr="006533A9" w:rsidRDefault="00D269A6" w:rsidP="00D269A6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533A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D269A6" w:rsidRPr="007726B7" w:rsidRDefault="00D269A6" w:rsidP="00D269A6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</w:rPr>
              <w:t>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D269A6" w:rsidRPr="00DE6D99" w:rsidRDefault="00D269A6" w:rsidP="00D269A6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D269A6" w:rsidRPr="00DE6D99" w:rsidRDefault="00D269A6" w:rsidP="00D269A6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DE6D99">
              <w:rPr>
                <w:rFonts w:ascii="GHEA Grapalat" w:hAnsi="GHEA Grapalat"/>
                <w:color w:val="FF0000"/>
                <w:sz w:val="14"/>
                <w:szCs w:val="14"/>
              </w:rPr>
              <w:t>0</w:t>
            </w:r>
          </w:p>
        </w:tc>
        <w:tc>
          <w:tcPr>
            <w:tcW w:w="560" w:type="pct"/>
            <w:gridSpan w:val="4"/>
            <w:shd w:val="clear" w:color="auto" w:fill="auto"/>
            <w:vAlign w:val="center"/>
          </w:tcPr>
          <w:p w:rsidR="00D269A6" w:rsidRDefault="00D269A6" w:rsidP="00D269A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4F697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35 078 400</w:t>
            </w:r>
          </w:p>
          <w:p w:rsidR="00D269A6" w:rsidRPr="004F697E" w:rsidRDefault="00D269A6" w:rsidP="00D269A6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առավելագույն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գումար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)</w:t>
            </w:r>
          </w:p>
        </w:tc>
        <w:tc>
          <w:tcPr>
            <w:tcW w:w="956" w:type="pct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269A6" w:rsidRPr="00D269A6" w:rsidRDefault="00D269A6" w:rsidP="00D269A6">
            <w:pPr>
              <w:spacing w:after="0" w:line="240" w:lineRule="auto"/>
              <w:jc w:val="both"/>
              <w:rPr>
                <w:rFonts w:ascii="GHEA Grapalat" w:hAnsi="GHEA Grapalat" w:cs="Arial"/>
                <w:bCs/>
                <w:sz w:val="14"/>
                <w:szCs w:val="14"/>
              </w:rPr>
            </w:pP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Պատրաստի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արտադրանքի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չափսերը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` (64x901/8),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սահմանային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շեղումը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±3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մմ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։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Էջերի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քանակը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` 32: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Կազմը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` 170 գ/մ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կավճապատ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թղթով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երկկողմ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պատված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փայլուն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դիսպեսիոն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լաքով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, 4+4։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Միջուկի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էջերի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քանակը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՝ 28։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Միջուկի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տպագրությունը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`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օֆսեթ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եղանակով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, 4+4,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օֆսեթ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պաշտպանիչ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շերտով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։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Թուղթը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՝ 90 գ/մ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փայլուն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կավճապատ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սպիտակությունը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՝ </w:t>
            </w:r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br/>
              <w:t xml:space="preserve">85-95%: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Կազմման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եղանակը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՝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մեջկար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մետաղալարով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՝ 2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մետաղակապով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։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Տեքստը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՝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ընթեռնելի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։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Տպագրությունն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իրականացնել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համաձայն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տեխնիկական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բնութագրի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պատվիրատուի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տրամադրած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էլեկտրոնային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ֆայլի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և/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կամ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բնագրանմուշի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։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Հրատարակման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հաճախականությունը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՝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շաբաթական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1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համար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յուրաքանչյուր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համարի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հրատարակումը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՝ 4000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հատ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տպաքանակով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։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Առավելագույնը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45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համարի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հրատարակում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։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Մատակարարումը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՝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փաթեթավորումով</w:t>
            </w:r>
            <w:proofErr w:type="spellEnd"/>
            <w:proofErr w:type="gram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, 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յուրաքանյուրը</w:t>
            </w:r>
            <w:proofErr w:type="spellEnd"/>
            <w:proofErr w:type="gram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՝ 200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հատ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փաթեթավորման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վրա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տվյալ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քանակի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նշումով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։</w:t>
            </w:r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br/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Հրատարակման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համար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անհրաժեշտ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բովանդակային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նյութերը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տրամադրվում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է ՀՀ ՊՆ 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Զինուժ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մեդիա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 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պետական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հիմնարկի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կողմից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էլեկտրոնային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կրիչով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տպագրության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օրվանից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ոչ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ուշ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քան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3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օրացուցային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օր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առաջ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՝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պատրաստման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ժամկետը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3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օրացուցային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օր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:</w:t>
            </w:r>
          </w:p>
        </w:tc>
        <w:tc>
          <w:tcPr>
            <w:tcW w:w="1100" w:type="pct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269A6" w:rsidRPr="00D269A6" w:rsidRDefault="00D269A6" w:rsidP="00D269A6">
            <w:pPr>
              <w:spacing w:after="0" w:line="240" w:lineRule="auto"/>
              <w:jc w:val="both"/>
              <w:rPr>
                <w:rFonts w:ascii="GHEA Grapalat" w:hAnsi="GHEA Grapalat" w:cs="Arial"/>
                <w:bCs/>
                <w:sz w:val="14"/>
                <w:szCs w:val="14"/>
              </w:rPr>
            </w:pP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Պատրաստի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արտադրանքի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չափսերը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` (64x901/8),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սահմանային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շեղումը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±3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մմ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։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Էջերի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քանակը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` 32: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Կազմը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` 170 գ/մ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կավճապատ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թղթով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երկկողմ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պատված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փայլուն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դիսպեսիոն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լաքով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, 4+4։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Միջուկի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էջերի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քանակը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՝ 28։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Միջուկի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տպագրությունը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`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օֆսեթ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եղանակով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, 4+4,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օֆսեթ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պաշտպանիչ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շերտով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։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Թուղթը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՝ 90 գ/մ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փայլուն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կավճապատ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սպիտակությունը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՝ </w:t>
            </w:r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br/>
              <w:t xml:space="preserve">85-95%: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Կազմման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եղանակը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՝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մեջկար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մետաղալարով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՝ 2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մետաղակապով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։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Տեքստը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՝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ընթեռնելի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։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Տպագրությունն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իրականացնել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համաձայն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տեխնիկական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բնութագրի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պատվիրատուի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տրամադրած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էլեկտրոնային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ֆայլի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և/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կամ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բնագրանմուշի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։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Հրատարակման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հաճախականությունը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՝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շաբաթական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1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համար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յուրաքանչյուր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համարի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հրատարակումը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՝ 4000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հատ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տպաքանակով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։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Առավելագույնը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45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համարի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հրատարակում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։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Մատակարարումը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՝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փաթեթավորումով</w:t>
            </w:r>
            <w:proofErr w:type="spellEnd"/>
            <w:proofErr w:type="gram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, 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յուրաքանյուրը</w:t>
            </w:r>
            <w:proofErr w:type="spellEnd"/>
            <w:proofErr w:type="gram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՝ 200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հատ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փաթեթավորման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վրա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տվյալ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քանակի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նշումով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։</w:t>
            </w:r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br/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Հրատարակման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համար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անհրաժեշտ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բովանդակային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նյութերը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տրամադրվում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է ՀՀ ՊՆ 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Զինուժ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մեդիա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 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պետական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հիմնարկի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կողմից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էլեկտրոնային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կրիչով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տպագրության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օրվանից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ոչ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ուշ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քան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3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օրացուցային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օր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առաջ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՝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պատրաստման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ժամկետը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3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օրացուցային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օր</w:t>
            </w:r>
            <w:proofErr w:type="spellEnd"/>
            <w:r w:rsidRPr="00D269A6">
              <w:rPr>
                <w:rFonts w:ascii="GHEA Grapalat" w:hAnsi="GHEA Grapalat" w:cs="Arial"/>
                <w:bCs/>
                <w:sz w:val="14"/>
                <w:szCs w:val="14"/>
              </w:rPr>
              <w:t>:</w:t>
            </w:r>
          </w:p>
        </w:tc>
      </w:tr>
      <w:tr w:rsidR="00D269A6" w:rsidRPr="0051712A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D269A6" w:rsidRPr="0051712A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nb-NO" w:eastAsia="ru-RU"/>
              </w:rPr>
            </w:pPr>
          </w:p>
        </w:tc>
      </w:tr>
      <w:tr w:rsidR="00D269A6" w:rsidRPr="0051712A" w:rsidTr="00D269A6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146" w:type="pct"/>
            <w:gridSpan w:val="7"/>
            <w:shd w:val="clear" w:color="auto" w:fill="auto"/>
            <w:vAlign w:val="center"/>
          </w:tcPr>
          <w:p w:rsidR="00D269A6" w:rsidRPr="0051712A" w:rsidRDefault="00D269A6" w:rsidP="00D269A6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Գնման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ընթացակարգի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ընտրությանհիմնավորումը</w:t>
            </w:r>
          </w:p>
        </w:tc>
        <w:tc>
          <w:tcPr>
            <w:tcW w:w="3854" w:type="pct"/>
            <w:gridSpan w:val="23"/>
            <w:shd w:val="clear" w:color="auto" w:fill="auto"/>
            <w:vAlign w:val="center"/>
          </w:tcPr>
          <w:p w:rsidR="00D269A6" w:rsidRPr="00D269A6" w:rsidRDefault="00D269A6" w:rsidP="00D269A6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269A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Քանի որ ՀՀ ՊՆ կարիքների համար նշված </w:t>
            </w:r>
            <w:proofErr w:type="spellStart"/>
            <w:r w:rsidRPr="00D269A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ծառայությունների</w:t>
            </w:r>
            <w:proofErr w:type="spellEnd"/>
            <w:r w:rsidRPr="00D269A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գնման գինը չի գերազանցում գնումների բազային միավորի </w:t>
            </w:r>
            <w:proofErr w:type="spellStart"/>
            <w:r w:rsidRPr="00D269A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ութսուն</w:t>
            </w:r>
            <w:proofErr w:type="spellEnd"/>
            <w:r w:rsidRPr="00D269A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ապատիկը, ուստի գնումների մասին ՀՀ օրենսդրության պահանջների համաձայն գնումն իրականացվել է գնանշման հարցման միջոցով։</w:t>
            </w:r>
          </w:p>
        </w:tc>
      </w:tr>
      <w:tr w:rsidR="00D269A6" w:rsidRPr="0051712A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D269A6" w:rsidRPr="0051712A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D269A6" w:rsidRPr="0051712A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auto"/>
          </w:tcPr>
          <w:p w:rsidR="00D269A6" w:rsidRPr="0051712A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eastAsia="ru-RU"/>
              </w:rPr>
              <w:t>Գ</w:t>
            </w:r>
            <w:r w:rsidRPr="0051712A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915EA" w:rsidRPr="0051712A" w:rsidTr="005915EA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954" w:type="pct"/>
            <w:gridSpan w:val="6"/>
            <w:shd w:val="clear" w:color="auto" w:fill="auto"/>
            <w:vAlign w:val="center"/>
          </w:tcPr>
          <w:p w:rsidR="00D269A6" w:rsidRPr="0051712A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Բաժին</w:t>
            </w:r>
            <w:proofErr w:type="spellEnd"/>
          </w:p>
        </w:tc>
        <w:tc>
          <w:tcPr>
            <w:tcW w:w="280" w:type="pct"/>
            <w:gridSpan w:val="3"/>
            <w:shd w:val="clear" w:color="auto" w:fill="auto"/>
            <w:vAlign w:val="center"/>
          </w:tcPr>
          <w:p w:rsidR="00D269A6" w:rsidRPr="0051712A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Խումբ</w:t>
            </w:r>
            <w:proofErr w:type="spellEnd"/>
          </w:p>
        </w:tc>
        <w:tc>
          <w:tcPr>
            <w:tcW w:w="674" w:type="pct"/>
            <w:gridSpan w:val="2"/>
            <w:shd w:val="clear" w:color="auto" w:fill="auto"/>
            <w:vAlign w:val="center"/>
          </w:tcPr>
          <w:p w:rsidR="00D269A6" w:rsidRPr="0051712A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Դաս</w:t>
            </w:r>
            <w:proofErr w:type="spellEnd"/>
          </w:p>
        </w:tc>
        <w:tc>
          <w:tcPr>
            <w:tcW w:w="912" w:type="pct"/>
            <w:gridSpan w:val="8"/>
            <w:shd w:val="clear" w:color="auto" w:fill="auto"/>
            <w:vAlign w:val="center"/>
          </w:tcPr>
          <w:p w:rsidR="00D269A6" w:rsidRPr="0051712A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Ծրագիր</w:t>
            </w:r>
            <w:proofErr w:type="spellEnd"/>
          </w:p>
        </w:tc>
        <w:tc>
          <w:tcPr>
            <w:tcW w:w="1080" w:type="pct"/>
            <w:gridSpan w:val="6"/>
            <w:shd w:val="clear" w:color="auto" w:fill="auto"/>
            <w:vAlign w:val="center"/>
          </w:tcPr>
          <w:p w:rsidR="00D269A6" w:rsidRPr="0051712A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Բյուջե</w:t>
            </w:r>
            <w:proofErr w:type="spellEnd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691" w:type="pct"/>
            <w:gridSpan w:val="3"/>
            <w:shd w:val="clear" w:color="auto" w:fill="auto"/>
            <w:vAlign w:val="center"/>
          </w:tcPr>
          <w:p w:rsidR="00D269A6" w:rsidRPr="0051712A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Արտաբյուջե</w:t>
            </w:r>
            <w:proofErr w:type="spellEnd"/>
          </w:p>
        </w:tc>
        <w:tc>
          <w:tcPr>
            <w:tcW w:w="409" w:type="pct"/>
            <w:gridSpan w:val="2"/>
            <w:shd w:val="clear" w:color="auto" w:fill="auto"/>
            <w:vAlign w:val="center"/>
          </w:tcPr>
          <w:p w:rsidR="00D269A6" w:rsidRPr="0051712A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Այլ</w:t>
            </w:r>
            <w:proofErr w:type="spellEnd"/>
          </w:p>
        </w:tc>
      </w:tr>
      <w:tr w:rsidR="005915EA" w:rsidRPr="0051712A" w:rsidTr="005915EA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954" w:type="pct"/>
            <w:gridSpan w:val="6"/>
            <w:shd w:val="clear" w:color="auto" w:fill="auto"/>
            <w:vAlign w:val="center"/>
          </w:tcPr>
          <w:p w:rsidR="00D269A6" w:rsidRPr="0051712A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80" w:type="pct"/>
            <w:gridSpan w:val="3"/>
            <w:shd w:val="clear" w:color="auto" w:fill="auto"/>
            <w:vAlign w:val="center"/>
          </w:tcPr>
          <w:p w:rsidR="00D269A6" w:rsidRPr="0051712A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674" w:type="pct"/>
            <w:gridSpan w:val="2"/>
            <w:shd w:val="clear" w:color="auto" w:fill="auto"/>
            <w:vAlign w:val="center"/>
          </w:tcPr>
          <w:p w:rsidR="00D269A6" w:rsidRPr="0051712A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912" w:type="pct"/>
            <w:gridSpan w:val="8"/>
            <w:shd w:val="clear" w:color="auto" w:fill="auto"/>
            <w:vAlign w:val="center"/>
          </w:tcPr>
          <w:p w:rsidR="00D269A6" w:rsidRPr="0051712A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1169</w:t>
            </w:r>
          </w:p>
        </w:tc>
        <w:tc>
          <w:tcPr>
            <w:tcW w:w="1080" w:type="pct"/>
            <w:gridSpan w:val="6"/>
            <w:shd w:val="clear" w:color="auto" w:fill="auto"/>
            <w:vAlign w:val="center"/>
          </w:tcPr>
          <w:p w:rsidR="00D269A6" w:rsidRPr="0051712A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Այո</w:t>
            </w:r>
            <w:proofErr w:type="spellEnd"/>
          </w:p>
        </w:tc>
        <w:tc>
          <w:tcPr>
            <w:tcW w:w="691" w:type="pct"/>
            <w:gridSpan w:val="3"/>
            <w:shd w:val="clear" w:color="auto" w:fill="auto"/>
            <w:vAlign w:val="center"/>
          </w:tcPr>
          <w:p w:rsidR="00D269A6" w:rsidRPr="0051712A" w:rsidRDefault="00D269A6" w:rsidP="00D269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09" w:type="pct"/>
            <w:gridSpan w:val="2"/>
            <w:shd w:val="clear" w:color="auto" w:fill="auto"/>
            <w:vAlign w:val="center"/>
          </w:tcPr>
          <w:p w:rsidR="00D269A6" w:rsidRPr="0051712A" w:rsidRDefault="00D269A6" w:rsidP="00D269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D269A6" w:rsidRPr="0051712A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auto"/>
            <w:vAlign w:val="center"/>
          </w:tcPr>
          <w:p w:rsidR="00D269A6" w:rsidRPr="0051712A" w:rsidRDefault="00D269A6" w:rsidP="00D269A6">
            <w:pPr>
              <w:tabs>
                <w:tab w:val="left" w:pos="720"/>
                <w:tab w:val="left" w:pos="756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color w:val="000000"/>
                <w:sz w:val="12"/>
                <w:szCs w:val="12"/>
                <w:lang w:val="es-ES" w:eastAsia="ru-RU"/>
              </w:rPr>
            </w:pPr>
            <w:r w:rsidRPr="006B15D0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Գնումն իրականացվել է</w:t>
            </w:r>
            <w:r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r w:rsidRPr="006B15D0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«Գնումների մասին» ՀՀ օրենքի 15-րդ հոդվածի 6-րդ կետի համաձայն:</w:t>
            </w:r>
          </w:p>
        </w:tc>
      </w:tr>
      <w:tr w:rsidR="00D269A6" w:rsidRPr="0051712A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D269A6" w:rsidRPr="0051712A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s-ES" w:eastAsia="ru-RU"/>
              </w:rPr>
            </w:pPr>
          </w:p>
        </w:tc>
      </w:tr>
      <w:tr w:rsidR="00D269A6" w:rsidRPr="0051712A" w:rsidTr="005915EA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34" w:type="pct"/>
            <w:gridSpan w:val="22"/>
            <w:shd w:val="clear" w:color="auto" w:fill="auto"/>
            <w:vAlign w:val="center"/>
          </w:tcPr>
          <w:p w:rsidR="00D269A6" w:rsidRPr="0051712A" w:rsidRDefault="00D269A6" w:rsidP="00D269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s-ES"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</w:t>
            </w: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 xml:space="preserve">րավեր ուղարկելու </w:t>
            </w: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հրապարակելու</w:t>
            </w:r>
            <w:proofErr w:type="spellEnd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>ամսաթիվը</w:t>
            </w:r>
          </w:p>
        </w:tc>
        <w:tc>
          <w:tcPr>
            <w:tcW w:w="1766" w:type="pct"/>
            <w:gridSpan w:val="8"/>
            <w:shd w:val="clear" w:color="auto" w:fill="auto"/>
            <w:vAlign w:val="center"/>
          </w:tcPr>
          <w:p w:rsidR="00D269A6" w:rsidRPr="005826C6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12.12</w:t>
            </w:r>
            <w:r w:rsidRPr="005826C6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.2025թ.</w:t>
            </w:r>
          </w:p>
        </w:tc>
      </w:tr>
      <w:tr w:rsidR="00D269A6" w:rsidRPr="0051712A" w:rsidTr="005915EA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944" w:type="pct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9A6" w:rsidRPr="0051712A" w:rsidRDefault="00D269A6" w:rsidP="00D269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u w:val="single"/>
                <w:lang w:val="hy-AM" w:eastAsia="ru-RU"/>
              </w:rPr>
            </w:pP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</w:p>
        </w:tc>
        <w:tc>
          <w:tcPr>
            <w:tcW w:w="29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9A6" w:rsidRPr="00ED5D02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766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9A6" w:rsidRPr="00ED5D02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E05D8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Ընթացակարգի հրավերում փոփոխություն չի կատարվել</w:t>
            </w:r>
          </w:p>
        </w:tc>
      </w:tr>
      <w:tr w:rsidR="00D269A6" w:rsidRPr="0051712A" w:rsidTr="005915EA">
        <w:tblPrEx>
          <w:tblLook w:val="04A0" w:firstRow="1" w:lastRow="0" w:firstColumn="1" w:lastColumn="0" w:noHBand="0" w:noVBand="1"/>
        </w:tblPrEx>
        <w:trPr>
          <w:trHeight w:val="161"/>
          <w:jc w:val="center"/>
        </w:trPr>
        <w:tc>
          <w:tcPr>
            <w:tcW w:w="2180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A6" w:rsidRPr="0037692E" w:rsidRDefault="00D269A6" w:rsidP="00D269A6">
            <w:pPr>
              <w:widowControl w:val="0"/>
              <w:tabs>
                <w:tab w:val="left" w:pos="3186"/>
                <w:tab w:val="left" w:pos="3726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76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</w:t>
            </w:r>
            <w:proofErr w:type="spellStart"/>
            <w:r w:rsidRPr="00376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երի</w:t>
            </w:r>
            <w:proofErr w:type="spellEnd"/>
            <w:r w:rsidRPr="00376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6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D269A6" w:rsidRPr="00A57533" w:rsidRDefault="00D269A6" w:rsidP="00D269A6">
            <w:pPr>
              <w:widowControl w:val="0"/>
              <w:tabs>
                <w:tab w:val="left" w:pos="3186"/>
                <w:tab w:val="left" w:pos="3726"/>
              </w:tabs>
              <w:spacing w:after="0" w:line="240" w:lineRule="auto"/>
              <w:ind w:left="2376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A6" w:rsidRPr="0037692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A6" w:rsidRPr="0037692E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76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376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6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1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A6" w:rsidRPr="0037692E" w:rsidRDefault="00D269A6" w:rsidP="00D269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76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269A6" w:rsidRPr="0051712A" w:rsidTr="005915EA">
        <w:tblPrEx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2180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A6" w:rsidRPr="0051712A" w:rsidRDefault="00D269A6" w:rsidP="00D269A6">
            <w:pPr>
              <w:widowControl w:val="0"/>
              <w:tabs>
                <w:tab w:val="left" w:pos="3186"/>
                <w:tab w:val="left" w:pos="3726"/>
              </w:tabs>
              <w:spacing w:after="0" w:line="240" w:lineRule="auto"/>
              <w:ind w:left="2376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7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A6" w:rsidRPr="0037692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A6" w:rsidRPr="006B5EC6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A6" w:rsidRPr="0037692E" w:rsidRDefault="00D269A6" w:rsidP="00D269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-</w:t>
            </w:r>
          </w:p>
        </w:tc>
      </w:tr>
      <w:tr w:rsidR="00D269A6" w:rsidRPr="00ED3F7E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D269A6" w:rsidRPr="00ED3F7E" w:rsidTr="00D269A6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73" w:type="pct"/>
            <w:gridSpan w:val="4"/>
            <w:vMerge w:val="restart"/>
            <w:shd w:val="clear" w:color="auto" w:fill="auto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Հ/Հ</w:t>
            </w:r>
          </w:p>
        </w:tc>
        <w:tc>
          <w:tcPr>
            <w:tcW w:w="1014" w:type="pct"/>
            <w:gridSpan w:val="6"/>
            <w:vMerge w:val="restart"/>
            <w:shd w:val="clear" w:color="auto" w:fill="auto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Մասնակիցների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անվանումները</w:t>
            </w:r>
            <w:proofErr w:type="spellEnd"/>
          </w:p>
        </w:tc>
        <w:tc>
          <w:tcPr>
            <w:tcW w:w="3413" w:type="pct"/>
            <w:gridSpan w:val="20"/>
            <w:shd w:val="clear" w:color="auto" w:fill="auto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ներառյալ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միաժամանակյա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կազմակերպման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արդյունքում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</w:t>
            </w:r>
            <w:proofErr w:type="spellEnd"/>
          </w:p>
        </w:tc>
      </w:tr>
      <w:tr w:rsidR="00D269A6" w:rsidRPr="00ED3F7E" w:rsidTr="00D269A6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73" w:type="pct"/>
            <w:gridSpan w:val="4"/>
            <w:vMerge/>
            <w:shd w:val="clear" w:color="auto" w:fill="auto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014" w:type="pct"/>
            <w:gridSpan w:val="6"/>
            <w:vMerge/>
            <w:shd w:val="clear" w:color="auto" w:fill="auto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413" w:type="pct"/>
            <w:gridSpan w:val="20"/>
            <w:shd w:val="clear" w:color="auto" w:fill="auto"/>
            <w:vAlign w:val="center"/>
          </w:tcPr>
          <w:p w:rsidR="00D269A6" w:rsidRPr="00230243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3024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23024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269A6" w:rsidRPr="00ED3F7E" w:rsidTr="005915EA">
        <w:tblPrEx>
          <w:tblLook w:val="04A0" w:firstRow="1" w:lastRow="0" w:firstColumn="1" w:lastColumn="0" w:noHBand="0" w:noVBand="1"/>
        </w:tblPrEx>
        <w:trPr>
          <w:trHeight w:val="161"/>
          <w:jc w:val="center"/>
        </w:trPr>
        <w:tc>
          <w:tcPr>
            <w:tcW w:w="573" w:type="pct"/>
            <w:gridSpan w:val="4"/>
            <w:vMerge/>
            <w:shd w:val="clear" w:color="auto" w:fill="auto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014" w:type="pct"/>
            <w:gridSpan w:val="6"/>
            <w:vMerge/>
            <w:shd w:val="clear" w:color="auto" w:fill="auto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357" w:type="pct"/>
            <w:gridSpan w:val="10"/>
            <w:shd w:val="clear" w:color="auto" w:fill="auto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Գինն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առանց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ԱԱՀ</w:t>
            </w:r>
          </w:p>
        </w:tc>
        <w:tc>
          <w:tcPr>
            <w:tcW w:w="725" w:type="pct"/>
            <w:gridSpan w:val="4"/>
            <w:shd w:val="clear" w:color="auto" w:fill="auto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ԱԱՀ</w:t>
            </w:r>
          </w:p>
        </w:tc>
        <w:tc>
          <w:tcPr>
            <w:tcW w:w="1331" w:type="pct"/>
            <w:gridSpan w:val="6"/>
            <w:shd w:val="clear" w:color="auto" w:fill="auto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Ընդհանուր</w:t>
            </w:r>
            <w:proofErr w:type="spellEnd"/>
          </w:p>
        </w:tc>
      </w:tr>
      <w:tr w:rsidR="00AB77DA" w:rsidRPr="00ED3F7E" w:rsidTr="005915EA">
        <w:tblPrEx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573" w:type="pct"/>
            <w:gridSpan w:val="4"/>
            <w:vMerge w:val="restart"/>
            <w:shd w:val="clear" w:color="auto" w:fill="auto"/>
            <w:vAlign w:val="center"/>
          </w:tcPr>
          <w:p w:rsidR="00AB77DA" w:rsidRPr="00C350D4" w:rsidRDefault="00AB77DA" w:rsidP="00AB77D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C350D4">
              <w:rPr>
                <w:rFonts w:ascii="GHEA Grapalat" w:hAnsi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C350D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1014" w:type="pct"/>
            <w:gridSpan w:val="6"/>
            <w:shd w:val="clear" w:color="auto" w:fill="auto"/>
            <w:vAlign w:val="center"/>
          </w:tcPr>
          <w:p w:rsidR="00AB77DA" w:rsidRPr="00AB77DA" w:rsidRDefault="00AB77DA" w:rsidP="00AB77DA">
            <w:pPr>
              <w:pStyle w:val="BodyText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AB77DA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«</w:t>
            </w:r>
            <w:proofErr w:type="spellStart"/>
            <w:r w:rsidRPr="00AB77DA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Անտարես</w:t>
            </w:r>
            <w:proofErr w:type="spellEnd"/>
            <w:r w:rsidRPr="00AB77DA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357" w:type="pct"/>
            <w:gridSpan w:val="10"/>
            <w:shd w:val="clear" w:color="auto" w:fill="auto"/>
            <w:vAlign w:val="center"/>
          </w:tcPr>
          <w:p w:rsidR="00AB77DA" w:rsidRPr="00AB77DA" w:rsidRDefault="00AB77DA" w:rsidP="00AB77DA">
            <w:pPr>
              <w:pStyle w:val="BodyText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AB77DA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29 052 000</w:t>
            </w:r>
          </w:p>
        </w:tc>
        <w:tc>
          <w:tcPr>
            <w:tcW w:w="725" w:type="pct"/>
            <w:gridSpan w:val="4"/>
            <w:shd w:val="clear" w:color="auto" w:fill="auto"/>
            <w:vAlign w:val="center"/>
          </w:tcPr>
          <w:p w:rsidR="00AB77DA" w:rsidRPr="00AB77DA" w:rsidRDefault="00AB77DA" w:rsidP="00AB77DA">
            <w:pPr>
              <w:pStyle w:val="BodyText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AB77DA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5 810 400</w:t>
            </w:r>
          </w:p>
        </w:tc>
        <w:tc>
          <w:tcPr>
            <w:tcW w:w="1331" w:type="pct"/>
            <w:gridSpan w:val="6"/>
            <w:shd w:val="clear" w:color="auto" w:fill="auto"/>
            <w:vAlign w:val="center"/>
          </w:tcPr>
          <w:p w:rsidR="00AB77DA" w:rsidRPr="00AB77DA" w:rsidRDefault="00AB77DA" w:rsidP="00AB77DA">
            <w:pPr>
              <w:pStyle w:val="BodyText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AB77DA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34 862 400</w:t>
            </w:r>
          </w:p>
        </w:tc>
      </w:tr>
      <w:tr w:rsidR="00AB77DA" w:rsidRPr="00ED3F7E" w:rsidTr="005915EA">
        <w:tblPrEx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573" w:type="pct"/>
            <w:gridSpan w:val="4"/>
            <w:vMerge/>
            <w:shd w:val="clear" w:color="auto" w:fill="auto"/>
            <w:vAlign w:val="center"/>
          </w:tcPr>
          <w:p w:rsidR="00AB77DA" w:rsidRPr="00C350D4" w:rsidRDefault="00AB77DA" w:rsidP="00AB77D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14" w:type="pct"/>
            <w:gridSpan w:val="6"/>
            <w:shd w:val="clear" w:color="auto" w:fill="auto"/>
            <w:vAlign w:val="center"/>
          </w:tcPr>
          <w:p w:rsidR="00AB77DA" w:rsidRPr="00AB77DA" w:rsidRDefault="00AB77DA" w:rsidP="00AB77DA">
            <w:pPr>
              <w:pStyle w:val="BodyText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AB77DA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«ՏՊԱՐԱՆ» ՍՊԸ</w:t>
            </w:r>
          </w:p>
        </w:tc>
        <w:tc>
          <w:tcPr>
            <w:tcW w:w="1357" w:type="pct"/>
            <w:gridSpan w:val="10"/>
            <w:shd w:val="clear" w:color="auto" w:fill="auto"/>
            <w:vAlign w:val="center"/>
          </w:tcPr>
          <w:p w:rsidR="00AB77DA" w:rsidRPr="00AB77DA" w:rsidRDefault="00AB77DA" w:rsidP="00AB77DA">
            <w:pPr>
              <w:pStyle w:val="BodyText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AB77DA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28 125 000</w:t>
            </w:r>
          </w:p>
        </w:tc>
        <w:tc>
          <w:tcPr>
            <w:tcW w:w="725" w:type="pct"/>
            <w:gridSpan w:val="4"/>
            <w:shd w:val="clear" w:color="auto" w:fill="auto"/>
            <w:vAlign w:val="center"/>
          </w:tcPr>
          <w:p w:rsidR="00AB77DA" w:rsidRPr="00AB77DA" w:rsidRDefault="00AB77DA" w:rsidP="00AB77DA">
            <w:pPr>
              <w:pStyle w:val="BodyText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AB77DA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5 625 000</w:t>
            </w:r>
          </w:p>
        </w:tc>
        <w:tc>
          <w:tcPr>
            <w:tcW w:w="1331" w:type="pct"/>
            <w:gridSpan w:val="6"/>
            <w:shd w:val="clear" w:color="auto" w:fill="auto"/>
            <w:vAlign w:val="center"/>
          </w:tcPr>
          <w:p w:rsidR="00AB77DA" w:rsidRPr="00AB77DA" w:rsidRDefault="00AB77DA" w:rsidP="00AB77DA">
            <w:pPr>
              <w:pStyle w:val="BodyText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AB77DA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33 750 000</w:t>
            </w:r>
          </w:p>
        </w:tc>
      </w:tr>
      <w:tr w:rsidR="00D269A6" w:rsidRPr="00DE4540" w:rsidTr="00D269A6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146" w:type="pct"/>
            <w:gridSpan w:val="7"/>
            <w:shd w:val="clear" w:color="auto" w:fill="auto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854" w:type="pct"/>
            <w:gridSpan w:val="23"/>
            <w:shd w:val="clear" w:color="auto" w:fill="auto"/>
            <w:vAlign w:val="center"/>
          </w:tcPr>
          <w:p w:rsidR="00D269A6" w:rsidRPr="00F732A7" w:rsidRDefault="00D269A6" w:rsidP="00D269A6">
            <w:pPr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val="es-ES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s-ES"/>
              </w:rPr>
              <w:t>չեն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s-ES"/>
              </w:rPr>
              <w:t>վարվել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es-ES"/>
              </w:rPr>
              <w:t>:</w:t>
            </w:r>
          </w:p>
        </w:tc>
      </w:tr>
      <w:tr w:rsidR="00D269A6" w:rsidRPr="00ED3F7E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D269A6" w:rsidRPr="00ED3F7E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auto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Տ</w:t>
            </w: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վյալներ մերժված հայտերի մասին</w:t>
            </w:r>
          </w:p>
        </w:tc>
      </w:tr>
      <w:tr w:rsidR="00D269A6" w:rsidRPr="00ED3F7E" w:rsidTr="00D269A6">
        <w:tblPrEx>
          <w:tblLook w:val="04A0" w:firstRow="1" w:lastRow="0" w:firstColumn="1" w:lastColumn="0" w:noHBand="0" w:noVBand="1"/>
        </w:tblPrEx>
        <w:trPr>
          <w:trHeight w:val="183"/>
          <w:jc w:val="center"/>
        </w:trPr>
        <w:tc>
          <w:tcPr>
            <w:tcW w:w="429" w:type="pct"/>
            <w:gridSpan w:val="3"/>
            <w:vMerge w:val="restart"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Չափա-բաժնի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717" w:type="pct"/>
            <w:gridSpan w:val="4"/>
            <w:vMerge w:val="restart"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lastRenderedPageBreak/>
              <w:t>Մասնակցի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անվանումը</w:t>
            </w:r>
            <w:proofErr w:type="spellEnd"/>
          </w:p>
        </w:tc>
        <w:tc>
          <w:tcPr>
            <w:tcW w:w="3854" w:type="pct"/>
            <w:gridSpan w:val="23"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val="hy-AM" w:eastAsia="ru-RU"/>
              </w:rPr>
              <w:t>Գնահատման արդյունքները</w:t>
            </w: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բավարար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կամ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անբավարար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)</w:t>
            </w:r>
          </w:p>
        </w:tc>
      </w:tr>
      <w:tr w:rsidR="00D269A6" w:rsidRPr="00ED3F7E" w:rsidTr="005915EA">
        <w:tblPrEx>
          <w:tblLook w:val="04A0" w:firstRow="1" w:lastRow="0" w:firstColumn="1" w:lastColumn="0" w:noHBand="0" w:noVBand="1"/>
        </w:tblPrEx>
        <w:trPr>
          <w:trHeight w:val="469"/>
          <w:jc w:val="center"/>
        </w:trPr>
        <w:tc>
          <w:tcPr>
            <w:tcW w:w="429" w:type="pct"/>
            <w:gridSpan w:val="3"/>
            <w:vMerge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717" w:type="pct"/>
            <w:gridSpan w:val="4"/>
            <w:vMerge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441" w:type="pct"/>
            <w:gridSpan w:val="3"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Ծրարը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կազմելու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և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ներկայացնելու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համապատասխանությունը</w:t>
            </w:r>
            <w:proofErr w:type="spellEnd"/>
          </w:p>
        </w:tc>
        <w:tc>
          <w:tcPr>
            <w:tcW w:w="339" w:type="pct"/>
            <w:gridSpan w:val="2"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Հրավերով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պահանջվող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փաստաթղթերի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առկայությունը</w:t>
            </w:r>
            <w:proofErr w:type="spellEnd"/>
          </w:p>
        </w:tc>
        <w:tc>
          <w:tcPr>
            <w:tcW w:w="1018" w:type="pct"/>
            <w:gridSpan w:val="8"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Առաջարկած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գնման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առարկայի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հատկանիշների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համապատասխանությունը</w:t>
            </w:r>
            <w:proofErr w:type="spellEnd"/>
          </w:p>
        </w:tc>
        <w:tc>
          <w:tcPr>
            <w:tcW w:w="309" w:type="pct"/>
            <w:gridSpan w:val="3"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Մասնագիտական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գործունեություն</w:t>
            </w:r>
            <w:proofErr w:type="spellEnd"/>
          </w:p>
        </w:tc>
        <w:tc>
          <w:tcPr>
            <w:tcW w:w="416" w:type="pct"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Մասնագիտական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փորձառությունը</w:t>
            </w:r>
            <w:proofErr w:type="spellEnd"/>
          </w:p>
        </w:tc>
        <w:tc>
          <w:tcPr>
            <w:tcW w:w="480" w:type="pct"/>
            <w:gridSpan w:val="2"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Ֆինանսական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միջոցներ</w:t>
            </w:r>
            <w:proofErr w:type="spellEnd"/>
          </w:p>
        </w:tc>
        <w:tc>
          <w:tcPr>
            <w:tcW w:w="260" w:type="pct"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միջոցներ</w:t>
            </w:r>
            <w:proofErr w:type="spellEnd"/>
          </w:p>
        </w:tc>
        <w:tc>
          <w:tcPr>
            <w:tcW w:w="388" w:type="pct"/>
            <w:gridSpan w:val="2"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Աշխատանքային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ռեսուրսներ</w:t>
            </w:r>
            <w:proofErr w:type="spellEnd"/>
          </w:p>
        </w:tc>
        <w:tc>
          <w:tcPr>
            <w:tcW w:w="203" w:type="pct"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Գնային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առաջարկ</w:t>
            </w:r>
            <w:proofErr w:type="spellEnd"/>
          </w:p>
        </w:tc>
      </w:tr>
      <w:tr w:rsidR="00D269A6" w:rsidRPr="00ED3F7E" w:rsidTr="007726B7">
        <w:tblPrEx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5000" w:type="pct"/>
            <w:gridSpan w:val="30"/>
            <w:shd w:val="clear" w:color="auto" w:fill="auto"/>
            <w:vAlign w:val="center"/>
          </w:tcPr>
          <w:p w:rsidR="00D269A6" w:rsidRPr="005D43B5" w:rsidRDefault="00D269A6" w:rsidP="00D269A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43B5"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>Մասնակցի հայտ չի մերժվել:</w:t>
            </w:r>
          </w:p>
        </w:tc>
      </w:tr>
      <w:tr w:rsidR="00D269A6" w:rsidRPr="00ED3F7E" w:rsidTr="00D269A6">
        <w:tblPrEx>
          <w:tblLook w:val="04A0" w:firstRow="1" w:lastRow="0" w:firstColumn="1" w:lastColumn="0" w:noHBand="0" w:noVBand="1"/>
        </w:tblPrEx>
        <w:trPr>
          <w:trHeight w:val="134"/>
          <w:jc w:val="center"/>
        </w:trPr>
        <w:tc>
          <w:tcPr>
            <w:tcW w:w="1146" w:type="pct"/>
            <w:gridSpan w:val="7"/>
            <w:shd w:val="clear" w:color="auto" w:fill="99CCFF"/>
            <w:vAlign w:val="center"/>
          </w:tcPr>
          <w:p w:rsidR="00D269A6" w:rsidRPr="00781BA5" w:rsidRDefault="00D269A6" w:rsidP="00D269A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1B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81B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1B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854" w:type="pct"/>
            <w:gridSpan w:val="23"/>
            <w:shd w:val="clear" w:color="auto" w:fill="99CCFF"/>
            <w:vAlign w:val="center"/>
          </w:tcPr>
          <w:p w:rsidR="00D269A6" w:rsidRPr="00781BA5" w:rsidRDefault="00D269A6" w:rsidP="00D269A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C6882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</w:p>
        </w:tc>
      </w:tr>
      <w:tr w:rsidR="00D269A6" w:rsidRPr="00ED3F7E" w:rsidTr="00AB77DA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20" w:type="pct"/>
            <w:gridSpan w:val="19"/>
            <w:shd w:val="clear" w:color="auto" w:fill="auto"/>
            <w:vAlign w:val="center"/>
          </w:tcPr>
          <w:p w:rsidR="00D269A6" w:rsidRPr="00AB77DA" w:rsidRDefault="00D269A6" w:rsidP="00D269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80" w:type="pct"/>
            <w:gridSpan w:val="11"/>
            <w:shd w:val="clear" w:color="auto" w:fill="auto"/>
            <w:vAlign w:val="center"/>
          </w:tcPr>
          <w:p w:rsidR="00D269A6" w:rsidRPr="005826C6" w:rsidRDefault="005D43B5" w:rsidP="00D269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25.12</w:t>
            </w:r>
            <w:r w:rsidR="00D269A6" w:rsidRPr="005826C6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.2025թ.</w:t>
            </w:r>
          </w:p>
        </w:tc>
      </w:tr>
      <w:tr w:rsidR="005915EA" w:rsidRPr="00ED3F7E" w:rsidTr="005915EA">
        <w:tblPrEx>
          <w:tblLook w:val="04A0" w:firstRow="1" w:lastRow="0" w:firstColumn="1" w:lastColumn="0" w:noHBand="0" w:noVBand="1"/>
        </w:tblPrEx>
        <w:trPr>
          <w:trHeight w:val="206"/>
          <w:jc w:val="center"/>
        </w:trPr>
        <w:tc>
          <w:tcPr>
            <w:tcW w:w="2820" w:type="pct"/>
            <w:gridSpan w:val="19"/>
            <w:vMerge w:val="restart"/>
            <w:shd w:val="clear" w:color="auto" w:fill="auto"/>
            <w:vAlign w:val="center"/>
          </w:tcPr>
          <w:p w:rsidR="00D269A6" w:rsidRPr="00AB77DA" w:rsidRDefault="00D269A6" w:rsidP="00D269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B77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1080" w:type="pct"/>
            <w:gridSpan w:val="6"/>
            <w:shd w:val="clear" w:color="auto" w:fill="auto"/>
            <w:vAlign w:val="center"/>
          </w:tcPr>
          <w:p w:rsidR="00D269A6" w:rsidRPr="00AB77DA" w:rsidRDefault="00D269A6" w:rsidP="00D269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1100" w:type="pct"/>
            <w:gridSpan w:val="5"/>
            <w:shd w:val="clear" w:color="auto" w:fill="auto"/>
            <w:vAlign w:val="center"/>
          </w:tcPr>
          <w:p w:rsidR="00D269A6" w:rsidRPr="00AB77DA" w:rsidRDefault="00D269A6" w:rsidP="00D269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915EA" w:rsidRPr="00ED3F7E" w:rsidTr="005915EA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20" w:type="pct"/>
            <w:gridSpan w:val="19"/>
            <w:vMerge/>
            <w:shd w:val="clear" w:color="auto" w:fill="auto"/>
            <w:vAlign w:val="center"/>
          </w:tcPr>
          <w:p w:rsidR="005915EA" w:rsidRPr="00AB77DA" w:rsidRDefault="005915EA" w:rsidP="00D269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80" w:type="pct"/>
            <w:gridSpan w:val="6"/>
            <w:shd w:val="clear" w:color="auto" w:fill="auto"/>
            <w:vAlign w:val="center"/>
          </w:tcPr>
          <w:p w:rsidR="005915EA" w:rsidRPr="00F71909" w:rsidRDefault="005D43B5" w:rsidP="00D269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26.12</w:t>
            </w:r>
            <w:r w:rsidRPr="005826C6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.2025թ</w:t>
            </w:r>
            <w:r w:rsidRPr="005826C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00" w:type="pct"/>
            <w:gridSpan w:val="5"/>
            <w:shd w:val="clear" w:color="auto" w:fill="auto"/>
            <w:vAlign w:val="center"/>
          </w:tcPr>
          <w:p w:rsidR="005915EA" w:rsidRPr="00F71909" w:rsidRDefault="005D43B5" w:rsidP="00D269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04.01.2026</w:t>
            </w:r>
            <w:r w:rsidRPr="005826C6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</w:t>
            </w:r>
            <w:r w:rsidRPr="005826C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D269A6" w:rsidRPr="00ED3F7E" w:rsidTr="00AB77DA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20" w:type="pct"/>
            <w:gridSpan w:val="19"/>
            <w:shd w:val="clear" w:color="auto" w:fill="auto"/>
            <w:vAlign w:val="center"/>
          </w:tcPr>
          <w:p w:rsidR="00D269A6" w:rsidRPr="00AB77DA" w:rsidRDefault="00D269A6" w:rsidP="00D269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B77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180" w:type="pct"/>
            <w:gridSpan w:val="11"/>
            <w:shd w:val="clear" w:color="auto" w:fill="auto"/>
            <w:vAlign w:val="bottom"/>
          </w:tcPr>
          <w:p w:rsidR="00D269A6" w:rsidRPr="005826C6" w:rsidRDefault="005D43B5" w:rsidP="00D269A6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09.01.2026</w:t>
            </w:r>
            <w:r w:rsidRPr="005826C6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</w:t>
            </w:r>
            <w:r w:rsidRPr="005826C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D269A6" w:rsidRPr="00ED3F7E" w:rsidTr="00AB77DA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20" w:type="pct"/>
            <w:gridSpan w:val="19"/>
            <w:shd w:val="clear" w:color="auto" w:fill="auto"/>
            <w:vAlign w:val="center"/>
          </w:tcPr>
          <w:p w:rsidR="00D269A6" w:rsidRPr="00AB77DA" w:rsidRDefault="00D269A6" w:rsidP="00D269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180" w:type="pct"/>
            <w:gridSpan w:val="11"/>
            <w:shd w:val="clear" w:color="auto" w:fill="auto"/>
            <w:vAlign w:val="center"/>
          </w:tcPr>
          <w:p w:rsidR="00D269A6" w:rsidRPr="00505405" w:rsidRDefault="00CE5DA6" w:rsidP="00D269A6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4"/>
                <w:szCs w:val="14"/>
                <w:lang w:eastAsia="ru-RU"/>
              </w:rPr>
            </w:pPr>
            <w:r w:rsidRPr="00505405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16</w:t>
            </w:r>
            <w:r w:rsidR="005D43B5" w:rsidRPr="00505405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.01.2026թ</w:t>
            </w:r>
            <w:r w:rsidR="005D43B5" w:rsidRPr="0050540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D269A6" w:rsidRPr="00ED3F7E" w:rsidTr="00AB77DA">
        <w:tblPrEx>
          <w:tblLook w:val="04A0" w:firstRow="1" w:lastRow="0" w:firstColumn="1" w:lastColumn="0" w:noHBand="0" w:noVBand="1"/>
        </w:tblPrEx>
        <w:trPr>
          <w:trHeight w:val="197"/>
          <w:jc w:val="center"/>
        </w:trPr>
        <w:tc>
          <w:tcPr>
            <w:tcW w:w="2820" w:type="pct"/>
            <w:gridSpan w:val="19"/>
            <w:shd w:val="clear" w:color="auto" w:fill="auto"/>
            <w:vAlign w:val="center"/>
          </w:tcPr>
          <w:p w:rsidR="00D269A6" w:rsidRPr="00AB77DA" w:rsidRDefault="00D269A6" w:rsidP="00D269A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2180" w:type="pct"/>
            <w:gridSpan w:val="11"/>
            <w:shd w:val="clear" w:color="auto" w:fill="auto"/>
            <w:vAlign w:val="center"/>
          </w:tcPr>
          <w:p w:rsidR="00D269A6" w:rsidRPr="00505405" w:rsidRDefault="00CE5DA6" w:rsidP="00D269A6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4"/>
                <w:szCs w:val="14"/>
                <w:lang w:eastAsia="ru-RU"/>
              </w:rPr>
            </w:pPr>
            <w:r w:rsidRPr="00505405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20</w:t>
            </w:r>
            <w:r w:rsidR="005D43B5" w:rsidRPr="00505405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.01.2026թ</w:t>
            </w:r>
            <w:r w:rsidR="005D43B5" w:rsidRPr="0050540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D269A6" w:rsidRPr="00ED3F7E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</w:tr>
      <w:tr w:rsidR="00D269A6" w:rsidRPr="00ED3F7E" w:rsidTr="00D269A6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0" w:type="pct"/>
            <w:gridSpan w:val="2"/>
            <w:vMerge w:val="restart"/>
            <w:shd w:val="clear" w:color="auto" w:fill="F2F2F2"/>
            <w:vAlign w:val="center"/>
          </w:tcPr>
          <w:p w:rsidR="00D269A6" w:rsidRPr="00ED3F7E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866" w:type="pct"/>
            <w:gridSpan w:val="5"/>
            <w:vMerge w:val="restart"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3854" w:type="pct"/>
            <w:gridSpan w:val="23"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D269A6" w:rsidRPr="00ED3F7E" w:rsidTr="005915EA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0" w:type="pct"/>
            <w:gridSpan w:val="2"/>
            <w:vMerge/>
            <w:shd w:val="clear" w:color="auto" w:fill="F2F2F2"/>
            <w:vAlign w:val="center"/>
          </w:tcPr>
          <w:p w:rsidR="00D269A6" w:rsidRPr="00ED3F7E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66" w:type="pct"/>
            <w:gridSpan w:val="5"/>
            <w:vMerge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59" w:type="pct"/>
            <w:gridSpan w:val="6"/>
            <w:vMerge w:val="restart"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601" w:type="pct"/>
            <w:gridSpan w:val="4"/>
            <w:vMerge w:val="restart"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28" w:type="pct"/>
            <w:gridSpan w:val="5"/>
            <w:vMerge w:val="restart"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վերջնաժամկետը</w:t>
            </w:r>
            <w:proofErr w:type="spellEnd"/>
          </w:p>
        </w:tc>
        <w:tc>
          <w:tcPr>
            <w:tcW w:w="435" w:type="pct"/>
            <w:gridSpan w:val="2"/>
            <w:vMerge w:val="restart"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Կանխավճարի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1331" w:type="pct"/>
            <w:gridSpan w:val="6"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D269A6" w:rsidRPr="00ED3F7E" w:rsidTr="005915EA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0" w:type="pct"/>
            <w:gridSpan w:val="2"/>
            <w:vMerge/>
            <w:shd w:val="clear" w:color="auto" w:fill="F2F2F2"/>
            <w:vAlign w:val="center"/>
          </w:tcPr>
          <w:p w:rsidR="00D269A6" w:rsidRPr="00ED3F7E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66" w:type="pct"/>
            <w:gridSpan w:val="5"/>
            <w:vMerge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59" w:type="pct"/>
            <w:gridSpan w:val="6"/>
            <w:vMerge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gridSpan w:val="4"/>
            <w:vMerge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28" w:type="pct"/>
            <w:gridSpan w:val="5"/>
            <w:vMerge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5" w:type="pct"/>
            <w:gridSpan w:val="2"/>
            <w:vMerge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31" w:type="pct"/>
            <w:gridSpan w:val="6"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5915EA" w:rsidRPr="00ED3F7E" w:rsidTr="005915EA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0" w:type="pct"/>
            <w:gridSpan w:val="2"/>
            <w:vMerge/>
            <w:shd w:val="clear" w:color="auto" w:fill="F2F2F2"/>
            <w:vAlign w:val="center"/>
          </w:tcPr>
          <w:p w:rsidR="00D269A6" w:rsidRPr="00ED3F7E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66" w:type="pct"/>
            <w:gridSpan w:val="5"/>
            <w:vMerge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59" w:type="pct"/>
            <w:gridSpan w:val="6"/>
            <w:vMerge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gridSpan w:val="4"/>
            <w:vMerge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28" w:type="pct"/>
            <w:gridSpan w:val="5"/>
            <w:vMerge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5" w:type="pct"/>
            <w:gridSpan w:val="2"/>
            <w:vMerge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0" w:type="pct"/>
            <w:gridSpan w:val="2"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4"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D269A6" w:rsidRPr="00ED3F7E" w:rsidTr="005915EA">
        <w:tblPrEx>
          <w:tblLook w:val="04A0" w:firstRow="1" w:lastRow="0" w:firstColumn="1" w:lastColumn="0" w:noHBand="0" w:noVBand="1"/>
        </w:tblPrEx>
        <w:trPr>
          <w:trHeight w:val="265"/>
          <w:jc w:val="center"/>
        </w:trPr>
        <w:tc>
          <w:tcPr>
            <w:tcW w:w="280" w:type="pct"/>
            <w:gridSpan w:val="2"/>
            <w:shd w:val="clear" w:color="auto" w:fill="auto"/>
            <w:vAlign w:val="center"/>
          </w:tcPr>
          <w:p w:rsidR="00D269A6" w:rsidRPr="005D43B5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 w:rsidRPr="005D43B5"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  <w:t>1</w:t>
            </w:r>
          </w:p>
        </w:tc>
        <w:tc>
          <w:tcPr>
            <w:tcW w:w="866" w:type="pct"/>
            <w:gridSpan w:val="5"/>
            <w:shd w:val="clear" w:color="auto" w:fill="auto"/>
            <w:vAlign w:val="center"/>
          </w:tcPr>
          <w:p w:rsidR="00D269A6" w:rsidRPr="005D43B5" w:rsidRDefault="005D43B5" w:rsidP="00D269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es-ES" w:eastAsia="ru-RU"/>
              </w:rPr>
            </w:pPr>
            <w:r w:rsidRPr="00AB77DA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«ՏՊԱՐԱՆ» ՍՊԸ</w:t>
            </w:r>
          </w:p>
        </w:tc>
        <w:tc>
          <w:tcPr>
            <w:tcW w:w="859" w:type="pct"/>
            <w:gridSpan w:val="6"/>
            <w:shd w:val="clear" w:color="auto" w:fill="auto"/>
            <w:vAlign w:val="center"/>
          </w:tcPr>
          <w:p w:rsidR="00D269A6" w:rsidRPr="005D43B5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af-ZA" w:eastAsia="ru-RU"/>
              </w:rPr>
            </w:pPr>
            <w:r w:rsidRPr="005D43B5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af-ZA" w:eastAsia="ru-RU"/>
              </w:rPr>
              <w:t>ԳՀԾՁԲ-26-12/1-1</w:t>
            </w:r>
          </w:p>
        </w:tc>
        <w:tc>
          <w:tcPr>
            <w:tcW w:w="601" w:type="pct"/>
            <w:gridSpan w:val="4"/>
            <w:shd w:val="clear" w:color="auto" w:fill="auto"/>
            <w:vAlign w:val="center"/>
          </w:tcPr>
          <w:p w:rsidR="00D269A6" w:rsidRPr="005D43B5" w:rsidRDefault="00CE5D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af-ZA" w:eastAsia="ru-RU"/>
              </w:rPr>
            </w:pPr>
            <w:r w:rsidRPr="00CE5DA6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20</w:t>
            </w:r>
            <w:r w:rsidR="005D43B5" w:rsidRPr="00CE5DA6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.01.2026թ</w:t>
            </w:r>
            <w:r w:rsidR="005D43B5" w:rsidRPr="00CE5DA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628" w:type="pct"/>
            <w:gridSpan w:val="5"/>
            <w:shd w:val="clear" w:color="auto" w:fill="auto"/>
            <w:vAlign w:val="center"/>
          </w:tcPr>
          <w:p w:rsidR="00D269A6" w:rsidRPr="005D43B5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D43B5"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  <w:t>Կսահմանվի</w:t>
            </w:r>
            <w:proofErr w:type="spellEnd"/>
            <w:r w:rsidRPr="005D43B5"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D43B5"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  <w:t>լրացուցիչ</w:t>
            </w:r>
            <w:proofErr w:type="spellEnd"/>
            <w:r w:rsidRPr="005D43B5"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D43B5"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  <w:t>կնքվելիք</w:t>
            </w:r>
            <w:proofErr w:type="spellEnd"/>
            <w:r w:rsidRPr="005D43B5"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D43B5"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  <w:t>համաձայնագրով</w:t>
            </w:r>
            <w:proofErr w:type="spellEnd"/>
          </w:p>
        </w:tc>
        <w:tc>
          <w:tcPr>
            <w:tcW w:w="435" w:type="pct"/>
            <w:gridSpan w:val="2"/>
            <w:shd w:val="clear" w:color="auto" w:fill="auto"/>
            <w:vAlign w:val="center"/>
          </w:tcPr>
          <w:p w:rsidR="00D269A6" w:rsidRPr="005D43B5" w:rsidRDefault="00D269A6" w:rsidP="00D269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af-ZA" w:eastAsia="ru-RU"/>
              </w:rPr>
            </w:pPr>
            <w:r w:rsidRPr="005D43B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af-ZA" w:eastAsia="ru-RU"/>
              </w:rPr>
              <w:t>0</w:t>
            </w:r>
          </w:p>
        </w:tc>
        <w:tc>
          <w:tcPr>
            <w:tcW w:w="480" w:type="pct"/>
            <w:gridSpan w:val="2"/>
            <w:shd w:val="clear" w:color="auto" w:fill="FFFFFF"/>
            <w:vAlign w:val="center"/>
          </w:tcPr>
          <w:p w:rsidR="00D269A6" w:rsidRPr="005D43B5" w:rsidRDefault="00D269A6" w:rsidP="00D269A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FF0000"/>
                <w:sz w:val="14"/>
                <w:szCs w:val="14"/>
              </w:rPr>
            </w:pPr>
            <w:r w:rsidRPr="005D43B5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0</w:t>
            </w:r>
          </w:p>
        </w:tc>
        <w:tc>
          <w:tcPr>
            <w:tcW w:w="851" w:type="pct"/>
            <w:gridSpan w:val="4"/>
            <w:shd w:val="clear" w:color="auto" w:fill="FFFFFF"/>
            <w:vAlign w:val="center"/>
          </w:tcPr>
          <w:p w:rsidR="00D269A6" w:rsidRPr="005D43B5" w:rsidRDefault="005D43B5" w:rsidP="00D269A6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5D43B5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33 750 000</w:t>
            </w:r>
          </w:p>
          <w:p w:rsidR="005D43B5" w:rsidRPr="005D43B5" w:rsidRDefault="005D43B5" w:rsidP="00D269A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FF0000"/>
                <w:sz w:val="14"/>
                <w:szCs w:val="14"/>
              </w:rPr>
            </w:pPr>
            <w:r w:rsidRPr="005D43B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(</w:t>
            </w:r>
            <w:proofErr w:type="spellStart"/>
            <w:r w:rsidRPr="005D43B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առավելագույն</w:t>
            </w:r>
            <w:proofErr w:type="spellEnd"/>
            <w:r w:rsidRPr="005D43B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D43B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գումար</w:t>
            </w:r>
            <w:proofErr w:type="spellEnd"/>
            <w:r w:rsidRPr="005D43B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)</w:t>
            </w:r>
          </w:p>
        </w:tc>
      </w:tr>
      <w:tr w:rsidR="00D269A6" w:rsidRPr="00ED3F7E" w:rsidTr="007726B7">
        <w:tblPrEx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5000" w:type="pct"/>
            <w:gridSpan w:val="30"/>
            <w:shd w:val="clear" w:color="auto" w:fill="auto"/>
            <w:vAlign w:val="center"/>
          </w:tcPr>
          <w:p w:rsidR="00D269A6" w:rsidRPr="00ED3F7E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5915EA" w:rsidRPr="00ED3F7E" w:rsidTr="005915EA">
        <w:tblPrEx>
          <w:tblLook w:val="04A0" w:firstRow="1" w:lastRow="0" w:firstColumn="1" w:lastColumn="0" w:noHBand="0" w:noVBand="1"/>
        </w:tblPrEx>
        <w:trPr>
          <w:trHeight w:val="281"/>
          <w:jc w:val="center"/>
        </w:trPr>
        <w:tc>
          <w:tcPr>
            <w:tcW w:w="280" w:type="pct"/>
            <w:gridSpan w:val="2"/>
            <w:shd w:val="clear" w:color="auto" w:fill="F2F2F2"/>
            <w:vAlign w:val="center"/>
          </w:tcPr>
          <w:p w:rsidR="00D269A6" w:rsidRPr="00ED3F7E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866" w:type="pct"/>
            <w:gridSpan w:val="5"/>
            <w:shd w:val="clear" w:color="auto" w:fill="F2F2F2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1567" w:type="pct"/>
            <w:gridSpan w:val="11"/>
            <w:shd w:val="clear" w:color="auto" w:fill="F2F2F2"/>
            <w:vAlign w:val="center"/>
          </w:tcPr>
          <w:p w:rsidR="00D269A6" w:rsidRPr="00ED3F7E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Հասցե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հեռ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21" w:type="pct"/>
            <w:gridSpan w:val="4"/>
            <w:shd w:val="clear" w:color="auto" w:fill="F2F2F2"/>
            <w:vAlign w:val="center"/>
          </w:tcPr>
          <w:p w:rsidR="00D269A6" w:rsidRPr="00ED3F7E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.-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915" w:type="pct"/>
            <w:gridSpan w:val="4"/>
            <w:shd w:val="clear" w:color="auto" w:fill="F2F2F2"/>
            <w:vAlign w:val="center"/>
          </w:tcPr>
          <w:p w:rsidR="00D269A6" w:rsidRPr="00ED3F7E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851" w:type="pct"/>
            <w:gridSpan w:val="4"/>
            <w:shd w:val="clear" w:color="auto" w:fill="F2F2F2"/>
            <w:vAlign w:val="center"/>
          </w:tcPr>
          <w:p w:rsidR="00D269A6" w:rsidRPr="00ED3F7E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ՀՎՀՀ </w:t>
            </w:r>
          </w:p>
        </w:tc>
      </w:tr>
      <w:tr w:rsidR="00D269A6" w:rsidRPr="00ED3F7E" w:rsidTr="005915EA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80" w:type="pct"/>
            <w:gridSpan w:val="2"/>
            <w:shd w:val="clear" w:color="auto" w:fill="auto"/>
            <w:vAlign w:val="center"/>
          </w:tcPr>
          <w:p w:rsidR="00D269A6" w:rsidRPr="00347930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  <w:t>1</w:t>
            </w:r>
          </w:p>
        </w:tc>
        <w:tc>
          <w:tcPr>
            <w:tcW w:w="866" w:type="pct"/>
            <w:gridSpan w:val="5"/>
            <w:shd w:val="clear" w:color="auto" w:fill="auto"/>
            <w:vAlign w:val="center"/>
          </w:tcPr>
          <w:p w:rsidR="00D269A6" w:rsidRPr="00931790" w:rsidRDefault="005D43B5" w:rsidP="00D269A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es-ES" w:eastAsia="ru-RU"/>
              </w:rPr>
            </w:pPr>
            <w:r w:rsidRPr="00AB77DA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«ՏՊԱՐԱՆ» ՍՊԸ</w:t>
            </w:r>
          </w:p>
        </w:tc>
        <w:tc>
          <w:tcPr>
            <w:tcW w:w="1567" w:type="pct"/>
            <w:gridSpan w:val="11"/>
            <w:shd w:val="clear" w:color="auto" w:fill="auto"/>
            <w:vAlign w:val="center"/>
          </w:tcPr>
          <w:p w:rsidR="00D269A6" w:rsidRPr="005D43B5" w:rsidRDefault="005D43B5" w:rsidP="00D269A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43B5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ՀՀ</w:t>
            </w:r>
            <w:r w:rsidRPr="005D43B5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nb-NO"/>
              </w:rPr>
              <w:t>, Կոտայքի մարզ, Հատիս փ./թիվ 1 /64 Աբովյան</w:t>
            </w:r>
          </w:p>
        </w:tc>
        <w:tc>
          <w:tcPr>
            <w:tcW w:w="521" w:type="pct"/>
            <w:gridSpan w:val="4"/>
            <w:shd w:val="clear" w:color="auto" w:fill="auto"/>
            <w:vAlign w:val="center"/>
          </w:tcPr>
          <w:p w:rsidR="00D269A6" w:rsidRPr="005C315E" w:rsidRDefault="00D269A6" w:rsidP="00D269A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C315E">
              <w:rPr>
                <w:rFonts w:ascii="GHEA Grapalat" w:hAnsi="GHEA Grapalat"/>
                <w:sz w:val="14"/>
                <w:szCs w:val="14"/>
              </w:rPr>
              <w:t>---</w:t>
            </w:r>
          </w:p>
        </w:tc>
        <w:tc>
          <w:tcPr>
            <w:tcW w:w="915" w:type="pct"/>
            <w:gridSpan w:val="4"/>
            <w:shd w:val="clear" w:color="auto" w:fill="auto"/>
            <w:vAlign w:val="center"/>
          </w:tcPr>
          <w:p w:rsidR="008E4FCC" w:rsidRPr="008E4FCC" w:rsidRDefault="008E4FCC" w:rsidP="008E4FC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8E4FCC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>«</w:t>
            </w:r>
            <w:proofErr w:type="spellStart"/>
            <w:r w:rsidRPr="008E4FCC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Կոնվերս</w:t>
            </w:r>
            <w:proofErr w:type="spellEnd"/>
            <w:r w:rsidRPr="008E4FCC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8E4FCC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բանկ</w:t>
            </w:r>
            <w:proofErr w:type="spellEnd"/>
            <w:r w:rsidRPr="008E4FCC"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>»</w:t>
            </w:r>
            <w:r w:rsidRPr="008E4FCC">
              <w:rPr>
                <w:rFonts w:ascii="GHEA Grapalat" w:hAnsi="GHEA Grapalat"/>
                <w:b/>
                <w:color w:val="000000"/>
                <w:sz w:val="14"/>
                <w:szCs w:val="14"/>
                <w:lang w:val="nb-NO"/>
              </w:rPr>
              <w:t xml:space="preserve"> ՓԲԸ</w:t>
            </w:r>
          </w:p>
          <w:p w:rsidR="00D269A6" w:rsidRPr="00F13F19" w:rsidRDefault="008E4FCC" w:rsidP="008E4FCC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8E4FCC">
              <w:rPr>
                <w:rFonts w:ascii="GHEA Grapalat" w:hAnsi="GHEA Grapalat"/>
                <w:b/>
                <w:color w:val="000000"/>
                <w:sz w:val="14"/>
                <w:szCs w:val="14"/>
                <w:lang w:val="nb-NO"/>
              </w:rPr>
              <w:t xml:space="preserve">Հ/Հ </w:t>
            </w:r>
            <w:r w:rsidRPr="008E4FCC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pt-BR"/>
              </w:rPr>
              <w:t>1930053693950100</w:t>
            </w:r>
          </w:p>
        </w:tc>
        <w:tc>
          <w:tcPr>
            <w:tcW w:w="851" w:type="pct"/>
            <w:gridSpan w:val="4"/>
            <w:shd w:val="clear" w:color="auto" w:fill="auto"/>
            <w:vAlign w:val="center"/>
          </w:tcPr>
          <w:p w:rsidR="00D269A6" w:rsidRPr="005D43B5" w:rsidRDefault="00D269A6" w:rsidP="00D269A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4"/>
                <w:szCs w:val="14"/>
                <w:lang w:val="es-ES"/>
              </w:rPr>
            </w:pPr>
            <w:r w:rsidRPr="005D43B5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ՀՎՀՀ </w:t>
            </w:r>
            <w:r w:rsidR="005D43B5" w:rsidRPr="005D43B5">
              <w:rPr>
                <w:rFonts w:ascii="GHEA Grapalat" w:hAnsi="GHEA Grapalat"/>
                <w:b/>
                <w:color w:val="FF0000"/>
                <w:sz w:val="14"/>
                <w:szCs w:val="14"/>
                <w:lang w:val="nb-NO"/>
              </w:rPr>
              <w:t>03541004</w:t>
            </w:r>
          </w:p>
        </w:tc>
      </w:tr>
      <w:tr w:rsidR="00D269A6" w:rsidRPr="00ED3F7E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D269A6" w:rsidRPr="00ED3F7E" w:rsidTr="00D269A6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146" w:type="pct"/>
            <w:gridSpan w:val="7"/>
            <w:shd w:val="clear" w:color="auto" w:fill="auto"/>
            <w:vAlign w:val="center"/>
          </w:tcPr>
          <w:p w:rsidR="00D269A6" w:rsidRPr="00ED3F7E" w:rsidRDefault="00D269A6" w:rsidP="00D269A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Այլ տեղեկություններ</w:t>
            </w:r>
          </w:p>
        </w:tc>
        <w:tc>
          <w:tcPr>
            <w:tcW w:w="3854" w:type="pct"/>
            <w:gridSpan w:val="23"/>
            <w:shd w:val="clear" w:color="auto" w:fill="auto"/>
            <w:vAlign w:val="center"/>
          </w:tcPr>
          <w:p w:rsidR="00D269A6" w:rsidRPr="00BD553D" w:rsidRDefault="00D269A6" w:rsidP="00D269A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BD553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BD553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D553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կայացել</w:t>
            </w:r>
            <w:proofErr w:type="spellEnd"/>
            <w:r w:rsidRPr="00BD553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է:</w:t>
            </w:r>
          </w:p>
        </w:tc>
      </w:tr>
      <w:tr w:rsidR="00D269A6" w:rsidRPr="00ED3F7E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val="hy-AM" w:eastAsia="ru-RU"/>
              </w:rPr>
            </w:pPr>
          </w:p>
        </w:tc>
      </w:tr>
      <w:tr w:rsidR="00D269A6" w:rsidRPr="00BB18B9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auto"/>
          </w:tcPr>
          <w:p w:rsidR="00D269A6" w:rsidRPr="00E4188B" w:rsidRDefault="00D269A6" w:rsidP="00D269A6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թյունը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D269A6" w:rsidRPr="004D078F" w:rsidRDefault="00D269A6" w:rsidP="00D269A6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D269A6" w:rsidRPr="004D078F" w:rsidRDefault="00D269A6" w:rsidP="00D269A6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D269A6" w:rsidRPr="004D078F" w:rsidRDefault="00D269A6" w:rsidP="00D269A6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D269A6" w:rsidRPr="004D078F" w:rsidRDefault="00D269A6" w:rsidP="00D269A6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D269A6" w:rsidRPr="004D078F" w:rsidRDefault="00D269A6" w:rsidP="00D269A6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D269A6" w:rsidRPr="004D078F" w:rsidRDefault="00D269A6" w:rsidP="00D269A6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D269A6" w:rsidRPr="004D078F" w:rsidRDefault="00D269A6" w:rsidP="00D269A6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D269A6" w:rsidRPr="00ED3F7E" w:rsidRDefault="00D269A6" w:rsidP="00D269A6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39782A" w:rsidRPr="0039782A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u w:val="single"/>
                <w:lang w:eastAsia="ru-RU"/>
              </w:rPr>
              <w:t>e.janoyan</w:t>
            </w:r>
            <w:proofErr w:type="spellEnd"/>
            <w:r w:rsidRPr="0039782A">
              <w:rPr>
                <w:rFonts w:ascii="GHEA Grapalat" w:hAnsi="GHEA Grapalat"/>
                <w:b/>
                <w:color w:val="FF0000"/>
                <w:sz w:val="14"/>
                <w:szCs w:val="14"/>
                <w:u w:val="single"/>
                <w:lang w:val="hy-AM"/>
              </w:rPr>
              <w:t>@mil.am</w:t>
            </w:r>
            <w:r w:rsidRPr="0039782A">
              <w:rPr>
                <w:rFonts w:ascii="GHEA Grapalat" w:hAnsi="GHEA Grapalat"/>
                <w:b/>
                <w:color w:val="FF0000"/>
                <w:sz w:val="14"/>
                <w:szCs w:val="14"/>
                <w:u w:val="single"/>
              </w:rPr>
              <w:t>.</w:t>
            </w:r>
          </w:p>
        </w:tc>
      </w:tr>
      <w:tr w:rsidR="00D269A6" w:rsidRPr="00BB18B9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9FCEF9"/>
          </w:tcPr>
          <w:p w:rsidR="00D269A6" w:rsidRPr="00A07169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8DB3E2" w:themeColor="text2" w:themeTint="66"/>
                <w:sz w:val="12"/>
                <w:szCs w:val="10"/>
                <w:lang w:val="hy-AM" w:eastAsia="ru-RU"/>
              </w:rPr>
            </w:pPr>
          </w:p>
        </w:tc>
      </w:tr>
      <w:tr w:rsidR="00D269A6" w:rsidRPr="00BB18B9" w:rsidTr="00D269A6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253" w:type="pct"/>
            <w:gridSpan w:val="15"/>
            <w:shd w:val="clear" w:color="auto" w:fill="auto"/>
          </w:tcPr>
          <w:p w:rsidR="00D269A6" w:rsidRPr="00607201" w:rsidRDefault="00D269A6" w:rsidP="00D269A6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60720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747" w:type="pct"/>
            <w:gridSpan w:val="15"/>
            <w:shd w:val="clear" w:color="auto" w:fill="auto"/>
            <w:vAlign w:val="center"/>
          </w:tcPr>
          <w:p w:rsidR="00D269A6" w:rsidRPr="00607201" w:rsidRDefault="00D269A6" w:rsidP="00D269A6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0720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Սահմանված կարգով իրականացվել են օրենսդրությամբ նախատեսված հրապարակումները</w:t>
            </w:r>
          </w:p>
        </w:tc>
      </w:tr>
      <w:tr w:rsidR="00D269A6" w:rsidRPr="00BB18B9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D269A6" w:rsidRPr="00607201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D269A6" w:rsidRPr="00BB18B9" w:rsidTr="00D269A6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253" w:type="pct"/>
            <w:gridSpan w:val="15"/>
            <w:shd w:val="clear" w:color="auto" w:fill="auto"/>
            <w:vAlign w:val="center"/>
          </w:tcPr>
          <w:p w:rsidR="00D269A6" w:rsidRPr="00607201" w:rsidRDefault="00D269A6" w:rsidP="00D269A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2747" w:type="pct"/>
            <w:gridSpan w:val="15"/>
            <w:shd w:val="clear" w:color="auto" w:fill="auto"/>
            <w:vAlign w:val="center"/>
          </w:tcPr>
          <w:p w:rsidR="00D269A6" w:rsidRPr="00607201" w:rsidRDefault="00D269A6" w:rsidP="00D269A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0720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269A6" w:rsidRPr="00BB18B9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D269A6" w:rsidRPr="00607201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D269A6" w:rsidRPr="00BB18B9" w:rsidTr="00D269A6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253" w:type="pct"/>
            <w:gridSpan w:val="15"/>
            <w:shd w:val="clear" w:color="auto" w:fill="auto"/>
            <w:vAlign w:val="center"/>
          </w:tcPr>
          <w:p w:rsidR="00D269A6" w:rsidRPr="00607201" w:rsidRDefault="00D269A6" w:rsidP="00D269A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2747" w:type="pct"/>
            <w:gridSpan w:val="15"/>
            <w:shd w:val="clear" w:color="auto" w:fill="auto"/>
            <w:vAlign w:val="center"/>
          </w:tcPr>
          <w:p w:rsidR="00D269A6" w:rsidRPr="00607201" w:rsidRDefault="00D269A6" w:rsidP="00D269A6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0720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Ընթացակարգի վերաբերյալ բողոք չի ներկայացվել:</w:t>
            </w:r>
          </w:p>
        </w:tc>
      </w:tr>
      <w:tr w:rsidR="00D269A6" w:rsidRPr="00BB18B9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val="hy-AM" w:eastAsia="ru-RU"/>
              </w:rPr>
            </w:pPr>
          </w:p>
        </w:tc>
      </w:tr>
      <w:tr w:rsidR="00D269A6" w:rsidRPr="00ED3F7E" w:rsidTr="00D269A6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210" w:type="pct"/>
            <w:gridSpan w:val="8"/>
            <w:shd w:val="clear" w:color="auto" w:fill="auto"/>
            <w:vAlign w:val="center"/>
          </w:tcPr>
          <w:p w:rsidR="00D269A6" w:rsidRPr="00ED3F7E" w:rsidRDefault="00D269A6" w:rsidP="00D269A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Այլ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անհրաժեշտ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790" w:type="pct"/>
            <w:gridSpan w:val="22"/>
            <w:shd w:val="clear" w:color="auto" w:fill="auto"/>
            <w:vAlign w:val="center"/>
          </w:tcPr>
          <w:p w:rsidR="00D269A6" w:rsidRPr="00790462" w:rsidRDefault="00D269A6" w:rsidP="00D269A6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D269A6" w:rsidRPr="00ED3F7E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D269A6" w:rsidRPr="00ED3F7E" w:rsidRDefault="00D269A6" w:rsidP="00D269A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</w:tr>
      <w:tr w:rsidR="00D269A6" w:rsidRPr="00ED3F7E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auto"/>
            <w:vAlign w:val="center"/>
          </w:tcPr>
          <w:p w:rsidR="00D269A6" w:rsidRPr="00ED3F7E" w:rsidRDefault="00D269A6" w:rsidP="00D269A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269A6" w:rsidRPr="00ED3F7E" w:rsidTr="005915EA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87" w:type="pct"/>
            <w:gridSpan w:val="10"/>
            <w:shd w:val="clear" w:color="auto" w:fill="auto"/>
            <w:vAlign w:val="center"/>
          </w:tcPr>
          <w:p w:rsidR="00D269A6" w:rsidRPr="00ED3F7E" w:rsidRDefault="00D269A6" w:rsidP="00D269A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Անուն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,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Ազգանուն</w:t>
            </w:r>
            <w:proofErr w:type="spellEnd"/>
          </w:p>
        </w:tc>
        <w:tc>
          <w:tcPr>
            <w:tcW w:w="1666" w:type="pct"/>
            <w:gridSpan w:val="13"/>
            <w:shd w:val="clear" w:color="auto" w:fill="auto"/>
            <w:vAlign w:val="center"/>
          </w:tcPr>
          <w:p w:rsidR="00D269A6" w:rsidRPr="00ED3F7E" w:rsidRDefault="00D269A6" w:rsidP="00D269A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Հեռախոս</w:t>
            </w:r>
            <w:proofErr w:type="spellEnd"/>
          </w:p>
        </w:tc>
        <w:tc>
          <w:tcPr>
            <w:tcW w:w="1747" w:type="pct"/>
            <w:gridSpan w:val="7"/>
            <w:shd w:val="clear" w:color="auto" w:fill="auto"/>
            <w:vAlign w:val="center"/>
          </w:tcPr>
          <w:p w:rsidR="00D269A6" w:rsidRPr="00ED3F7E" w:rsidRDefault="00D269A6" w:rsidP="00D269A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Էլ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.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փոստի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հասցեն</w:t>
            </w:r>
            <w:proofErr w:type="spellEnd"/>
          </w:p>
        </w:tc>
      </w:tr>
      <w:tr w:rsidR="00D269A6" w:rsidRPr="00ED3F7E" w:rsidTr="005915EA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87" w:type="pct"/>
            <w:gridSpan w:val="10"/>
            <w:shd w:val="clear" w:color="auto" w:fill="auto"/>
            <w:vAlign w:val="center"/>
          </w:tcPr>
          <w:p w:rsidR="00D269A6" w:rsidRPr="00D25782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proofErr w:type="spellStart"/>
            <w:r w:rsidRPr="00D25782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Սյուզաննա</w:t>
            </w:r>
            <w:proofErr w:type="spellEnd"/>
            <w:r w:rsidRPr="00D25782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5782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Եսոյան</w:t>
            </w:r>
            <w:proofErr w:type="spellEnd"/>
          </w:p>
        </w:tc>
        <w:tc>
          <w:tcPr>
            <w:tcW w:w="1666" w:type="pct"/>
            <w:gridSpan w:val="13"/>
            <w:shd w:val="clear" w:color="auto" w:fill="auto"/>
            <w:vAlign w:val="center"/>
          </w:tcPr>
          <w:p w:rsidR="00D269A6" w:rsidRPr="00D25782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r w:rsidRPr="00D25782">
              <w:rPr>
                <w:rFonts w:ascii="GHEA Grapalat" w:hAnsi="GHEA Grapalat"/>
                <w:b/>
                <w:color w:val="FF0000"/>
                <w:sz w:val="14"/>
                <w:szCs w:val="14"/>
                <w:lang w:val="af-ZA"/>
              </w:rPr>
              <w:t>010-29-45-76։</w:t>
            </w:r>
          </w:p>
        </w:tc>
        <w:tc>
          <w:tcPr>
            <w:tcW w:w="1747" w:type="pct"/>
            <w:gridSpan w:val="7"/>
            <w:shd w:val="clear" w:color="auto" w:fill="auto"/>
            <w:vAlign w:val="center"/>
          </w:tcPr>
          <w:p w:rsidR="00D269A6" w:rsidRPr="00D25782" w:rsidRDefault="00D269A6" w:rsidP="00D269A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r w:rsidRPr="00D25782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val="af-ZA" w:eastAsia="ru-RU"/>
              </w:rPr>
              <w:t>s.esoyan@mil.am</w:t>
            </w:r>
          </w:p>
        </w:tc>
      </w:tr>
    </w:tbl>
    <w:p w:rsidR="000531EF" w:rsidRPr="00D25782" w:rsidRDefault="00ED3F7E" w:rsidP="007B61B7">
      <w:pPr>
        <w:spacing w:after="240" w:line="360" w:lineRule="auto"/>
        <w:ind w:firstLine="709"/>
        <w:rPr>
          <w:rFonts w:ascii="GHEA Grapalat" w:eastAsia="Times New Roman" w:hAnsi="GHEA Grapalat" w:cs="Sylfaen"/>
          <w:sz w:val="14"/>
          <w:szCs w:val="14"/>
          <w:lang w:val="af-ZA" w:eastAsia="ru-RU"/>
        </w:rPr>
      </w:pPr>
      <w:r w:rsidRPr="00D25782">
        <w:rPr>
          <w:rFonts w:ascii="GHEA Grapalat" w:eastAsia="Times New Roman" w:hAnsi="GHEA Grapalat" w:cs="Sylfaen"/>
          <w:sz w:val="14"/>
          <w:szCs w:val="14"/>
          <w:lang w:val="af-ZA" w:eastAsia="ru-RU"/>
        </w:rPr>
        <w:t>Պատվիրատու</w:t>
      </w:r>
      <w:r w:rsidRPr="00D25782">
        <w:rPr>
          <w:rFonts w:ascii="GHEA Grapalat" w:eastAsia="Times New Roman" w:hAnsi="GHEA Grapalat" w:cs="Arial Armenian"/>
          <w:sz w:val="14"/>
          <w:szCs w:val="14"/>
          <w:lang w:val="af-ZA" w:eastAsia="ru-RU"/>
        </w:rPr>
        <w:t xml:space="preserve">` </w:t>
      </w:r>
      <w:r w:rsidRPr="00D25782">
        <w:rPr>
          <w:rFonts w:ascii="GHEA Grapalat" w:eastAsia="Times New Roman" w:hAnsi="GHEA Grapalat" w:cs="Sylfaen"/>
          <w:sz w:val="14"/>
          <w:szCs w:val="14"/>
          <w:lang w:val="af-ZA" w:eastAsia="ru-RU"/>
        </w:rPr>
        <w:t>ՀՀ</w:t>
      </w:r>
      <w:r w:rsidRPr="00D25782">
        <w:rPr>
          <w:rFonts w:ascii="GHEA Grapalat" w:eastAsia="Times New Roman" w:hAnsi="GHEA Grapalat" w:cs="Times New Roman"/>
          <w:sz w:val="14"/>
          <w:szCs w:val="14"/>
          <w:lang w:val="af-ZA" w:eastAsia="ru-RU"/>
        </w:rPr>
        <w:t xml:space="preserve"> պաշտպանության  </w:t>
      </w:r>
      <w:r w:rsidRPr="00D25782">
        <w:rPr>
          <w:rFonts w:ascii="GHEA Grapalat" w:eastAsia="Times New Roman" w:hAnsi="GHEA Grapalat" w:cs="Sylfaen"/>
          <w:sz w:val="14"/>
          <w:szCs w:val="14"/>
          <w:lang w:val="af-ZA" w:eastAsia="ru-RU"/>
        </w:rPr>
        <w:t>նախարարություն</w:t>
      </w:r>
    </w:p>
    <w:sectPr w:rsidR="000531EF" w:rsidRPr="00D25782" w:rsidSect="00347930">
      <w:footerReference w:type="even" r:id="rId7"/>
      <w:footerReference w:type="default" r:id="rId8"/>
      <w:pgSz w:w="11906" w:h="16838"/>
      <w:pgMar w:top="810" w:right="386" w:bottom="284" w:left="5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C24" w:rsidRDefault="00846C24" w:rsidP="00FA7984">
      <w:pPr>
        <w:spacing w:after="0" w:line="240" w:lineRule="auto"/>
      </w:pPr>
      <w:r>
        <w:separator/>
      </w:r>
    </w:p>
  </w:endnote>
  <w:endnote w:type="continuationSeparator" w:id="0">
    <w:p w:rsidR="00846C24" w:rsidRDefault="00846C24" w:rsidP="00FA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DF" w:rsidRDefault="00551955" w:rsidP="00C15C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51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51DF" w:rsidRDefault="000A51DF" w:rsidP="00C15C9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DF" w:rsidRPr="00C70455" w:rsidRDefault="00551955" w:rsidP="00C15C9E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C70455">
      <w:rPr>
        <w:rStyle w:val="PageNumber"/>
        <w:sz w:val="16"/>
        <w:szCs w:val="16"/>
      </w:rPr>
      <w:fldChar w:fldCharType="begin"/>
    </w:r>
    <w:r w:rsidR="000A51DF" w:rsidRPr="00C70455">
      <w:rPr>
        <w:rStyle w:val="PageNumber"/>
        <w:sz w:val="16"/>
        <w:szCs w:val="16"/>
      </w:rPr>
      <w:instrText xml:space="preserve">PAGE  </w:instrText>
    </w:r>
    <w:r w:rsidRPr="00C70455">
      <w:rPr>
        <w:rStyle w:val="PageNumber"/>
        <w:sz w:val="16"/>
        <w:szCs w:val="16"/>
      </w:rPr>
      <w:fldChar w:fldCharType="separate"/>
    </w:r>
    <w:r w:rsidR="00505405">
      <w:rPr>
        <w:rStyle w:val="PageNumber"/>
        <w:noProof/>
        <w:sz w:val="16"/>
        <w:szCs w:val="16"/>
      </w:rPr>
      <w:t>1</w:t>
    </w:r>
    <w:r w:rsidRPr="00C70455">
      <w:rPr>
        <w:rStyle w:val="PageNumber"/>
        <w:sz w:val="16"/>
        <w:szCs w:val="16"/>
      </w:rPr>
      <w:fldChar w:fldCharType="end"/>
    </w:r>
  </w:p>
  <w:p w:rsidR="000A51DF" w:rsidRDefault="000A51DF" w:rsidP="00C15C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C24" w:rsidRDefault="00846C24" w:rsidP="00FA7984">
      <w:pPr>
        <w:spacing w:after="0" w:line="240" w:lineRule="auto"/>
      </w:pPr>
      <w:r>
        <w:separator/>
      </w:r>
    </w:p>
  </w:footnote>
  <w:footnote w:type="continuationSeparator" w:id="0">
    <w:p w:rsidR="00846C24" w:rsidRDefault="00846C24" w:rsidP="00FA7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CA7"/>
    <w:multiLevelType w:val="hybridMultilevel"/>
    <w:tmpl w:val="83E8C8EA"/>
    <w:lvl w:ilvl="0" w:tplc="66FC6122">
      <w:start w:val="1"/>
      <w:numFmt w:val="decimal"/>
      <w:lvlText w:val="%1."/>
      <w:lvlJc w:val="left"/>
      <w:pPr>
        <w:ind w:left="294" w:hanging="360"/>
      </w:pPr>
      <w:rPr>
        <w:rFonts w:ascii="GHEA Grapalat" w:hAnsi="GHEA Grapalat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43F83771"/>
    <w:multiLevelType w:val="hybridMultilevel"/>
    <w:tmpl w:val="C7F4665A"/>
    <w:lvl w:ilvl="0" w:tplc="896C7C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7606F1"/>
    <w:multiLevelType w:val="hybridMultilevel"/>
    <w:tmpl w:val="7BD04870"/>
    <w:lvl w:ilvl="0" w:tplc="10666A4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193"/>
    <w:rsid w:val="000032F8"/>
    <w:rsid w:val="00004905"/>
    <w:rsid w:val="00005642"/>
    <w:rsid w:val="00006CAC"/>
    <w:rsid w:val="0002703D"/>
    <w:rsid w:val="0003041A"/>
    <w:rsid w:val="00033E8F"/>
    <w:rsid w:val="00042BDB"/>
    <w:rsid w:val="000443E0"/>
    <w:rsid w:val="00050A14"/>
    <w:rsid w:val="0005255E"/>
    <w:rsid w:val="00052D9C"/>
    <w:rsid w:val="000531EF"/>
    <w:rsid w:val="000719C5"/>
    <w:rsid w:val="000769B0"/>
    <w:rsid w:val="00077D82"/>
    <w:rsid w:val="0008498D"/>
    <w:rsid w:val="0008504A"/>
    <w:rsid w:val="000A3F2A"/>
    <w:rsid w:val="000A51DF"/>
    <w:rsid w:val="000B6B22"/>
    <w:rsid w:val="000C42E0"/>
    <w:rsid w:val="000C615E"/>
    <w:rsid w:val="000D5C1B"/>
    <w:rsid w:val="000E34B8"/>
    <w:rsid w:val="000E52A8"/>
    <w:rsid w:val="000E65C3"/>
    <w:rsid w:val="000F0707"/>
    <w:rsid w:val="000F10AF"/>
    <w:rsid w:val="000F2C09"/>
    <w:rsid w:val="001056AD"/>
    <w:rsid w:val="00117C31"/>
    <w:rsid w:val="00126B82"/>
    <w:rsid w:val="0014079C"/>
    <w:rsid w:val="001546EA"/>
    <w:rsid w:val="0016579A"/>
    <w:rsid w:val="00171780"/>
    <w:rsid w:val="0017268E"/>
    <w:rsid w:val="00185E3A"/>
    <w:rsid w:val="00185E6D"/>
    <w:rsid w:val="0018762A"/>
    <w:rsid w:val="001966F5"/>
    <w:rsid w:val="001A0F5E"/>
    <w:rsid w:val="001A5E04"/>
    <w:rsid w:val="001A62EE"/>
    <w:rsid w:val="001C0A51"/>
    <w:rsid w:val="001D4234"/>
    <w:rsid w:val="001D5EA9"/>
    <w:rsid w:val="001D65A3"/>
    <w:rsid w:val="001D7059"/>
    <w:rsid w:val="001E7028"/>
    <w:rsid w:val="00211DA4"/>
    <w:rsid w:val="0021471F"/>
    <w:rsid w:val="00215A47"/>
    <w:rsid w:val="0022594E"/>
    <w:rsid w:val="00230243"/>
    <w:rsid w:val="00232AA1"/>
    <w:rsid w:val="00235DA7"/>
    <w:rsid w:val="00247078"/>
    <w:rsid w:val="00250950"/>
    <w:rsid w:val="00257156"/>
    <w:rsid w:val="0028480B"/>
    <w:rsid w:val="002B5E97"/>
    <w:rsid w:val="002C6E01"/>
    <w:rsid w:val="002D6C2A"/>
    <w:rsid w:val="002E3447"/>
    <w:rsid w:val="002E6877"/>
    <w:rsid w:val="002F12EA"/>
    <w:rsid w:val="002F76BF"/>
    <w:rsid w:val="003064C7"/>
    <w:rsid w:val="00311489"/>
    <w:rsid w:val="00314700"/>
    <w:rsid w:val="00333A9B"/>
    <w:rsid w:val="003356D1"/>
    <w:rsid w:val="003372ED"/>
    <w:rsid w:val="0034175C"/>
    <w:rsid w:val="0034702E"/>
    <w:rsid w:val="00347930"/>
    <w:rsid w:val="00347C3F"/>
    <w:rsid w:val="00350C73"/>
    <w:rsid w:val="00355BB3"/>
    <w:rsid w:val="0036363F"/>
    <w:rsid w:val="00364193"/>
    <w:rsid w:val="003663F0"/>
    <w:rsid w:val="00372599"/>
    <w:rsid w:val="00372FF0"/>
    <w:rsid w:val="0037692E"/>
    <w:rsid w:val="003839D3"/>
    <w:rsid w:val="00384B8E"/>
    <w:rsid w:val="00386513"/>
    <w:rsid w:val="00387A91"/>
    <w:rsid w:val="00391A01"/>
    <w:rsid w:val="0039782A"/>
    <w:rsid w:val="003A44DD"/>
    <w:rsid w:val="003A78A4"/>
    <w:rsid w:val="003A7DE1"/>
    <w:rsid w:val="003B40B6"/>
    <w:rsid w:val="003E1AB6"/>
    <w:rsid w:val="003E5A6B"/>
    <w:rsid w:val="003F4408"/>
    <w:rsid w:val="00402BC1"/>
    <w:rsid w:val="004132EB"/>
    <w:rsid w:val="0042413C"/>
    <w:rsid w:val="00434B3F"/>
    <w:rsid w:val="00440687"/>
    <w:rsid w:val="00447848"/>
    <w:rsid w:val="00462BBE"/>
    <w:rsid w:val="00476857"/>
    <w:rsid w:val="0049194F"/>
    <w:rsid w:val="004A15BE"/>
    <w:rsid w:val="004B2E26"/>
    <w:rsid w:val="004B7F9E"/>
    <w:rsid w:val="004C391C"/>
    <w:rsid w:val="004C46E2"/>
    <w:rsid w:val="004C58B2"/>
    <w:rsid w:val="004D13D1"/>
    <w:rsid w:val="004F697E"/>
    <w:rsid w:val="004F6C89"/>
    <w:rsid w:val="00500A23"/>
    <w:rsid w:val="00503BBF"/>
    <w:rsid w:val="00505405"/>
    <w:rsid w:val="00510B41"/>
    <w:rsid w:val="0051712A"/>
    <w:rsid w:val="00535096"/>
    <w:rsid w:val="00537FC7"/>
    <w:rsid w:val="005510D8"/>
    <w:rsid w:val="00551955"/>
    <w:rsid w:val="00552F2E"/>
    <w:rsid w:val="00567A4A"/>
    <w:rsid w:val="00576EAE"/>
    <w:rsid w:val="005826C6"/>
    <w:rsid w:val="005915EA"/>
    <w:rsid w:val="005C0DBB"/>
    <w:rsid w:val="005C104E"/>
    <w:rsid w:val="005C2298"/>
    <w:rsid w:val="005C491E"/>
    <w:rsid w:val="005D000B"/>
    <w:rsid w:val="005D43B5"/>
    <w:rsid w:val="005D5423"/>
    <w:rsid w:val="005F0659"/>
    <w:rsid w:val="00602CB5"/>
    <w:rsid w:val="00607201"/>
    <w:rsid w:val="00612E55"/>
    <w:rsid w:val="00630100"/>
    <w:rsid w:val="00632373"/>
    <w:rsid w:val="00632EE1"/>
    <w:rsid w:val="0064144C"/>
    <w:rsid w:val="0064485E"/>
    <w:rsid w:val="00650228"/>
    <w:rsid w:val="006533A9"/>
    <w:rsid w:val="00665EA8"/>
    <w:rsid w:val="00666FBC"/>
    <w:rsid w:val="00667A0C"/>
    <w:rsid w:val="0068127A"/>
    <w:rsid w:val="006925B2"/>
    <w:rsid w:val="006941A7"/>
    <w:rsid w:val="006A1A93"/>
    <w:rsid w:val="006B3931"/>
    <w:rsid w:val="006B5EC6"/>
    <w:rsid w:val="006C3370"/>
    <w:rsid w:val="006E1697"/>
    <w:rsid w:val="006E31C8"/>
    <w:rsid w:val="006F2A35"/>
    <w:rsid w:val="007038B1"/>
    <w:rsid w:val="00711C55"/>
    <w:rsid w:val="007160FB"/>
    <w:rsid w:val="00737F7E"/>
    <w:rsid w:val="0074242C"/>
    <w:rsid w:val="00746A62"/>
    <w:rsid w:val="00760A76"/>
    <w:rsid w:val="007620FE"/>
    <w:rsid w:val="0076268A"/>
    <w:rsid w:val="0076275D"/>
    <w:rsid w:val="0076412D"/>
    <w:rsid w:val="007726B7"/>
    <w:rsid w:val="0077367F"/>
    <w:rsid w:val="00781BA5"/>
    <w:rsid w:val="00781C4D"/>
    <w:rsid w:val="00783B6A"/>
    <w:rsid w:val="00790462"/>
    <w:rsid w:val="00793113"/>
    <w:rsid w:val="007955D0"/>
    <w:rsid w:val="00795820"/>
    <w:rsid w:val="007A0F5E"/>
    <w:rsid w:val="007A494F"/>
    <w:rsid w:val="007B61B7"/>
    <w:rsid w:val="007C6395"/>
    <w:rsid w:val="007E15AD"/>
    <w:rsid w:val="007E1C64"/>
    <w:rsid w:val="007E60E7"/>
    <w:rsid w:val="007E684C"/>
    <w:rsid w:val="007F66E8"/>
    <w:rsid w:val="008127F4"/>
    <w:rsid w:val="00822F04"/>
    <w:rsid w:val="00822F0D"/>
    <w:rsid w:val="00824E27"/>
    <w:rsid w:val="0082732B"/>
    <w:rsid w:val="008316F4"/>
    <w:rsid w:val="00840415"/>
    <w:rsid w:val="008460DB"/>
    <w:rsid w:val="00846C24"/>
    <w:rsid w:val="00852DBB"/>
    <w:rsid w:val="00855734"/>
    <w:rsid w:val="00857EDD"/>
    <w:rsid w:val="0086273E"/>
    <w:rsid w:val="00862978"/>
    <w:rsid w:val="0087239C"/>
    <w:rsid w:val="00873090"/>
    <w:rsid w:val="0087473B"/>
    <w:rsid w:val="00891495"/>
    <w:rsid w:val="00894F21"/>
    <w:rsid w:val="008B2A11"/>
    <w:rsid w:val="008B38A0"/>
    <w:rsid w:val="008B5A70"/>
    <w:rsid w:val="008B656F"/>
    <w:rsid w:val="008B75C5"/>
    <w:rsid w:val="008B7CB9"/>
    <w:rsid w:val="008C27A0"/>
    <w:rsid w:val="008C5D81"/>
    <w:rsid w:val="008C75BA"/>
    <w:rsid w:val="008D5133"/>
    <w:rsid w:val="008D59CA"/>
    <w:rsid w:val="008D65CA"/>
    <w:rsid w:val="008E0E18"/>
    <w:rsid w:val="008E24B9"/>
    <w:rsid w:val="008E4C7A"/>
    <w:rsid w:val="008E4FCC"/>
    <w:rsid w:val="008F119C"/>
    <w:rsid w:val="008F6D18"/>
    <w:rsid w:val="008F77E0"/>
    <w:rsid w:val="009213F6"/>
    <w:rsid w:val="00921C7D"/>
    <w:rsid w:val="00922625"/>
    <w:rsid w:val="00931790"/>
    <w:rsid w:val="00937A3D"/>
    <w:rsid w:val="00945C83"/>
    <w:rsid w:val="00947FA9"/>
    <w:rsid w:val="00952086"/>
    <w:rsid w:val="00956B46"/>
    <w:rsid w:val="00990B34"/>
    <w:rsid w:val="009A0D12"/>
    <w:rsid w:val="009A493A"/>
    <w:rsid w:val="009B04C5"/>
    <w:rsid w:val="009B0691"/>
    <w:rsid w:val="009B36EB"/>
    <w:rsid w:val="009C6882"/>
    <w:rsid w:val="009E5D35"/>
    <w:rsid w:val="00A00991"/>
    <w:rsid w:val="00A01A24"/>
    <w:rsid w:val="00A07169"/>
    <w:rsid w:val="00A14166"/>
    <w:rsid w:val="00A15837"/>
    <w:rsid w:val="00A25D27"/>
    <w:rsid w:val="00A277E9"/>
    <w:rsid w:val="00A3523F"/>
    <w:rsid w:val="00A41D1D"/>
    <w:rsid w:val="00A45177"/>
    <w:rsid w:val="00A532C2"/>
    <w:rsid w:val="00A57533"/>
    <w:rsid w:val="00A808C2"/>
    <w:rsid w:val="00A83572"/>
    <w:rsid w:val="00A966BC"/>
    <w:rsid w:val="00A96892"/>
    <w:rsid w:val="00AB1D76"/>
    <w:rsid w:val="00AB2D70"/>
    <w:rsid w:val="00AB77DA"/>
    <w:rsid w:val="00AC07C6"/>
    <w:rsid w:val="00AD0FC4"/>
    <w:rsid w:val="00AD24E3"/>
    <w:rsid w:val="00AD2E46"/>
    <w:rsid w:val="00AD2E92"/>
    <w:rsid w:val="00AD4B35"/>
    <w:rsid w:val="00AE05D8"/>
    <w:rsid w:val="00AE1B19"/>
    <w:rsid w:val="00AE3128"/>
    <w:rsid w:val="00AE4BCA"/>
    <w:rsid w:val="00AE6C22"/>
    <w:rsid w:val="00AF1D2E"/>
    <w:rsid w:val="00AF1FAE"/>
    <w:rsid w:val="00AF4189"/>
    <w:rsid w:val="00AF5CE8"/>
    <w:rsid w:val="00B11570"/>
    <w:rsid w:val="00B23F1E"/>
    <w:rsid w:val="00B55CFB"/>
    <w:rsid w:val="00B6225D"/>
    <w:rsid w:val="00B678A2"/>
    <w:rsid w:val="00B67A0F"/>
    <w:rsid w:val="00B760B4"/>
    <w:rsid w:val="00B92C98"/>
    <w:rsid w:val="00B9524C"/>
    <w:rsid w:val="00BA2141"/>
    <w:rsid w:val="00BA7D83"/>
    <w:rsid w:val="00BB18B9"/>
    <w:rsid w:val="00BB7200"/>
    <w:rsid w:val="00BC2558"/>
    <w:rsid w:val="00BD0A1B"/>
    <w:rsid w:val="00BD21A5"/>
    <w:rsid w:val="00BD553D"/>
    <w:rsid w:val="00BE4CEE"/>
    <w:rsid w:val="00BE625B"/>
    <w:rsid w:val="00BE67B1"/>
    <w:rsid w:val="00BF4D56"/>
    <w:rsid w:val="00C03702"/>
    <w:rsid w:val="00C04205"/>
    <w:rsid w:val="00C150AD"/>
    <w:rsid w:val="00C15C9E"/>
    <w:rsid w:val="00C20C26"/>
    <w:rsid w:val="00C23970"/>
    <w:rsid w:val="00C32CF9"/>
    <w:rsid w:val="00C350D4"/>
    <w:rsid w:val="00C3739A"/>
    <w:rsid w:val="00C37780"/>
    <w:rsid w:val="00C407E7"/>
    <w:rsid w:val="00C500D4"/>
    <w:rsid w:val="00C50804"/>
    <w:rsid w:val="00C557AE"/>
    <w:rsid w:val="00C63453"/>
    <w:rsid w:val="00C63823"/>
    <w:rsid w:val="00C654FB"/>
    <w:rsid w:val="00C72A23"/>
    <w:rsid w:val="00C756F4"/>
    <w:rsid w:val="00C75B32"/>
    <w:rsid w:val="00C84C77"/>
    <w:rsid w:val="00C92F77"/>
    <w:rsid w:val="00CA054E"/>
    <w:rsid w:val="00CA0B20"/>
    <w:rsid w:val="00CA26DA"/>
    <w:rsid w:val="00CB2466"/>
    <w:rsid w:val="00CB5077"/>
    <w:rsid w:val="00CC44B4"/>
    <w:rsid w:val="00CD253F"/>
    <w:rsid w:val="00CD38B9"/>
    <w:rsid w:val="00CD7106"/>
    <w:rsid w:val="00CE4265"/>
    <w:rsid w:val="00CE5DA6"/>
    <w:rsid w:val="00D030D1"/>
    <w:rsid w:val="00D14F3B"/>
    <w:rsid w:val="00D17075"/>
    <w:rsid w:val="00D215F5"/>
    <w:rsid w:val="00D21D88"/>
    <w:rsid w:val="00D22EB7"/>
    <w:rsid w:val="00D24BEE"/>
    <w:rsid w:val="00D25782"/>
    <w:rsid w:val="00D269A6"/>
    <w:rsid w:val="00D26C7C"/>
    <w:rsid w:val="00D530B2"/>
    <w:rsid w:val="00D54F0F"/>
    <w:rsid w:val="00D714CC"/>
    <w:rsid w:val="00D77AD2"/>
    <w:rsid w:val="00D86DFE"/>
    <w:rsid w:val="00D92442"/>
    <w:rsid w:val="00D92D16"/>
    <w:rsid w:val="00DB12CE"/>
    <w:rsid w:val="00DC07FD"/>
    <w:rsid w:val="00DC135A"/>
    <w:rsid w:val="00DD2614"/>
    <w:rsid w:val="00DD5514"/>
    <w:rsid w:val="00DE4540"/>
    <w:rsid w:val="00DE6D99"/>
    <w:rsid w:val="00DF4758"/>
    <w:rsid w:val="00DF5BC1"/>
    <w:rsid w:val="00DF7CC4"/>
    <w:rsid w:val="00E019C1"/>
    <w:rsid w:val="00E06898"/>
    <w:rsid w:val="00E3501E"/>
    <w:rsid w:val="00E40226"/>
    <w:rsid w:val="00E40F7E"/>
    <w:rsid w:val="00E42980"/>
    <w:rsid w:val="00E42A70"/>
    <w:rsid w:val="00E51A72"/>
    <w:rsid w:val="00E650D0"/>
    <w:rsid w:val="00E67A25"/>
    <w:rsid w:val="00E704E0"/>
    <w:rsid w:val="00E814CA"/>
    <w:rsid w:val="00E8685B"/>
    <w:rsid w:val="00EA0A4B"/>
    <w:rsid w:val="00EA4C61"/>
    <w:rsid w:val="00EB5652"/>
    <w:rsid w:val="00EC201D"/>
    <w:rsid w:val="00EC54BF"/>
    <w:rsid w:val="00EC6B55"/>
    <w:rsid w:val="00ED07F5"/>
    <w:rsid w:val="00ED2161"/>
    <w:rsid w:val="00ED3F7E"/>
    <w:rsid w:val="00ED5D02"/>
    <w:rsid w:val="00EE4554"/>
    <w:rsid w:val="00EE494F"/>
    <w:rsid w:val="00EF504A"/>
    <w:rsid w:val="00F13876"/>
    <w:rsid w:val="00F13913"/>
    <w:rsid w:val="00F13F19"/>
    <w:rsid w:val="00F20535"/>
    <w:rsid w:val="00F218EB"/>
    <w:rsid w:val="00F26013"/>
    <w:rsid w:val="00F26AC6"/>
    <w:rsid w:val="00F32A29"/>
    <w:rsid w:val="00F5610D"/>
    <w:rsid w:val="00F569C6"/>
    <w:rsid w:val="00F643C6"/>
    <w:rsid w:val="00F7048D"/>
    <w:rsid w:val="00F70E22"/>
    <w:rsid w:val="00F71909"/>
    <w:rsid w:val="00F732A7"/>
    <w:rsid w:val="00F850D1"/>
    <w:rsid w:val="00F85589"/>
    <w:rsid w:val="00F91462"/>
    <w:rsid w:val="00FA0886"/>
    <w:rsid w:val="00FA6551"/>
    <w:rsid w:val="00FA7984"/>
    <w:rsid w:val="00FB4ABC"/>
    <w:rsid w:val="00FC257D"/>
    <w:rsid w:val="00FC512D"/>
    <w:rsid w:val="00FD2635"/>
    <w:rsid w:val="00FD2D8C"/>
    <w:rsid w:val="00FD5C06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7160D2-DD03-415B-90C1-A67A6E2E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984"/>
  </w:style>
  <w:style w:type="paragraph" w:styleId="Heading4">
    <w:name w:val="heading 4"/>
    <w:basedOn w:val="Normal"/>
    <w:next w:val="Normal"/>
    <w:link w:val="Heading4Char"/>
    <w:qFormat/>
    <w:rsid w:val="00B11570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8">
    <w:name w:val="heading 8"/>
    <w:basedOn w:val="Normal"/>
    <w:next w:val="Normal"/>
    <w:link w:val="Heading8Char"/>
    <w:qFormat/>
    <w:rsid w:val="00B11570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8"/>
    <w:basedOn w:val="Normal"/>
    <w:link w:val="FooterChar"/>
    <w:unhideWhenUsed/>
    <w:rsid w:val="00ED3F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 Char8 Char1"/>
    <w:basedOn w:val="DefaultParagraphFont"/>
    <w:link w:val="Footer"/>
    <w:uiPriority w:val="99"/>
    <w:semiHidden/>
    <w:rsid w:val="00ED3F7E"/>
  </w:style>
  <w:style w:type="character" w:styleId="PageNumber">
    <w:name w:val="page number"/>
    <w:basedOn w:val="DefaultParagraphFont"/>
    <w:rsid w:val="00ED3F7E"/>
  </w:style>
  <w:style w:type="paragraph" w:styleId="BodyText">
    <w:name w:val="Body Text"/>
    <w:aliases w:val="Body Text Char Char"/>
    <w:basedOn w:val="Normal"/>
    <w:link w:val="BodyTextChar"/>
    <w:uiPriority w:val="99"/>
    <w:rsid w:val="00667A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 Char Char Char"/>
    <w:basedOn w:val="DefaultParagraphFont"/>
    <w:link w:val="BodyText"/>
    <w:uiPriority w:val="99"/>
    <w:rsid w:val="00667A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11570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4Char">
    <w:name w:val="Heading 4 Char"/>
    <w:basedOn w:val="DefaultParagraphFont"/>
    <w:link w:val="Heading4"/>
    <w:rsid w:val="00B11570"/>
    <w:rPr>
      <w:rFonts w:ascii="Arial LatArm" w:eastAsia="Times New Roman" w:hAnsi="Arial LatArm" w:cs="Times New Roman"/>
      <w:i/>
      <w:sz w:val="18"/>
      <w:szCs w:val="20"/>
    </w:rPr>
  </w:style>
  <w:style w:type="paragraph" w:styleId="FootnoteText">
    <w:name w:val="footnote text"/>
    <w:basedOn w:val="Normal"/>
    <w:link w:val="FootnoteTextChar"/>
    <w:semiHidden/>
    <w:rsid w:val="00BD21A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D21A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erChar1">
    <w:name w:val="Footer Char1"/>
    <w:aliases w:val=" Char8 Char"/>
    <w:rsid w:val="00781C4D"/>
    <w:rPr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C46E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C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1114</Words>
  <Characters>6355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259</cp:revision>
  <cp:lastPrinted>2021-10-29T06:48:00Z</cp:lastPrinted>
  <dcterms:created xsi:type="dcterms:W3CDTF">2021-11-01T06:14:00Z</dcterms:created>
  <dcterms:modified xsi:type="dcterms:W3CDTF">2026-01-20T11:41:00Z</dcterms:modified>
</cp:coreProperties>
</file>