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216" w:rsidRDefault="001A0216" w:rsidP="001A0216">
      <w:pPr>
        <w:pStyle w:val="BodyTextIndent"/>
        <w:spacing w:after="160"/>
        <w:jc w:val="center"/>
        <w:rPr>
          <w:rFonts w:ascii="GHEA Grapalat" w:hAnsi="GHEA Grapalat"/>
          <w:i w:val="0"/>
          <w:sz w:val="24"/>
          <w:szCs w:val="24"/>
        </w:rPr>
      </w:pPr>
    </w:p>
    <w:p w:rsidR="001A0216" w:rsidRPr="003D33A8" w:rsidRDefault="001A0216" w:rsidP="001A0216">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1A0216" w:rsidRPr="003D33A8" w:rsidRDefault="001A0216" w:rsidP="001A0216">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1A0216" w:rsidRPr="003D33A8" w:rsidRDefault="001A0216" w:rsidP="001A0216">
      <w:pPr>
        <w:pStyle w:val="BodyTextIndent"/>
        <w:spacing w:after="160"/>
        <w:jc w:val="center"/>
        <w:rPr>
          <w:rFonts w:ascii="GHEA Grapalat" w:hAnsi="GHEA Grapalat"/>
          <w:i w:val="0"/>
          <w:sz w:val="24"/>
          <w:szCs w:val="24"/>
        </w:rPr>
      </w:pPr>
    </w:p>
    <w:p w:rsidR="001A0216" w:rsidRPr="003D33A8" w:rsidRDefault="001A0216" w:rsidP="001A0216">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Pr>
          <w:rFonts w:ascii="GHEA Grapalat" w:hAnsi="GHEA Grapalat"/>
          <w:i w:val="0"/>
          <w:sz w:val="24"/>
          <w:szCs w:val="24"/>
        </w:rPr>
        <w:t>N2</w:t>
      </w:r>
      <w:r w:rsidRPr="003D33A8">
        <w:rPr>
          <w:rFonts w:ascii="GHEA Grapalat" w:hAnsi="GHEA Grapalat"/>
          <w:i w:val="0"/>
          <w:sz w:val="24"/>
          <w:szCs w:val="24"/>
        </w:rPr>
        <w:t>" of "</w:t>
      </w:r>
      <w:r>
        <w:rPr>
          <w:rFonts w:ascii="GHEA Grapalat" w:hAnsi="GHEA Grapalat"/>
          <w:i w:val="0"/>
          <w:sz w:val="24"/>
          <w:szCs w:val="24"/>
        </w:rPr>
        <w:t>22</w:t>
      </w:r>
      <w:r w:rsidRPr="003D33A8">
        <w:rPr>
          <w:rFonts w:ascii="GHEA Grapalat" w:hAnsi="GHEA Grapalat"/>
          <w:i w:val="0"/>
          <w:sz w:val="24"/>
          <w:szCs w:val="24"/>
        </w:rPr>
        <w:t>" "</w:t>
      </w:r>
      <w:r>
        <w:rPr>
          <w:rFonts w:ascii="GHEA Grapalat" w:hAnsi="GHEA Grapalat"/>
          <w:i w:val="0"/>
          <w:sz w:val="24"/>
          <w:szCs w:val="24"/>
        </w:rPr>
        <w:t>august</w:t>
      </w:r>
      <w:r w:rsidRPr="003D33A8">
        <w:rPr>
          <w:rFonts w:ascii="GHEA Grapalat" w:hAnsi="GHEA Grapalat"/>
          <w:i w:val="0"/>
          <w:sz w:val="24"/>
          <w:szCs w:val="24"/>
        </w:rPr>
        <w:t>" of 20</w:t>
      </w:r>
      <w:r>
        <w:rPr>
          <w:rFonts w:ascii="GHEA Grapalat" w:hAnsi="GHEA Grapalat"/>
          <w:i w:val="0"/>
          <w:sz w:val="24"/>
          <w:szCs w:val="24"/>
        </w:rPr>
        <w:t>18</w:t>
      </w:r>
      <w:r w:rsidRPr="003D33A8">
        <w:rPr>
          <w:rFonts w:ascii="GHEA Grapalat" w:hAnsi="GHEA Grapalat"/>
          <w:i w:val="0"/>
          <w:sz w:val="24"/>
          <w:szCs w:val="24"/>
        </w:rPr>
        <w:t xml:space="preserve"> and is published pursuant to Article 27 of the Law of the Republic of Armenia "On procurement"</w:t>
      </w:r>
    </w:p>
    <w:p w:rsidR="001A0216" w:rsidRPr="003D33A8" w:rsidRDefault="001A0216" w:rsidP="001A0216">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Pr>
          <w:rFonts w:ascii="GHEA Grapalat" w:hAnsi="GHEA Grapalat"/>
          <w:i w:val="0"/>
          <w:sz w:val="24"/>
          <w:szCs w:val="24"/>
        </w:rPr>
        <w:t>MHD2-</w:t>
      </w:r>
      <w:r w:rsidRPr="003D33A8">
        <w:rPr>
          <w:rFonts w:ascii="GHEA Grapalat" w:hAnsi="GHEA Grapalat"/>
          <w:i w:val="0"/>
          <w:sz w:val="24"/>
          <w:szCs w:val="24"/>
        </w:rPr>
        <w:t xml:space="preserve">GHAPDzB </w:t>
      </w:r>
      <w:r>
        <w:rPr>
          <w:rFonts w:ascii="GHEA Grapalat" w:hAnsi="GHEA Grapalat"/>
          <w:i w:val="0"/>
          <w:sz w:val="24"/>
          <w:szCs w:val="24"/>
        </w:rPr>
        <w:t>18/01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1A0216" w:rsidTr="00153575">
        <w:tc>
          <w:tcPr>
            <w:tcW w:w="9286" w:type="dxa"/>
          </w:tcPr>
          <w:p w:rsidR="001A0216" w:rsidRDefault="001A0216" w:rsidP="00153575">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t</w:t>
            </w:r>
            <w:r w:rsidRPr="008C0A49">
              <w:rPr>
                <w:rFonts w:ascii="GHEA Grapalat" w:hAnsi="GHEA Grapalat"/>
                <w:i w:val="0"/>
                <w:sz w:val="24"/>
                <w:szCs w:val="24"/>
              </w:rPr>
              <w:t xml:space="preserve">he main school N2 after S. </w:t>
            </w:r>
            <w:proofErr w:type="spellStart"/>
            <w:r w:rsidRPr="008C0A49">
              <w:rPr>
                <w:rFonts w:ascii="GHEA Grapalat" w:hAnsi="GHEA Grapalat"/>
                <w:i w:val="0"/>
                <w:sz w:val="24"/>
                <w:szCs w:val="24"/>
              </w:rPr>
              <w:t>Darbinyan</w:t>
            </w:r>
            <w:proofErr w:type="spellEnd"/>
            <w:r w:rsidRPr="008C0A49">
              <w:rPr>
                <w:rFonts w:ascii="GHEA Grapalat" w:hAnsi="GHEA Grapalat"/>
                <w:i w:val="0"/>
                <w:sz w:val="24"/>
                <w:szCs w:val="24"/>
              </w:rPr>
              <w:t xml:space="preserve"> in </w:t>
            </w:r>
            <w:proofErr w:type="spellStart"/>
            <w:r w:rsidRPr="008C0A49">
              <w:rPr>
                <w:rFonts w:ascii="GHEA Grapalat" w:hAnsi="GHEA Grapalat"/>
                <w:i w:val="0"/>
                <w:sz w:val="24"/>
                <w:szCs w:val="24"/>
              </w:rPr>
              <w:t>Martuni</w:t>
            </w:r>
            <w:proofErr w:type="spellEnd"/>
            <w:r w:rsidRPr="008C0A49">
              <w:rPr>
                <w:rFonts w:ascii="GHEA Grapalat" w:hAnsi="GHEA Grapalat"/>
                <w:i w:val="0"/>
                <w:sz w:val="24"/>
                <w:szCs w:val="24"/>
              </w:rPr>
              <w:t xml:space="preserve">, </w:t>
            </w:r>
            <w:proofErr w:type="spellStart"/>
            <w:r w:rsidRPr="008C0A49">
              <w:rPr>
                <w:rFonts w:ascii="GHEA Grapalat" w:hAnsi="GHEA Grapalat"/>
                <w:i w:val="0"/>
                <w:sz w:val="24"/>
                <w:szCs w:val="24"/>
              </w:rPr>
              <w:t>Gegharkunik</w:t>
            </w:r>
            <w:proofErr w:type="spellEnd"/>
            <w:r w:rsidRPr="008C0A49">
              <w:rPr>
                <w:rFonts w:ascii="GHEA Grapalat" w:hAnsi="GHEA Grapalat"/>
                <w:i w:val="0"/>
                <w:sz w:val="24"/>
                <w:szCs w:val="24"/>
              </w:rPr>
              <w:t xml:space="preserve"> </w:t>
            </w:r>
            <w:r>
              <w:rPr>
                <w:rFonts w:ascii="GHEA Grapalat" w:hAnsi="GHEA Grapalat"/>
                <w:i w:val="0"/>
                <w:sz w:val="24"/>
                <w:szCs w:val="24"/>
              </w:rPr>
              <w:t>region</w:t>
            </w:r>
            <w:r w:rsidRPr="002504B7">
              <w:rPr>
                <w:rFonts w:ascii="GHEA Grapalat" w:hAnsi="GHEA Grapalat"/>
                <w:i w:val="0"/>
                <w:sz w:val="24"/>
                <w:szCs w:val="24"/>
              </w:rPr>
              <w:t>, loca</w:t>
            </w:r>
            <w:r>
              <w:rPr>
                <w:rFonts w:ascii="GHEA Grapalat" w:hAnsi="GHEA Grapalat"/>
                <w:i w:val="0"/>
                <w:sz w:val="24"/>
                <w:szCs w:val="24"/>
              </w:rPr>
              <w:t xml:space="preserve">ted at the following address: c.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10</w:t>
            </w:r>
            <w:r w:rsidRPr="002504B7">
              <w:rPr>
                <w:rFonts w:ascii="GHEA Grapalat" w:hAnsi="GHEA Grapalat"/>
                <w:i w:val="0"/>
                <w:sz w:val="24"/>
                <w:szCs w:val="24"/>
              </w:rPr>
              <w:t>,</w:t>
            </w:r>
            <w:r>
              <w:rPr>
                <w:rFonts w:ascii="GHEA Grapalat" w:hAnsi="GHEA Grapalat"/>
                <w:i w:val="0"/>
                <w:sz w:val="24"/>
                <w:szCs w:val="24"/>
              </w:rPr>
              <w:t xml:space="preserve"> </w:t>
            </w:r>
          </w:p>
        </w:tc>
      </w:tr>
    </w:tbl>
    <w:p w:rsidR="001A0216" w:rsidRPr="003D33A8" w:rsidRDefault="001A0216" w:rsidP="001A0216">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1A0216" w:rsidRPr="003D33A8" w:rsidRDefault="001A0216" w:rsidP="001A021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983FD1">
        <w:rPr>
          <w:rFonts w:ascii="GHEA Grapalat" w:hAnsi="GHEA Grapalat"/>
          <w:i w:val="0"/>
          <w:sz w:val="24"/>
          <w:szCs w:val="24"/>
        </w:rPr>
        <w:t xml:space="preserve">Food Acquisition: </w:t>
      </w:r>
      <w:r w:rsidRPr="003D33A8">
        <w:rPr>
          <w:rFonts w:ascii="GHEA Grapalat" w:hAnsi="GHEA Grapalat"/>
          <w:i w:val="0"/>
          <w:sz w:val="24"/>
          <w:szCs w:val="24"/>
        </w:rPr>
        <w:t xml:space="preserve">(hereinafter referred to as "the contract"). </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1A0216" w:rsidRPr="003D33A8" w:rsidRDefault="001A0216" w:rsidP="001A0216">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11</w:t>
      </w:r>
      <w:r w:rsidRPr="00983FD1">
        <w:rPr>
          <w:rFonts w:ascii="GHEA Grapalat" w:hAnsi="GHEA Grapalat"/>
          <w:i w:val="0"/>
          <w:sz w:val="24"/>
          <w:szCs w:val="24"/>
          <w:u w:val="single"/>
          <w:vertAlign w:val="superscript"/>
        </w:rPr>
        <w:t>00</w:t>
      </w:r>
      <w:r w:rsidRPr="003D33A8">
        <w:rPr>
          <w:rFonts w:ascii="GHEA Grapalat" w:hAnsi="GHEA Grapalat"/>
          <w:i w:val="0"/>
          <w:sz w:val="24"/>
          <w:szCs w:val="24"/>
        </w:rPr>
        <w:t xml:space="preserve"> o'clock of the </w:t>
      </w:r>
      <w:r>
        <w:rPr>
          <w:rFonts w:ascii="GHEA Grapalat" w:hAnsi="GHEA Grapalat"/>
          <w:i w:val="0"/>
          <w:sz w:val="24"/>
          <w:szCs w:val="24"/>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w:t>
      </w:r>
      <w:r w:rsidRPr="003D33A8">
        <w:rPr>
          <w:rFonts w:ascii="GHEA Grapalat" w:hAnsi="GHEA Grapalat"/>
          <w:i w:val="0"/>
          <w:spacing w:val="2"/>
          <w:sz w:val="24"/>
          <w:szCs w:val="24"/>
        </w:rPr>
        <w:lastRenderedPageBreak/>
        <w:t xml:space="preserve">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Pr="00983FD1">
        <w:rPr>
          <w:rFonts w:ascii="GHEA Grapalat" w:hAnsi="GHEA Grapalat"/>
          <w:i w:val="0"/>
          <w:spacing w:val="2"/>
          <w:sz w:val="24"/>
          <w:szCs w:val="24"/>
        </w:rPr>
        <w:t xml:space="preserve">30.000 </w:t>
      </w:r>
      <w:proofErr w:type="spellStart"/>
      <w:r w:rsidRPr="00983FD1">
        <w:rPr>
          <w:rFonts w:ascii="GHEA Grapalat" w:hAnsi="GHEA Grapalat"/>
          <w:i w:val="0"/>
          <w:spacing w:val="2"/>
          <w:sz w:val="24"/>
          <w:szCs w:val="24"/>
        </w:rPr>
        <w:t>amd</w:t>
      </w:r>
      <w:proofErr w:type="spellEnd"/>
      <w:r w:rsidRPr="00983FD1">
        <w:rPr>
          <w:rFonts w:ascii="GHEA Grapalat" w:hAnsi="GHEA Grapalat"/>
          <w:i w:val="0"/>
          <w:spacing w:val="2"/>
          <w:sz w:val="24"/>
          <w:szCs w:val="24"/>
        </w:rPr>
        <w:t xml:space="preserve"> is necessary for presenting complaints which must be transferred to treasury account N 900008000482 opened after Ministry of Finance of RA.</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1A0216" w:rsidRPr="003D33A8" w:rsidRDefault="001A0216" w:rsidP="001A021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c.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10 </w:t>
      </w:r>
      <w:r w:rsidRPr="003D33A8">
        <w:rPr>
          <w:rFonts w:ascii="GHEA Grapalat" w:hAnsi="GHEA Grapalat"/>
          <w:i w:val="0"/>
          <w:sz w:val="24"/>
          <w:szCs w:val="24"/>
        </w:rPr>
        <w:t xml:space="preserve">in hard copy, by </w:t>
      </w:r>
      <w:r>
        <w:rPr>
          <w:rFonts w:ascii="GHEA Grapalat" w:hAnsi="GHEA Grapalat"/>
          <w:i w:val="0"/>
          <w:sz w:val="24"/>
          <w:szCs w:val="24"/>
        </w:rPr>
        <w:t>11</w:t>
      </w:r>
      <w:r w:rsidRPr="00983FD1">
        <w:rPr>
          <w:rFonts w:ascii="GHEA Grapalat" w:hAnsi="GHEA Grapalat"/>
          <w:i w:val="0"/>
          <w:sz w:val="24"/>
          <w:szCs w:val="24"/>
          <w:u w:val="single"/>
          <w:vertAlign w:val="superscript"/>
        </w:rPr>
        <w:t>00</w:t>
      </w:r>
      <w:r w:rsidRPr="003D33A8">
        <w:rPr>
          <w:rFonts w:ascii="GHEA Grapalat" w:hAnsi="GHEA Grapalat"/>
          <w:i w:val="0"/>
          <w:sz w:val="24"/>
          <w:szCs w:val="24"/>
        </w:rPr>
        <w:t xml:space="preserve"> o'clock of the </w:t>
      </w:r>
      <w:r>
        <w:rPr>
          <w:rFonts w:ascii="GHEA Grapalat" w:hAnsi="GHEA Grapalat"/>
          <w:i w:val="0"/>
          <w:sz w:val="24"/>
          <w:szCs w:val="24"/>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Pr>
          <w:rFonts w:ascii="GHEA Grapalat" w:hAnsi="GHEA Grapalat"/>
          <w:i w:val="0"/>
          <w:sz w:val="24"/>
          <w:szCs w:val="24"/>
        </w:rPr>
        <w:t xml:space="preserve">c.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10</w:t>
      </w:r>
      <w:r w:rsidRPr="003D33A8">
        <w:rPr>
          <w:rFonts w:ascii="GHEA Grapalat" w:hAnsi="GHEA Grapalat"/>
          <w:i w:val="0"/>
          <w:sz w:val="24"/>
          <w:szCs w:val="24"/>
        </w:rPr>
        <w:t xml:space="preserve">, on </w:t>
      </w:r>
      <w:r>
        <w:rPr>
          <w:rFonts w:ascii="GHEA Grapalat" w:hAnsi="GHEA Grapalat"/>
          <w:i w:val="0"/>
          <w:sz w:val="24"/>
          <w:szCs w:val="24"/>
          <w:highlight w:val="yellow"/>
        </w:rPr>
        <w:t>"30</w:t>
      </w:r>
      <w:r w:rsidRPr="00983FD1">
        <w:rPr>
          <w:rFonts w:ascii="GHEA Grapalat" w:hAnsi="GHEA Grapalat"/>
          <w:i w:val="0"/>
          <w:sz w:val="24"/>
          <w:szCs w:val="24"/>
          <w:highlight w:val="yellow"/>
        </w:rPr>
        <w:t>" "</w:t>
      </w:r>
      <w:r>
        <w:rPr>
          <w:rFonts w:ascii="GHEA Grapalat" w:hAnsi="GHEA Grapalat"/>
          <w:i w:val="0"/>
          <w:sz w:val="24"/>
          <w:szCs w:val="24"/>
          <w:highlight w:val="yellow"/>
        </w:rPr>
        <w:t>august</w:t>
      </w:r>
      <w:r w:rsidRPr="00983FD1">
        <w:rPr>
          <w:rFonts w:ascii="GHEA Grapalat" w:hAnsi="GHEA Grapalat"/>
          <w:i w:val="0"/>
          <w:sz w:val="24"/>
          <w:szCs w:val="24"/>
          <w:highlight w:val="yellow"/>
        </w:rPr>
        <w:t>" "201</w:t>
      </w:r>
      <w:r>
        <w:rPr>
          <w:rFonts w:ascii="GHEA Grapalat" w:hAnsi="GHEA Grapalat"/>
          <w:i w:val="0"/>
          <w:sz w:val="24"/>
          <w:szCs w:val="24"/>
          <w:highlight w:val="yellow"/>
        </w:rPr>
        <w:t>8</w:t>
      </w:r>
      <w:r w:rsidRPr="00983FD1">
        <w:rPr>
          <w:rFonts w:ascii="GHEA Grapalat" w:hAnsi="GHEA Grapalat"/>
          <w:i w:val="0"/>
          <w:sz w:val="24"/>
          <w:szCs w:val="24"/>
          <w:highlight w:val="yellow"/>
        </w:rPr>
        <w:t>", at 11</w:t>
      </w:r>
      <w:r w:rsidRPr="00983FD1">
        <w:rPr>
          <w:rFonts w:ascii="GHEA Grapalat" w:hAnsi="GHEA Grapalat"/>
          <w:i w:val="0"/>
          <w:sz w:val="24"/>
          <w:szCs w:val="24"/>
          <w:highlight w:val="yellow"/>
          <w:u w:val="single"/>
          <w:vertAlign w:val="superscript"/>
        </w:rPr>
        <w:t>00</w:t>
      </w:r>
      <w:r w:rsidRPr="00983FD1">
        <w:rPr>
          <w:rFonts w:ascii="GHEA Grapalat" w:hAnsi="GHEA Grapalat"/>
          <w:i w:val="0"/>
          <w:sz w:val="24"/>
          <w:szCs w:val="24"/>
          <w:highlight w:val="yellow"/>
        </w:rPr>
        <w:t xml:space="preserve"> o'clock.</w:t>
      </w:r>
      <w:r w:rsidRPr="003D33A8">
        <w:rPr>
          <w:rFonts w:ascii="GHEA Grapalat" w:hAnsi="GHEA Grapalat"/>
          <w:i w:val="0"/>
          <w:sz w:val="24"/>
          <w:szCs w:val="24"/>
        </w:rPr>
        <w:t xml:space="preserve"> </w:t>
      </w:r>
    </w:p>
    <w:p w:rsidR="001A0216" w:rsidRPr="003D33A8" w:rsidRDefault="001A0216" w:rsidP="001A0216">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A0216" w:rsidRPr="003D33A8" w:rsidRDefault="001A0216" w:rsidP="001A021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u w:val="single"/>
        </w:rPr>
        <w:t>Meruzhan</w:t>
      </w:r>
      <w:proofErr w:type="spellEnd"/>
      <w:r>
        <w:rPr>
          <w:rFonts w:ascii="GHEA Grapalat" w:hAnsi="GHEA Grapalat"/>
          <w:i w:val="0"/>
          <w:sz w:val="24"/>
          <w:szCs w:val="24"/>
          <w:u w:val="single"/>
        </w:rPr>
        <w:t xml:space="preserve"> </w:t>
      </w:r>
      <w:proofErr w:type="spellStart"/>
      <w:r>
        <w:rPr>
          <w:rFonts w:ascii="GHEA Grapalat" w:hAnsi="GHEA Grapalat"/>
          <w:i w:val="0"/>
          <w:sz w:val="24"/>
          <w:szCs w:val="24"/>
          <w:u w:val="single"/>
        </w:rPr>
        <w:t>Davudyan</w:t>
      </w:r>
      <w:proofErr w:type="spellEnd"/>
      <w:r w:rsidRPr="003D33A8">
        <w:rPr>
          <w:rFonts w:ascii="GHEA Grapalat" w:hAnsi="GHEA Grapalat"/>
          <w:i w:val="0"/>
          <w:sz w:val="24"/>
          <w:szCs w:val="24"/>
        </w:rPr>
        <w:t>, Secretary of the Evaluation Commission</w:t>
      </w:r>
    </w:p>
    <w:p w:rsidR="001A0216" w:rsidRDefault="001A0216" w:rsidP="001A0216">
      <w:pPr>
        <w:pStyle w:val="BodyTextIndent"/>
        <w:spacing w:after="160"/>
        <w:ind w:left="2694" w:firstLine="0"/>
        <w:rPr>
          <w:rFonts w:ascii="GHEA Grapalat" w:hAnsi="GHEA Grapalat"/>
          <w:i w:val="0"/>
          <w:sz w:val="24"/>
          <w:szCs w:val="24"/>
        </w:rPr>
      </w:pPr>
    </w:p>
    <w:p w:rsidR="001A0216" w:rsidRPr="003D33A8" w:rsidRDefault="001A0216" w:rsidP="001A0216">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proofErr w:type="gramStart"/>
      <w:r>
        <w:rPr>
          <w:rFonts w:ascii="GHEA Grapalat" w:hAnsi="GHEA Grapalat"/>
          <w:i w:val="0"/>
          <w:sz w:val="24"/>
          <w:szCs w:val="24"/>
          <w:u w:val="single"/>
        </w:rPr>
        <w:t>+(</w:t>
      </w:r>
      <w:proofErr w:type="gramEnd"/>
      <w:r>
        <w:rPr>
          <w:rFonts w:ascii="GHEA Grapalat" w:hAnsi="GHEA Grapalat"/>
          <w:i w:val="0"/>
          <w:sz w:val="24"/>
          <w:szCs w:val="24"/>
          <w:u w:val="single"/>
        </w:rPr>
        <w:t>37493)36-65-36</w:t>
      </w:r>
    </w:p>
    <w:p w:rsidR="001A0216" w:rsidRPr="00983FD1" w:rsidRDefault="001A0216" w:rsidP="001A0216">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lastRenderedPageBreak/>
        <w:t xml:space="preserve">E-mail: </w:t>
      </w:r>
      <w:r w:rsidRPr="00983FD1">
        <w:rPr>
          <w:rFonts w:ascii="GHEA Grapalat" w:hAnsi="GHEA Grapalat"/>
          <w:b/>
          <w:i w:val="0"/>
          <w:u w:val="single"/>
        </w:rPr>
        <w:t>martunu3dproc@rambler.ru</w:t>
      </w:r>
    </w:p>
    <w:p w:rsidR="001A0216" w:rsidRPr="003D33A8" w:rsidRDefault="001A0216" w:rsidP="001A0216">
      <w:pPr>
        <w:pStyle w:val="BodyTextIndent"/>
        <w:ind w:firstLine="0"/>
        <w:jc w:val="left"/>
        <w:rPr>
          <w:rFonts w:ascii="GHEA Grapalat" w:hAnsi="GHEA Grapalat"/>
          <w:i w:val="0"/>
          <w:sz w:val="16"/>
          <w:szCs w:val="24"/>
        </w:rPr>
      </w:pPr>
      <w:proofErr w:type="gramStart"/>
      <w:r w:rsidRPr="003D33A8">
        <w:rPr>
          <w:rFonts w:ascii="GHEA Grapalat" w:hAnsi="GHEA Grapalat"/>
          <w:i w:val="0"/>
          <w:sz w:val="24"/>
          <w:szCs w:val="24"/>
        </w:rPr>
        <w:t xml:space="preserve">Contracting authority </w:t>
      </w:r>
      <w:r>
        <w:rPr>
          <w:rFonts w:ascii="GHEA Grapalat" w:hAnsi="GHEA Grapalat"/>
          <w:i w:val="0"/>
          <w:sz w:val="24"/>
          <w:szCs w:val="24"/>
        </w:rPr>
        <w:t>t</w:t>
      </w:r>
      <w:r w:rsidRPr="008C0A49">
        <w:rPr>
          <w:rFonts w:ascii="GHEA Grapalat" w:hAnsi="GHEA Grapalat"/>
          <w:i w:val="0"/>
          <w:sz w:val="24"/>
          <w:szCs w:val="24"/>
        </w:rPr>
        <w:t xml:space="preserve">he main school N2 after S. </w:t>
      </w:r>
      <w:proofErr w:type="spellStart"/>
      <w:r w:rsidRPr="008C0A49">
        <w:rPr>
          <w:rFonts w:ascii="GHEA Grapalat" w:hAnsi="GHEA Grapalat"/>
          <w:i w:val="0"/>
          <w:sz w:val="24"/>
          <w:szCs w:val="24"/>
        </w:rPr>
        <w:t>Darbinyan</w:t>
      </w:r>
      <w:proofErr w:type="spellEnd"/>
      <w:r w:rsidRPr="008C0A49">
        <w:rPr>
          <w:rFonts w:ascii="GHEA Grapalat" w:hAnsi="GHEA Grapalat"/>
          <w:i w:val="0"/>
          <w:sz w:val="24"/>
          <w:szCs w:val="24"/>
        </w:rPr>
        <w:t xml:space="preserve"> in </w:t>
      </w:r>
      <w:proofErr w:type="spellStart"/>
      <w:r w:rsidRPr="008C0A49">
        <w:rPr>
          <w:rFonts w:ascii="GHEA Grapalat" w:hAnsi="GHEA Grapalat"/>
          <w:i w:val="0"/>
          <w:sz w:val="24"/>
          <w:szCs w:val="24"/>
        </w:rPr>
        <w:t>Martuni</w:t>
      </w:r>
      <w:proofErr w:type="spellEnd"/>
      <w:r w:rsidRPr="008C0A49">
        <w:rPr>
          <w:rFonts w:ascii="GHEA Grapalat" w:hAnsi="GHEA Grapalat"/>
          <w:i w:val="0"/>
          <w:sz w:val="24"/>
          <w:szCs w:val="24"/>
        </w:rPr>
        <w:t xml:space="preserve">, </w:t>
      </w:r>
      <w:proofErr w:type="spellStart"/>
      <w:r w:rsidRPr="008C0A49">
        <w:rPr>
          <w:rFonts w:ascii="GHEA Grapalat" w:hAnsi="GHEA Grapalat"/>
          <w:i w:val="0"/>
          <w:sz w:val="24"/>
          <w:szCs w:val="24"/>
        </w:rPr>
        <w:t>Gegharkunik</w:t>
      </w:r>
      <w:proofErr w:type="spellEnd"/>
      <w:r w:rsidRPr="008C0A49">
        <w:rPr>
          <w:rFonts w:ascii="GHEA Grapalat" w:hAnsi="GHEA Grapalat"/>
          <w:i w:val="0"/>
          <w:sz w:val="24"/>
          <w:szCs w:val="24"/>
        </w:rPr>
        <w:t xml:space="preserve"> </w:t>
      </w:r>
      <w:r>
        <w:rPr>
          <w:rFonts w:ascii="GHEA Grapalat" w:hAnsi="GHEA Grapalat"/>
          <w:i w:val="0"/>
          <w:sz w:val="24"/>
          <w:szCs w:val="24"/>
        </w:rPr>
        <w:t>region.</w:t>
      </w:r>
      <w:proofErr w:type="gramEnd"/>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493" w:rsidRDefault="00611493" w:rsidP="006A0EB2">
      <w:r>
        <w:separator/>
      </w:r>
    </w:p>
  </w:endnote>
  <w:endnote w:type="continuationSeparator" w:id="0">
    <w:p w:rsidR="00611493" w:rsidRDefault="0061149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493" w:rsidRDefault="00611493" w:rsidP="006A0EB2">
      <w:r>
        <w:separator/>
      </w:r>
    </w:p>
  </w:footnote>
  <w:footnote w:type="continuationSeparator" w:id="0">
    <w:p w:rsidR="00611493" w:rsidRDefault="00611493"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5CA3"/>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3411D"/>
    <w:rsid w:val="00640F55"/>
    <w:rsid w:val="00642D0D"/>
    <w:rsid w:val="00646EEE"/>
    <w:rsid w:val="00655AF5"/>
    <w:rsid w:val="00656369"/>
    <w:rsid w:val="00674549"/>
    <w:rsid w:val="0067768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dcterms:created xsi:type="dcterms:W3CDTF">2017-10-11T11:28:00Z</dcterms:created>
  <dcterms:modified xsi:type="dcterms:W3CDTF">2018-08-23T10:26:00Z</dcterms:modified>
</cp:coreProperties>
</file>