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233A23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233A23" w:rsidRPr="00233A23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233A23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4E64FE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4E64FE">
              <w:rPr>
                <w:rFonts w:ascii="Sylfaen" w:hAnsi="Sylfaen"/>
                <w:b/>
                <w:bCs/>
                <w:lang w:val="hy-AM"/>
              </w:rPr>
              <w:t>№092/GArm/23_4.3_053/14.03.23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E64FE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4E64FE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D743D0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D743D0">
              <w:rPr>
                <w:rFonts w:ascii="Sylfaen" w:hAnsi="Sylfaen"/>
                <w:sz w:val="24"/>
                <w:szCs w:val="24"/>
                <w:lang w:val="hy-AM"/>
              </w:rPr>
              <w:t>«</w:t>
            </w:r>
            <w:r w:rsidR="004E64FE" w:rsidRPr="004E64FE">
              <w:rPr>
                <w:rFonts w:ascii="Sylfaen" w:hAnsi="Sylfaen"/>
                <w:sz w:val="24"/>
                <w:szCs w:val="24"/>
                <w:lang w:val="hy-AM"/>
              </w:rPr>
              <w:t>ԼՈՏ -1  «Կատոդային կայաններ»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4E64FE" w:rsidRPr="004E64FE" w:rsidRDefault="004E64FE" w:rsidP="004E64FE">
            <w:pPr>
              <w:keepNext/>
              <w:jc w:val="center"/>
              <w:outlineLvl w:val="8"/>
              <w:rPr>
                <w:rFonts w:ascii="Sylfaen" w:hAnsi="Sylfaen"/>
                <w:color w:val="000000"/>
                <w:sz w:val="24"/>
                <w:szCs w:val="24"/>
                <w:lang w:eastAsia="en-US"/>
              </w:rPr>
            </w:pPr>
            <w:r w:rsidRPr="004E64FE">
              <w:rPr>
                <w:rFonts w:ascii="Sylfaen" w:hAnsi="Sylfaen"/>
                <w:bCs/>
                <w:color w:val="000000"/>
                <w:sz w:val="24"/>
                <w:szCs w:val="24"/>
                <w:lang w:val="pt-BR"/>
              </w:rPr>
              <w:t xml:space="preserve">ЛОТ-1 </w:t>
            </w:r>
            <w:r w:rsidRPr="004E64FE">
              <w:rPr>
                <w:rFonts w:ascii="Sylfaen" w:hAnsi="Sylfaen"/>
                <w:color w:val="000000"/>
                <w:sz w:val="24"/>
                <w:szCs w:val="24"/>
                <w:lang w:eastAsia="en-US"/>
              </w:rPr>
              <w:t>Приобретение катодных станции</w:t>
            </w:r>
          </w:p>
          <w:p w:rsidR="00B74ADB" w:rsidRPr="00D743D0" w:rsidRDefault="00B74ADB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</w:p>
        </w:tc>
      </w:tr>
      <w:tr w:rsidR="00B74ADB" w:rsidRPr="004E64FE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4E64FE" w:rsidRDefault="004E64FE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4E64FE">
              <w:rPr>
                <w:rFonts w:ascii="Sylfaen" w:hAnsi="Sylfaen"/>
                <w:sz w:val="24"/>
                <w:szCs w:val="24"/>
                <w:lang w:val="en-US"/>
              </w:rPr>
              <w:t>LOT-1 Acquisition of "cathode stations"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E64FE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E64FE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E64F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E64FE" w:rsidRPr="004E64FE">
              <w:rPr>
                <w:rFonts w:ascii="Sylfaen" w:hAnsi="Sylfaen" w:cs="Sylfaen"/>
                <w:lang w:val="af-ZA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4E64FE">
              <w:rPr>
                <w:rFonts w:ascii="Sylfaen" w:hAnsi="Sylfaen" w:cs="Sylfaen"/>
                <w:lang w:val="af-ZA"/>
              </w:rPr>
              <w:t>0</w:t>
            </w:r>
            <w:r w:rsidR="004E64FE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733CF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E64FE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E64FE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4E64FE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E64FE">
              <w:rPr>
                <w:rFonts w:ascii="Sylfaen" w:hAnsi="Sylfaen"/>
                <w:lang w:val="en-US"/>
              </w:rPr>
              <w:t>«</w:t>
            </w:r>
            <w:proofErr w:type="spellStart"/>
            <w:r w:rsidRPr="004E64FE">
              <w:rPr>
                <w:rFonts w:ascii="Sylfaen" w:hAnsi="Sylfaen"/>
                <w:lang w:val="en-US"/>
              </w:rPr>
              <w:t>Էներգոպրոմտրեյդ</w:t>
            </w:r>
            <w:proofErr w:type="spellEnd"/>
            <w:r w:rsidRPr="004E64FE">
              <w:rPr>
                <w:rFonts w:ascii="Sylfaen" w:hAnsi="Sylfaen"/>
                <w:lang w:val="en-US"/>
              </w:rPr>
              <w:t>» 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1733CF" w:rsidP="004E64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733CF">
              <w:rPr>
                <w:rFonts w:ascii="Sylfaen" w:hAnsi="Sylfaen"/>
                <w:lang w:val="hy-AM"/>
              </w:rPr>
              <w:t>О</w:t>
            </w:r>
            <w:r w:rsidR="004E64FE">
              <w:rPr>
                <w:rFonts w:ascii="Sylfaen" w:hAnsi="Sylfaen"/>
                <w:lang w:val="en-US"/>
              </w:rPr>
              <w:t>О</w:t>
            </w:r>
            <w:r w:rsidR="004E64FE">
              <w:rPr>
                <w:rFonts w:ascii="Sylfaen" w:hAnsi="Sylfaen"/>
                <w:lang w:val="hy-AM"/>
              </w:rPr>
              <w:t>О "</w:t>
            </w:r>
            <w:proofErr w:type="spellStart"/>
            <w:r w:rsidR="004E64FE">
              <w:rPr>
                <w:rFonts w:ascii="Sylfaen" w:hAnsi="Sylfaen"/>
                <w:lang w:val="en-US"/>
              </w:rPr>
              <w:t>Энргопромтрейд</w:t>
            </w:r>
            <w:proofErr w:type="spellEnd"/>
            <w:r w:rsidRPr="001733CF">
              <w:rPr>
                <w:rFonts w:ascii="Sylfaen" w:hAnsi="Sylfaen"/>
                <w:lang w:val="hy-AM"/>
              </w:rPr>
              <w:t>"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4E64FE" w:rsidP="004E64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>O</w:t>
            </w:r>
            <w:r w:rsidR="001733CF" w:rsidRPr="001733CF">
              <w:rPr>
                <w:rFonts w:ascii="Sylfaen" w:hAnsi="Sylfaen"/>
                <w:lang w:val="hy-AM"/>
              </w:rPr>
              <w:t>ОО "</w:t>
            </w:r>
            <w:proofErr w:type="spellStart"/>
            <w:r>
              <w:rPr>
                <w:rFonts w:ascii="Sylfaen" w:hAnsi="Sylfaen"/>
                <w:lang w:val="en-US"/>
              </w:rPr>
              <w:t>Energopromtraid</w:t>
            </w:r>
            <w:proofErr w:type="spellEnd"/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C3673D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3128A" w:rsidRDefault="00C3673D" w:rsidP="00C3673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6D16B7">
              <w:rPr>
                <w:rFonts w:ascii="Sylfaen" w:hAnsi="Sylfaen"/>
                <w:lang w:val="hy-AM"/>
              </w:rPr>
              <w:t xml:space="preserve">332336851.37 </w:t>
            </w:r>
          </w:p>
        </w:tc>
        <w:tc>
          <w:tcPr>
            <w:tcW w:w="3686" w:type="dxa"/>
          </w:tcPr>
          <w:p w:rsidR="00B74ADB" w:rsidRPr="004658EC" w:rsidRDefault="00C3673D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C3673D">
              <w:rPr>
                <w:rFonts w:ascii="Sylfaen" w:hAnsi="Sylfaen" w:cs="Sylfaen"/>
                <w:lang w:val="af-ZA"/>
              </w:rPr>
              <w:t>ՀՀ դրամ՝ ներառյալ ԱԱՀ-ն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C3673D" w:rsidP="00C3673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  <w:r w:rsidRPr="00F45ABC">
              <w:rPr>
                <w:rFonts w:ascii="Sylfaen" w:hAnsi="Sylfaen" w:cs="Sylfaen"/>
                <w:lang w:val="en-US"/>
              </w:rPr>
              <w:lastRenderedPageBreak/>
              <w:t>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C3673D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RA dram</w:t>
            </w:r>
          </w:p>
        </w:tc>
        <w:bookmarkStart w:id="0" w:name="_GoBack"/>
        <w:bookmarkEnd w:id="0"/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733CF"/>
    <w:rsid w:val="00184678"/>
    <w:rsid w:val="001D73B4"/>
    <w:rsid w:val="002078BE"/>
    <w:rsid w:val="00233A23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E64FE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128A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3673D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B6995"/>
    <w:rsid w:val="00F45ABC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4DF8A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98174-AE02-4D7B-80AE-E4EB51E45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33</cp:revision>
  <cp:lastPrinted>2021-06-02T06:18:00Z</cp:lastPrinted>
  <dcterms:created xsi:type="dcterms:W3CDTF">2021-03-28T06:23:00Z</dcterms:created>
  <dcterms:modified xsi:type="dcterms:W3CDTF">2023-04-12T06:05:00Z</dcterms:modified>
</cp:coreProperties>
</file>