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184" w:rsidRPr="0099338A" w:rsidRDefault="00D67184" w:rsidP="00D67184">
      <w:pPr>
        <w:ind w:firstLine="720"/>
        <w:jc w:val="center"/>
        <w:rPr>
          <w:rFonts w:ascii="GHEA Grapalat" w:hAnsi="GHEA Grapalat"/>
          <w:sz w:val="20"/>
          <w:szCs w:val="20"/>
        </w:rPr>
      </w:pPr>
      <w:r w:rsidRPr="0099338A">
        <w:rPr>
          <w:rFonts w:ascii="GHEA Grapalat" w:hAnsi="GHEA Grapalat"/>
          <w:sz w:val="20"/>
          <w:szCs w:val="20"/>
        </w:rPr>
        <w:t>ANNOUNCEMENT</w:t>
      </w:r>
    </w:p>
    <w:p w:rsidR="00D67184" w:rsidRPr="0099338A" w:rsidRDefault="00D67184" w:rsidP="00D67184">
      <w:pPr>
        <w:ind w:firstLine="720"/>
        <w:jc w:val="center"/>
        <w:rPr>
          <w:rFonts w:ascii="GHEA Grapalat" w:hAnsi="GHEA Grapalat"/>
          <w:sz w:val="20"/>
          <w:szCs w:val="20"/>
        </w:rPr>
      </w:pPr>
    </w:p>
    <w:p w:rsidR="00D67184" w:rsidRPr="0099338A" w:rsidRDefault="00D67184" w:rsidP="00D67184">
      <w:pPr>
        <w:ind w:firstLine="720"/>
        <w:jc w:val="center"/>
        <w:rPr>
          <w:rFonts w:ascii="GHEA Grapalat" w:hAnsi="GHEA Grapalat"/>
          <w:sz w:val="20"/>
          <w:szCs w:val="20"/>
        </w:rPr>
      </w:pPr>
      <w:r w:rsidRPr="0099338A">
        <w:rPr>
          <w:rFonts w:ascii="GHEA Grapalat" w:hAnsi="GHEA Grapalat"/>
          <w:sz w:val="20"/>
          <w:szCs w:val="20"/>
        </w:rPr>
        <w:t xml:space="preserve">The text of the following announcement is approved by the Pricing Inquiry Committee according to </w:t>
      </w:r>
    </w:p>
    <w:p w:rsidR="00D67184" w:rsidRPr="004D1B86" w:rsidRDefault="00D67184" w:rsidP="00D67184">
      <w:pPr>
        <w:ind w:firstLine="720"/>
        <w:jc w:val="center"/>
        <w:rPr>
          <w:rFonts w:ascii="GHEA Grapalat" w:hAnsi="GHEA Grapalat"/>
          <w:sz w:val="20"/>
          <w:szCs w:val="20"/>
        </w:rPr>
      </w:pPr>
      <w:r w:rsidRPr="0099338A">
        <w:rPr>
          <w:rFonts w:ascii="GHEA Grapalat" w:hAnsi="GHEA Grapalat"/>
          <w:sz w:val="20"/>
          <w:szCs w:val="20"/>
        </w:rPr>
        <w:t>202</w:t>
      </w:r>
      <w:r>
        <w:rPr>
          <w:rFonts w:ascii="GHEA Grapalat" w:hAnsi="GHEA Grapalat"/>
          <w:sz w:val="20"/>
          <w:szCs w:val="20"/>
          <w:lang w:val="hy-AM"/>
        </w:rPr>
        <w:t>5</w:t>
      </w:r>
      <w:r w:rsidRPr="0099338A">
        <w:rPr>
          <w:rFonts w:ascii="GHEA Grapalat" w:hAnsi="GHEA Grapalat"/>
          <w:sz w:val="20"/>
          <w:szCs w:val="20"/>
        </w:rPr>
        <w:t xml:space="preserve"> year «</w:t>
      </w:r>
      <w:proofErr w:type="spellStart"/>
      <w:r w:rsidR="000649C5">
        <w:rPr>
          <w:rFonts w:ascii="GHEA Grapalat" w:hAnsi="GHEA Grapalat"/>
          <w:b/>
          <w:sz w:val="20"/>
          <w:szCs w:val="20"/>
        </w:rPr>
        <w:t>october</w:t>
      </w:r>
      <w:proofErr w:type="spellEnd"/>
      <w:r w:rsidRPr="004D1B86">
        <w:rPr>
          <w:rFonts w:ascii="GHEA Grapalat" w:hAnsi="GHEA Grapalat"/>
          <w:sz w:val="20"/>
          <w:szCs w:val="20"/>
        </w:rPr>
        <w:t>» «</w:t>
      </w:r>
      <w:r w:rsidR="00F5671B">
        <w:rPr>
          <w:rFonts w:ascii="GHEA Grapalat" w:hAnsi="GHEA Grapalat"/>
          <w:sz w:val="20"/>
          <w:szCs w:val="20"/>
        </w:rPr>
        <w:t>0</w:t>
      </w:r>
      <w:r w:rsidR="000649C5">
        <w:rPr>
          <w:rFonts w:ascii="GHEA Grapalat" w:hAnsi="GHEA Grapalat"/>
          <w:sz w:val="20"/>
          <w:szCs w:val="20"/>
        </w:rPr>
        <w:t>9</w:t>
      </w:r>
      <w:r w:rsidRPr="004D1B86">
        <w:rPr>
          <w:rFonts w:ascii="GHEA Grapalat" w:hAnsi="GHEA Grapalat"/>
          <w:sz w:val="20"/>
          <w:szCs w:val="20"/>
        </w:rPr>
        <w:t xml:space="preserve">» «1» decision </w:t>
      </w:r>
    </w:p>
    <w:p w:rsidR="00D67184" w:rsidRPr="0099338A" w:rsidRDefault="00D67184" w:rsidP="00D67184">
      <w:pPr>
        <w:ind w:firstLine="720"/>
        <w:jc w:val="both"/>
        <w:rPr>
          <w:rFonts w:ascii="GHEA Grapalat" w:hAnsi="GHEA Grapalat"/>
          <w:sz w:val="20"/>
          <w:szCs w:val="20"/>
        </w:rPr>
      </w:pPr>
    </w:p>
    <w:p w:rsidR="00D67184" w:rsidRPr="0099338A" w:rsidRDefault="00D67184" w:rsidP="00D67184">
      <w:pPr>
        <w:pStyle w:val="a3"/>
        <w:widowControl w:val="0"/>
        <w:spacing w:after="160" w:line="240" w:lineRule="auto"/>
        <w:ind w:firstLine="0"/>
        <w:jc w:val="center"/>
        <w:rPr>
          <w:rFonts w:ascii="GHEA Grapalat" w:hAnsi="GHEA Grapalat"/>
        </w:rPr>
      </w:pPr>
      <w:r w:rsidRPr="0099338A">
        <w:rPr>
          <w:rFonts w:ascii="GHEA Grapalat" w:hAnsi="GHEA Grapalat"/>
        </w:rPr>
        <w:t>Login of Pricing Inquiry «</w:t>
      </w:r>
      <w:r w:rsidRPr="0099338A">
        <w:rPr>
          <w:rFonts w:ascii="GHEA Grapalat" w:eastAsia="Calibri" w:hAnsi="GHEA Grapalat"/>
          <w:b/>
        </w:rPr>
        <w:t>HH</w:t>
      </w:r>
      <w:r w:rsidRPr="001E2086">
        <w:rPr>
          <w:rFonts w:ascii="GHEA Grapalat" w:eastAsia="Calibri" w:hAnsi="GHEA Grapalat"/>
          <w:b/>
          <w:lang w:val="en-US"/>
        </w:rPr>
        <w:t xml:space="preserve"> </w:t>
      </w:r>
      <w:r>
        <w:rPr>
          <w:rFonts w:ascii="GHEA Grapalat" w:eastAsia="Calibri" w:hAnsi="GHEA Grapalat"/>
          <w:b/>
          <w:lang w:val="en-US"/>
        </w:rPr>
        <w:t>NGN</w:t>
      </w:r>
      <w:r w:rsidRPr="001E2086">
        <w:rPr>
          <w:rFonts w:ascii="GHEA Grapalat" w:eastAsia="Calibri" w:hAnsi="GHEA Grapalat"/>
          <w:b/>
          <w:lang w:val="en-US"/>
        </w:rPr>
        <w:t xml:space="preserve"> </w:t>
      </w:r>
      <w:r w:rsidRPr="0099338A">
        <w:rPr>
          <w:rFonts w:ascii="GHEA Grapalat" w:eastAsia="Calibri" w:hAnsi="GHEA Grapalat"/>
          <w:b/>
        </w:rPr>
        <w:t>K</w:t>
      </w:r>
      <w:r w:rsidRPr="001E2086">
        <w:rPr>
          <w:rFonts w:ascii="GHEA Grapalat" w:eastAsia="Calibri" w:hAnsi="GHEA Grapalat"/>
          <w:b/>
          <w:lang w:val="en-US"/>
        </w:rPr>
        <w:t xml:space="preserve"> </w:t>
      </w:r>
      <w:proofErr w:type="spellStart"/>
      <w:r w:rsidRPr="0099338A">
        <w:rPr>
          <w:rFonts w:ascii="GHEA Grapalat" w:eastAsia="Calibri" w:hAnsi="GHEA Grapalat"/>
          <w:b/>
        </w:rPr>
        <w:t>GHAShDzB</w:t>
      </w:r>
      <w:proofErr w:type="spellEnd"/>
      <w:r w:rsidRPr="005C1704">
        <w:rPr>
          <w:rFonts w:ascii="GHEA Grapalat" w:eastAsia="Calibri" w:hAnsi="GHEA Grapalat"/>
          <w:b/>
          <w:lang w:val="en-US"/>
        </w:rPr>
        <w:t>-2</w:t>
      </w:r>
      <w:r>
        <w:rPr>
          <w:rFonts w:ascii="GHEA Grapalat" w:eastAsia="Calibri" w:hAnsi="GHEA Grapalat"/>
          <w:b/>
          <w:lang w:val="hy-AM"/>
        </w:rPr>
        <w:t>5/</w:t>
      </w:r>
      <w:r w:rsidR="000649C5">
        <w:rPr>
          <w:rFonts w:ascii="GHEA Grapalat" w:eastAsia="Calibri" w:hAnsi="GHEA Grapalat"/>
          <w:b/>
          <w:lang w:val="en-US"/>
        </w:rPr>
        <w:t>8</w:t>
      </w:r>
      <w:r w:rsidRPr="0099338A">
        <w:rPr>
          <w:rFonts w:ascii="GHEA Grapalat" w:hAnsi="GHEA Grapalat"/>
          <w:i w:val="0"/>
          <w:lang w:val="af-ZA"/>
        </w:rPr>
        <w:t>»</w:t>
      </w:r>
    </w:p>
    <w:p w:rsidR="000649C5" w:rsidRDefault="00D67184" w:rsidP="00D67184">
      <w:pPr>
        <w:ind w:firstLine="720"/>
        <w:jc w:val="both"/>
        <w:rPr>
          <w:rFonts w:ascii="Sylfaen" w:hAnsi="Sylfaen"/>
          <w:sz w:val="20"/>
          <w:szCs w:val="20"/>
        </w:rPr>
      </w:pPr>
      <w:r w:rsidRPr="0099338A">
        <w:rPr>
          <w:rFonts w:ascii="Sylfaen" w:hAnsi="Sylfaen"/>
          <w:sz w:val="20"/>
          <w:szCs w:val="20"/>
        </w:rPr>
        <w:tab/>
      </w:r>
    </w:p>
    <w:p w:rsidR="000649C5" w:rsidRDefault="000649C5" w:rsidP="00D67184">
      <w:pPr>
        <w:ind w:firstLine="720"/>
        <w:jc w:val="both"/>
        <w:rPr>
          <w:rFonts w:ascii="Sylfaen" w:hAnsi="Sylfaen"/>
          <w:sz w:val="20"/>
          <w:szCs w:val="20"/>
        </w:rPr>
      </w:pPr>
    </w:p>
    <w:p w:rsidR="00D67184" w:rsidRPr="00194FF5" w:rsidRDefault="00D67184" w:rsidP="00D67184">
      <w:pPr>
        <w:ind w:firstLine="720"/>
        <w:jc w:val="both"/>
        <w:rPr>
          <w:rFonts w:ascii="GHEA Grapalat" w:hAnsi="GHEA Grapalat"/>
          <w:sz w:val="22"/>
          <w:szCs w:val="20"/>
        </w:rPr>
      </w:pPr>
      <w:r w:rsidRPr="0099338A">
        <w:rPr>
          <w:rFonts w:ascii="GHEA Grapalat" w:eastAsia="Calibri" w:hAnsi="GHEA Grapalat"/>
          <w:sz w:val="20"/>
          <w:szCs w:val="20"/>
        </w:rPr>
        <w:t>The Client</w:t>
      </w:r>
      <w:r w:rsidRPr="0099338A">
        <w:rPr>
          <w:rFonts w:ascii="GHEA Grapalat" w:hAnsi="GHEA Grapalat"/>
          <w:sz w:val="20"/>
          <w:szCs w:val="20"/>
        </w:rPr>
        <w:t xml:space="preserve"> </w:t>
      </w:r>
      <w:r w:rsidRPr="00194FF5">
        <w:rPr>
          <w:rFonts w:ascii="GHEA Grapalat" w:hAnsi="GHEA Grapalat"/>
          <w:sz w:val="22"/>
          <w:szCs w:val="20"/>
        </w:rPr>
        <w:t xml:space="preserve">RA Educational Complex SNGO, which is located in Yerevan, at Admiral </w:t>
      </w:r>
      <w:proofErr w:type="spellStart"/>
      <w:r w:rsidRPr="00194FF5">
        <w:rPr>
          <w:rFonts w:ascii="GHEA Grapalat" w:hAnsi="GHEA Grapalat"/>
          <w:sz w:val="22"/>
          <w:szCs w:val="20"/>
        </w:rPr>
        <w:t>Isakov</w:t>
      </w:r>
      <w:proofErr w:type="spellEnd"/>
      <w:r w:rsidRPr="00194FF5">
        <w:rPr>
          <w:rFonts w:ascii="GHEA Grapalat" w:hAnsi="GHEA Grapalat"/>
          <w:sz w:val="22"/>
          <w:szCs w:val="20"/>
        </w:rPr>
        <w:t xml:space="preserve"> 29, announces a quotation, which is carried out in one stage.</w:t>
      </w:r>
    </w:p>
    <w:p w:rsidR="00D67184" w:rsidRPr="000649C5" w:rsidRDefault="000649C5" w:rsidP="000649C5">
      <w:pPr>
        <w:ind w:firstLine="720"/>
        <w:jc w:val="both"/>
        <w:rPr>
          <w:rFonts w:ascii="GHEA Grapalat" w:hAnsi="GHEA Grapalat"/>
          <w:sz w:val="22"/>
          <w:szCs w:val="20"/>
        </w:rPr>
      </w:pPr>
      <w:r>
        <w:t>The participant selected as a result of this procedure will be invited to sign an agreement on the ongoing repair work of the buildings of the NGO "Educational complex of the Ministry of Internal Affairs of the Republic of Armenia" in accordance with the established procedure.:</w:t>
      </w:r>
      <w:r w:rsidR="00F5671B">
        <w:rPr>
          <w:rFonts w:ascii="GHEA Grapalat" w:hAnsi="GHEA Grapalat"/>
          <w:sz w:val="22"/>
        </w:rPr>
        <w:tab/>
      </w:r>
      <w:r w:rsidR="00D67184" w:rsidRPr="00F5671B">
        <w:rPr>
          <w:rFonts w:ascii="GHEA Grapalat" w:hAnsi="GHEA Grapalat"/>
          <w:sz w:val="22"/>
        </w:rPr>
        <w:t>According to the terms of Article 7 of the RA Law “On Procurements”, all persons or entities, irrespective of being a foreigner, a foreign entity or a stateless person, may submit bids for the price quotation enquiry procedure.</w:t>
      </w:r>
    </w:p>
    <w:p w:rsidR="00D67184" w:rsidRPr="0099338A" w:rsidRDefault="00D67184" w:rsidP="00F5671B">
      <w:pPr>
        <w:ind w:firstLine="720"/>
        <w:jc w:val="both"/>
        <w:rPr>
          <w:rFonts w:ascii="GHEA Grapalat" w:eastAsia="Calibri" w:hAnsi="GHEA Grapalat"/>
          <w:sz w:val="20"/>
          <w:szCs w:val="20"/>
        </w:rPr>
      </w:pPr>
      <w:r w:rsidRPr="00194FF5">
        <w:rPr>
          <w:rFonts w:ascii="GHEA Grapalat" w:hAnsi="GHEA Grapalat"/>
          <w:sz w:val="22"/>
          <w:szCs w:val="20"/>
        </w:rPr>
        <w:t>The qualifying criteria and documents for assessing these criteria for persons, who do not have the right to participate in the tender,</w:t>
      </w:r>
      <w:r w:rsidRPr="00194FF5">
        <w:rPr>
          <w:rFonts w:ascii="GHEA Grapalat" w:eastAsia="Calibri" w:hAnsi="GHEA Grapalat"/>
          <w:sz w:val="22"/>
          <w:szCs w:val="20"/>
        </w:rPr>
        <w:t xml:space="preserve"> </w:t>
      </w:r>
      <w:r w:rsidRPr="0099338A">
        <w:rPr>
          <w:rFonts w:ascii="GHEA Grapalat" w:eastAsia="Calibri" w:hAnsi="GHEA Grapalat"/>
          <w:sz w:val="20"/>
          <w:szCs w:val="20"/>
        </w:rPr>
        <w:t>as well as for the participants, are established by the invitation of this procedure.</w:t>
      </w:r>
    </w:p>
    <w:p w:rsidR="00D67184" w:rsidRPr="0099338A" w:rsidRDefault="00D67184" w:rsidP="00D67184">
      <w:pPr>
        <w:ind w:firstLine="720"/>
        <w:jc w:val="both"/>
        <w:rPr>
          <w:rFonts w:ascii="GHEA Grapalat" w:hAnsi="GHEA Grapalat"/>
          <w:sz w:val="20"/>
          <w:szCs w:val="20"/>
        </w:rPr>
      </w:pPr>
      <w:r w:rsidRPr="0099338A">
        <w:rPr>
          <w:rFonts w:ascii="GHEA Grapalat" w:hAnsi="GHEA Grapalat"/>
          <w:sz w:val="20"/>
          <w:szCs w:val="20"/>
        </w:rPr>
        <w:t>The selected bidder shall be determined from among the bidders having submitted bids evaluated as satisfying the requirements of the invitation, by the principle of giving preference to the bidder having submitted the lowest price proposal.</w:t>
      </w:r>
    </w:p>
    <w:p w:rsidR="00D67184" w:rsidRPr="0099338A" w:rsidRDefault="00D67184" w:rsidP="00D67184">
      <w:pPr>
        <w:ind w:firstLine="720"/>
        <w:jc w:val="both"/>
        <w:rPr>
          <w:rFonts w:ascii="GHEA Grapalat" w:hAnsi="GHEA Grapalat"/>
          <w:sz w:val="20"/>
          <w:szCs w:val="20"/>
        </w:rPr>
      </w:pPr>
      <w:r w:rsidRPr="0099338A">
        <w:rPr>
          <w:rFonts w:ascii="GHEA Grapalat" w:hAnsi="GHEA Grapalat"/>
          <w:sz w:val="20"/>
          <w:szCs w:val="20"/>
        </w:rPr>
        <w:t>In case of request for electronic invitation, the customer shall provide the invitation free of charge during the working day following the day of receiving the application.</w:t>
      </w:r>
    </w:p>
    <w:p w:rsidR="00D67184" w:rsidRPr="004D1B86" w:rsidRDefault="00D67184" w:rsidP="00D67184">
      <w:pPr>
        <w:pStyle w:val="a3"/>
        <w:spacing w:line="240" w:lineRule="auto"/>
        <w:rPr>
          <w:rFonts w:ascii="GHEA Grapalat" w:hAnsi="GHEA Grapalat"/>
          <w:i w:val="0"/>
          <w:lang w:val="af-ZA"/>
        </w:rPr>
      </w:pPr>
      <w:r w:rsidRPr="0099338A">
        <w:rPr>
          <w:rFonts w:ascii="GHEA Grapalat" w:hAnsi="GHEA Grapalat"/>
          <w:i w:val="0"/>
          <w:lang w:val="af-ZA"/>
        </w:rPr>
        <w:t xml:space="preserve">Applications for participation in this procedure must be submitted in Yerevan, Admiral Isakov 29, by documentary until </w:t>
      </w:r>
      <w:r w:rsidRPr="004D1B86">
        <w:rPr>
          <w:rFonts w:ascii="GHEA Grapalat" w:hAnsi="GHEA Grapalat"/>
          <w:b/>
          <w:i w:val="0"/>
          <w:lang w:val="af-ZA"/>
        </w:rPr>
        <w:t>202</w:t>
      </w:r>
      <w:r>
        <w:rPr>
          <w:rFonts w:ascii="GHEA Grapalat" w:hAnsi="GHEA Grapalat"/>
          <w:b/>
          <w:i w:val="0"/>
          <w:lang w:val="en-US"/>
        </w:rPr>
        <w:t>5</w:t>
      </w:r>
      <w:r w:rsidRPr="001E2086">
        <w:rPr>
          <w:rFonts w:ascii="GHEA Grapalat" w:hAnsi="GHEA Grapalat"/>
          <w:b/>
          <w:i w:val="0"/>
          <w:lang w:val="en-US"/>
        </w:rPr>
        <w:t xml:space="preserve"> </w:t>
      </w:r>
      <w:r w:rsidR="000649C5" w:rsidRPr="0099338A">
        <w:rPr>
          <w:rFonts w:ascii="GHEA Grapalat" w:hAnsi="GHEA Grapalat"/>
        </w:rPr>
        <w:t>«</w:t>
      </w:r>
      <w:proofErr w:type="spellStart"/>
      <w:r w:rsidR="000649C5">
        <w:rPr>
          <w:rFonts w:ascii="GHEA Grapalat" w:hAnsi="GHEA Grapalat"/>
          <w:b/>
        </w:rPr>
        <w:t>october</w:t>
      </w:r>
      <w:proofErr w:type="spellEnd"/>
      <w:r w:rsidR="000649C5" w:rsidRPr="004D1B86">
        <w:rPr>
          <w:rFonts w:ascii="GHEA Grapalat" w:hAnsi="GHEA Grapalat"/>
        </w:rPr>
        <w:t>» «</w:t>
      </w:r>
      <w:r w:rsidR="000649C5">
        <w:rPr>
          <w:rFonts w:ascii="GHEA Grapalat" w:hAnsi="GHEA Grapalat"/>
          <w:lang w:val="hy-AM"/>
        </w:rPr>
        <w:t>15</w:t>
      </w:r>
      <w:r w:rsidR="000649C5" w:rsidRPr="004D1B86">
        <w:rPr>
          <w:rFonts w:ascii="GHEA Grapalat" w:hAnsi="GHEA Grapalat"/>
        </w:rPr>
        <w:t xml:space="preserve">» </w:t>
      </w:r>
      <w:r w:rsidRPr="004D1B86">
        <w:rPr>
          <w:rFonts w:ascii="GHEA Grapalat" w:hAnsi="GHEA Grapalat"/>
          <w:b/>
          <w:i w:val="0"/>
          <w:lang w:val="af-ZA"/>
        </w:rPr>
        <w:t>at 14:</w:t>
      </w:r>
      <w:r w:rsidRPr="004D1B86">
        <w:rPr>
          <w:rFonts w:ascii="GHEA Grapalat" w:hAnsi="GHEA Grapalat"/>
          <w:b/>
          <w:i w:val="0"/>
          <w:lang w:val="hy-AM"/>
        </w:rPr>
        <w:t>3</w:t>
      </w:r>
      <w:r w:rsidRPr="004D1B86">
        <w:rPr>
          <w:rFonts w:ascii="GHEA Grapalat" w:hAnsi="GHEA Grapalat"/>
          <w:b/>
          <w:i w:val="0"/>
          <w:lang w:val="af-ZA"/>
        </w:rPr>
        <w:t>0</w:t>
      </w:r>
      <w:r w:rsidRPr="004D1B86">
        <w:rPr>
          <w:rFonts w:ascii="GHEA Grapalat" w:hAnsi="GHEA Grapalat"/>
          <w:i w:val="0"/>
          <w:lang w:val="af-ZA"/>
        </w:rPr>
        <w:t>.</w:t>
      </w:r>
    </w:p>
    <w:p w:rsidR="00D67184" w:rsidRPr="004D1B86" w:rsidRDefault="00D67184" w:rsidP="00D67184">
      <w:pPr>
        <w:pStyle w:val="a3"/>
        <w:spacing w:line="240" w:lineRule="auto"/>
        <w:rPr>
          <w:rFonts w:ascii="GHEA Grapalat" w:hAnsi="GHEA Grapalat"/>
          <w:i w:val="0"/>
          <w:lang w:val="af-ZA"/>
        </w:rPr>
      </w:pPr>
      <w:r w:rsidRPr="004D1B86">
        <w:rPr>
          <w:rFonts w:ascii="GHEA Grapalat" w:hAnsi="GHEA Grapalat"/>
          <w:i w:val="0"/>
          <w:lang w:val="af-ZA"/>
        </w:rPr>
        <w:t>Applications can be submitted in English or Russian in addition to Armenian.</w:t>
      </w:r>
    </w:p>
    <w:p w:rsidR="00D67184" w:rsidRPr="0099338A" w:rsidRDefault="00D67184" w:rsidP="00D67184">
      <w:pPr>
        <w:pStyle w:val="a3"/>
        <w:spacing w:line="240" w:lineRule="auto"/>
        <w:rPr>
          <w:rFonts w:ascii="GHEA Grapalat" w:hAnsi="GHEA Grapalat"/>
          <w:i w:val="0"/>
          <w:lang w:val="af-ZA"/>
        </w:rPr>
      </w:pPr>
      <w:r w:rsidRPr="004D1B86">
        <w:rPr>
          <w:rFonts w:ascii="GHEA Grapalat" w:hAnsi="GHEA Grapalat"/>
          <w:i w:val="0"/>
          <w:lang w:val="af-ZA"/>
        </w:rPr>
        <w:t>The applications will be opened in Yerevan, Admiral Isakov 29, "procurement group" office</w:t>
      </w:r>
      <w:r w:rsidRPr="004D1B86">
        <w:rPr>
          <w:rFonts w:ascii="GHEA Grapalat" w:hAnsi="GHEA Grapalat"/>
          <w:b/>
          <w:i w:val="0"/>
          <w:lang w:val="af-ZA"/>
        </w:rPr>
        <w:t>, 202</w:t>
      </w:r>
      <w:r>
        <w:rPr>
          <w:rFonts w:ascii="GHEA Grapalat" w:hAnsi="GHEA Grapalat"/>
          <w:b/>
          <w:i w:val="0"/>
          <w:lang w:val="en-US"/>
        </w:rPr>
        <w:t>5</w:t>
      </w:r>
      <w:r w:rsidRPr="001E2086">
        <w:rPr>
          <w:rFonts w:ascii="GHEA Grapalat" w:hAnsi="GHEA Grapalat"/>
          <w:b/>
          <w:i w:val="0"/>
          <w:lang w:val="en-US"/>
        </w:rPr>
        <w:t xml:space="preserve"> </w:t>
      </w:r>
      <w:r w:rsidR="000649C5" w:rsidRPr="0099338A">
        <w:rPr>
          <w:rFonts w:ascii="GHEA Grapalat" w:hAnsi="GHEA Grapalat"/>
        </w:rPr>
        <w:t>«</w:t>
      </w:r>
      <w:proofErr w:type="spellStart"/>
      <w:r w:rsidR="000649C5">
        <w:rPr>
          <w:rFonts w:ascii="GHEA Grapalat" w:hAnsi="GHEA Grapalat"/>
          <w:b/>
        </w:rPr>
        <w:t>october</w:t>
      </w:r>
      <w:proofErr w:type="spellEnd"/>
      <w:r w:rsidR="000649C5" w:rsidRPr="004D1B86">
        <w:rPr>
          <w:rFonts w:ascii="GHEA Grapalat" w:hAnsi="GHEA Grapalat"/>
        </w:rPr>
        <w:t>» «</w:t>
      </w:r>
      <w:r w:rsidR="000649C5">
        <w:rPr>
          <w:rFonts w:ascii="GHEA Grapalat" w:hAnsi="GHEA Grapalat"/>
          <w:lang w:val="hy-AM"/>
        </w:rPr>
        <w:t>15</w:t>
      </w:r>
      <w:r w:rsidR="000649C5" w:rsidRPr="004D1B86">
        <w:rPr>
          <w:rFonts w:ascii="GHEA Grapalat" w:hAnsi="GHEA Grapalat"/>
        </w:rPr>
        <w:t xml:space="preserve">» </w:t>
      </w:r>
      <w:bookmarkStart w:id="0" w:name="_GoBack"/>
      <w:bookmarkEnd w:id="0"/>
      <w:r w:rsidRPr="004D1B86">
        <w:rPr>
          <w:rFonts w:ascii="GHEA Grapalat" w:hAnsi="GHEA Grapalat"/>
          <w:b/>
          <w:i w:val="0"/>
          <w:lang w:val="af-ZA"/>
        </w:rPr>
        <w:t>at 14:</w:t>
      </w:r>
      <w:r w:rsidRPr="004D1B86">
        <w:rPr>
          <w:rFonts w:ascii="GHEA Grapalat" w:hAnsi="GHEA Grapalat"/>
          <w:b/>
          <w:i w:val="0"/>
          <w:lang w:val="hy-AM"/>
        </w:rPr>
        <w:t>3</w:t>
      </w:r>
      <w:r w:rsidRPr="004D1B86">
        <w:rPr>
          <w:rFonts w:ascii="GHEA Grapalat" w:hAnsi="GHEA Grapalat"/>
          <w:b/>
          <w:i w:val="0"/>
          <w:lang w:val="af-ZA"/>
        </w:rPr>
        <w:t>0</w:t>
      </w:r>
      <w:r w:rsidRPr="0099338A">
        <w:rPr>
          <w:rFonts w:ascii="GHEA Grapalat" w:hAnsi="GHEA Grapalat"/>
          <w:i w:val="0"/>
          <w:lang w:val="af-ZA"/>
        </w:rPr>
        <w:t>.</w:t>
      </w:r>
    </w:p>
    <w:p w:rsidR="00D67184" w:rsidRPr="0099338A" w:rsidRDefault="00D67184" w:rsidP="00D67184">
      <w:pPr>
        <w:pStyle w:val="a3"/>
        <w:spacing w:line="240" w:lineRule="auto"/>
        <w:rPr>
          <w:rFonts w:ascii="GHEA Grapalat" w:hAnsi="GHEA Grapalat"/>
          <w:i w:val="0"/>
          <w:lang w:val="af-ZA"/>
        </w:rPr>
      </w:pPr>
      <w:r w:rsidRPr="0099338A">
        <w:rPr>
          <w:rFonts w:ascii="GHEA Grapalat" w:hAnsi="GHEA Grapalat"/>
          <w:i w:val="0"/>
          <w:lang w:val="af-ZA"/>
        </w:rPr>
        <w:t>An appeal against this procedure is carried out in accordance with the RA Law on Procurement and the RA Civil Procedure Code.</w:t>
      </w:r>
    </w:p>
    <w:p w:rsidR="00D67184" w:rsidRPr="0099338A" w:rsidRDefault="00D67184" w:rsidP="00D67184">
      <w:pPr>
        <w:ind w:firstLine="720"/>
        <w:jc w:val="both"/>
        <w:rPr>
          <w:rFonts w:ascii="GHEA Grapalat" w:hAnsi="GHEA Grapalat"/>
          <w:sz w:val="20"/>
          <w:szCs w:val="20"/>
        </w:rPr>
      </w:pPr>
      <w:r w:rsidRPr="0099338A">
        <w:rPr>
          <w:rFonts w:ascii="GHEA Grapalat" w:hAnsi="GHEA Grapalat"/>
          <w:sz w:val="20"/>
          <w:szCs w:val="20"/>
        </w:rPr>
        <w:t xml:space="preserve">To get additional information about this announcement you can apply to the secretary of the evaluation committee </w:t>
      </w:r>
      <w:r w:rsidRPr="0099338A">
        <w:rPr>
          <w:rFonts w:ascii="GHEA Grapalat" w:eastAsia="Calibri" w:hAnsi="GHEA Grapalat"/>
          <w:sz w:val="20"/>
          <w:szCs w:val="20"/>
        </w:rPr>
        <w:t xml:space="preserve">S. </w:t>
      </w:r>
      <w:proofErr w:type="spellStart"/>
      <w:r w:rsidRPr="0099338A">
        <w:rPr>
          <w:rFonts w:ascii="GHEA Grapalat" w:eastAsia="Calibri" w:hAnsi="GHEA Grapalat"/>
          <w:sz w:val="20"/>
          <w:szCs w:val="20"/>
        </w:rPr>
        <w:t>Mkrtchyan</w:t>
      </w:r>
      <w:proofErr w:type="spellEnd"/>
      <w:r w:rsidRPr="0099338A">
        <w:rPr>
          <w:rFonts w:ascii="GHEA Grapalat" w:hAnsi="GHEA Grapalat"/>
          <w:sz w:val="20"/>
          <w:szCs w:val="20"/>
        </w:rPr>
        <w:t>.</w:t>
      </w:r>
    </w:p>
    <w:p w:rsidR="00D67184" w:rsidRDefault="00D67184" w:rsidP="00D67184">
      <w:pPr>
        <w:jc w:val="both"/>
        <w:rPr>
          <w:rFonts w:ascii="GHEA Grapalat" w:hAnsi="GHEA Grapalat"/>
          <w:sz w:val="20"/>
          <w:szCs w:val="20"/>
        </w:rPr>
      </w:pPr>
    </w:p>
    <w:p w:rsidR="00D67184" w:rsidRPr="0099338A" w:rsidRDefault="00D67184" w:rsidP="00D67184">
      <w:pPr>
        <w:ind w:firstLine="708"/>
        <w:jc w:val="both"/>
        <w:rPr>
          <w:rFonts w:ascii="GHEA Grapalat" w:eastAsia="Calibri" w:hAnsi="GHEA Grapalat"/>
          <w:b/>
          <w:i/>
          <w:sz w:val="20"/>
          <w:szCs w:val="20"/>
        </w:rPr>
      </w:pPr>
      <w:r w:rsidRPr="0099338A">
        <w:rPr>
          <w:rFonts w:ascii="GHEA Grapalat" w:hAnsi="GHEA Grapalat"/>
          <w:sz w:val="20"/>
          <w:szCs w:val="20"/>
        </w:rPr>
        <w:t xml:space="preserve">Telephone </w:t>
      </w:r>
      <w:r w:rsidRPr="0099338A">
        <w:rPr>
          <w:rFonts w:ascii="GHEA Grapalat" w:eastAsia="Calibri" w:hAnsi="GHEA Grapalat"/>
          <w:b/>
          <w:i/>
          <w:sz w:val="20"/>
          <w:szCs w:val="20"/>
        </w:rPr>
        <w:t xml:space="preserve">094 </w:t>
      </w:r>
      <w:r w:rsidRPr="0099338A">
        <w:rPr>
          <w:rFonts w:ascii="GHEA Grapalat" w:eastAsia="Calibri" w:hAnsi="GHEA Grapalat"/>
          <w:b/>
          <w:i/>
          <w:sz w:val="20"/>
          <w:szCs w:val="20"/>
          <w:lang w:val="hy-AM"/>
        </w:rPr>
        <w:t>35</w:t>
      </w:r>
      <w:r w:rsidRPr="00083681">
        <w:rPr>
          <w:rFonts w:ascii="GHEA Grapalat" w:eastAsia="Calibri" w:hAnsi="GHEA Grapalat"/>
          <w:b/>
          <w:i/>
          <w:sz w:val="20"/>
          <w:szCs w:val="20"/>
        </w:rPr>
        <w:t>-</w:t>
      </w:r>
      <w:r w:rsidRPr="0099338A">
        <w:rPr>
          <w:rFonts w:ascii="GHEA Grapalat" w:eastAsia="Calibri" w:hAnsi="GHEA Grapalat"/>
          <w:b/>
          <w:i/>
          <w:sz w:val="20"/>
          <w:szCs w:val="20"/>
          <w:lang w:val="hy-AM"/>
        </w:rPr>
        <w:t>50</w:t>
      </w:r>
      <w:r w:rsidRPr="00083681">
        <w:rPr>
          <w:rFonts w:ascii="GHEA Grapalat" w:eastAsia="Calibri" w:hAnsi="GHEA Grapalat"/>
          <w:b/>
          <w:i/>
          <w:sz w:val="20"/>
          <w:szCs w:val="20"/>
        </w:rPr>
        <w:t>-</w:t>
      </w:r>
      <w:r w:rsidRPr="0099338A">
        <w:rPr>
          <w:rFonts w:ascii="GHEA Grapalat" w:eastAsia="Calibri" w:hAnsi="GHEA Grapalat"/>
          <w:b/>
          <w:i/>
          <w:sz w:val="20"/>
          <w:szCs w:val="20"/>
          <w:lang w:val="hy-AM"/>
        </w:rPr>
        <w:t>50</w:t>
      </w:r>
      <w:r w:rsidRPr="0099338A">
        <w:rPr>
          <w:rFonts w:ascii="GHEA Grapalat" w:eastAsia="Calibri" w:hAnsi="GHEA Grapalat"/>
          <w:b/>
          <w:i/>
          <w:sz w:val="20"/>
          <w:szCs w:val="20"/>
        </w:rPr>
        <w:t>, 010 77-08-81</w:t>
      </w:r>
    </w:p>
    <w:p w:rsidR="00D67184" w:rsidRPr="0099338A" w:rsidRDefault="00D67184" w:rsidP="00D67184">
      <w:pPr>
        <w:jc w:val="both"/>
        <w:rPr>
          <w:rFonts w:ascii="GHEA Grapalat" w:eastAsia="Calibri" w:hAnsi="GHEA Grapalat"/>
          <w:b/>
          <w:i/>
          <w:sz w:val="20"/>
          <w:szCs w:val="20"/>
        </w:rPr>
      </w:pPr>
    </w:p>
    <w:p w:rsidR="00D67184" w:rsidRPr="0099338A" w:rsidRDefault="00D67184" w:rsidP="00D67184">
      <w:pPr>
        <w:ind w:firstLine="720"/>
        <w:jc w:val="both"/>
        <w:rPr>
          <w:rFonts w:ascii="GHEA Grapalat" w:hAnsi="GHEA Grapalat"/>
          <w:i/>
          <w:sz w:val="20"/>
          <w:szCs w:val="20"/>
          <w:lang w:val="af-ZA"/>
        </w:rPr>
      </w:pPr>
      <w:r w:rsidRPr="0099338A">
        <w:rPr>
          <w:rFonts w:ascii="GHEA Grapalat" w:hAnsi="GHEA Grapalat"/>
          <w:sz w:val="20"/>
          <w:szCs w:val="20"/>
        </w:rPr>
        <w:t>E-mail:</w:t>
      </w:r>
      <w:hyperlink r:id="rId4" w:history="1">
        <w:r w:rsidRPr="0099338A">
          <w:rPr>
            <w:rStyle w:val="a5"/>
            <w:rFonts w:ascii="GHEA Grapalat" w:hAnsi="GHEA Grapalat"/>
            <w:i/>
            <w:sz w:val="20"/>
            <w:szCs w:val="20"/>
            <w:lang w:val="af-ZA"/>
          </w:rPr>
          <w:t>gnumner@edupolice.am</w:t>
        </w:r>
      </w:hyperlink>
    </w:p>
    <w:p w:rsidR="00D67184" w:rsidRPr="0099338A" w:rsidRDefault="00D67184" w:rsidP="00D67184">
      <w:pPr>
        <w:ind w:firstLine="720"/>
        <w:jc w:val="both"/>
        <w:rPr>
          <w:rFonts w:ascii="GHEA Grapalat" w:hAnsi="GHEA Grapalat"/>
          <w:sz w:val="20"/>
          <w:szCs w:val="20"/>
        </w:rPr>
      </w:pPr>
    </w:p>
    <w:p w:rsidR="00D67184" w:rsidRPr="0099338A" w:rsidRDefault="00D67184" w:rsidP="00D67184">
      <w:pPr>
        <w:ind w:firstLine="720"/>
        <w:jc w:val="both"/>
        <w:rPr>
          <w:rFonts w:ascii="GHEA Grapalat" w:hAnsi="GHEA Grapalat" w:cs="Sylfaen"/>
          <w:i/>
          <w:sz w:val="20"/>
          <w:szCs w:val="20"/>
        </w:rPr>
      </w:pPr>
      <w:r w:rsidRPr="0099338A">
        <w:rPr>
          <w:rFonts w:ascii="GHEA Grapalat" w:hAnsi="GHEA Grapalat"/>
          <w:sz w:val="20"/>
          <w:szCs w:val="20"/>
        </w:rPr>
        <w:t>Ordering SNGO</w:t>
      </w:r>
      <w:r w:rsidRPr="0099338A">
        <w:rPr>
          <w:rFonts w:ascii="GHEA Grapalat" w:eastAsia="Calibri" w:hAnsi="GHEA Grapalat"/>
          <w:sz w:val="20"/>
          <w:szCs w:val="20"/>
        </w:rPr>
        <w:t xml:space="preserve"> Educational Complex </w:t>
      </w:r>
      <w:proofErr w:type="spellStart"/>
      <w:r w:rsidRPr="0099338A">
        <w:rPr>
          <w:rFonts w:ascii="GHEA Grapalat" w:eastAsia="Calibri" w:hAnsi="GHEA Grapalat"/>
          <w:sz w:val="20"/>
          <w:szCs w:val="20"/>
        </w:rPr>
        <w:t>օf</w:t>
      </w:r>
      <w:proofErr w:type="spellEnd"/>
      <w:r w:rsidRPr="0099338A">
        <w:rPr>
          <w:rFonts w:ascii="GHEA Grapalat" w:eastAsia="Calibri" w:hAnsi="GHEA Grapalat"/>
          <w:sz w:val="20"/>
          <w:szCs w:val="20"/>
        </w:rPr>
        <w:t xml:space="preserve"> the RA.</w:t>
      </w:r>
    </w:p>
    <w:p w:rsidR="00D67184" w:rsidRDefault="00D67184" w:rsidP="00D67184"/>
    <w:p w:rsidR="008D46BE" w:rsidRDefault="008D46BE"/>
    <w:sectPr w:rsidR="008D46BE" w:rsidSect="00C818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184"/>
    <w:rsid w:val="000649C5"/>
    <w:rsid w:val="008D46BE"/>
    <w:rsid w:val="00D67184"/>
    <w:rsid w:val="00F567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9432B"/>
  <w15:chartTrackingRefBased/>
  <w15:docId w15:val="{F11CC5C9-5DC5-4A31-91C3-82D246CCD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7184"/>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6718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67184"/>
    <w:rPr>
      <w:rFonts w:ascii="Arial LatArm" w:eastAsia="Times New Roman" w:hAnsi="Arial LatArm" w:cs="Times New Roman"/>
      <w:i/>
      <w:sz w:val="20"/>
      <w:szCs w:val="20"/>
      <w:lang w:val="en-AU"/>
    </w:rPr>
  </w:style>
  <w:style w:type="character" w:styleId="a5">
    <w:name w:val="Hyperlink"/>
    <w:rsid w:val="00D67184"/>
    <w:rPr>
      <w:color w:val="0000FF"/>
      <w:u w:val="single"/>
    </w:rPr>
  </w:style>
  <w:style w:type="paragraph" w:styleId="HTML">
    <w:name w:val="HTML Preformatted"/>
    <w:basedOn w:val="a"/>
    <w:link w:val="HTML0"/>
    <w:uiPriority w:val="99"/>
    <w:unhideWhenUsed/>
    <w:rsid w:val="00F56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F5671B"/>
    <w:rPr>
      <w:rFonts w:ascii="Courier New" w:eastAsia="Times New Roman" w:hAnsi="Courier New" w:cs="Courier New"/>
      <w:sz w:val="20"/>
      <w:szCs w:val="20"/>
      <w:lang w:eastAsia="ru-RU"/>
    </w:rPr>
  </w:style>
  <w:style w:type="character" w:customStyle="1" w:styleId="y2iqfc">
    <w:name w:val="y2iqfc"/>
    <w:basedOn w:val="a0"/>
    <w:rsid w:val="00F567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760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numner@edupol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336</Words>
  <Characters>1921</Characters>
  <Application>Microsoft Office Word</Application>
  <DocSecurity>0</DocSecurity>
  <Lines>16</Lines>
  <Paragraphs>4</Paragraphs>
  <ScaleCrop>false</ScaleCrop>
  <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Gnumner-1</dc:creator>
  <cp:keywords/>
  <dc:description/>
  <cp:lastModifiedBy>Gnumner-1</cp:lastModifiedBy>
  <cp:revision>3</cp:revision>
  <dcterms:created xsi:type="dcterms:W3CDTF">2025-06-16T13:04:00Z</dcterms:created>
  <dcterms:modified xsi:type="dcterms:W3CDTF">2025-10-09T11:01:00Z</dcterms:modified>
</cp:coreProperties>
</file>