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2E74348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</w:t>
      </w:r>
      <w:r w:rsidR="00C2193A">
        <w:rPr>
          <w:rFonts w:ascii="GHEA Grapalat" w:hAnsi="GHEA Grapalat" w:cs="Sylfaen"/>
          <w:sz w:val="24"/>
          <w:szCs w:val="24"/>
          <w:lang w:val="hy-AM"/>
        </w:rPr>
        <w:t>11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5397E20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9036035"/>
      <w:r w:rsidR="00A3440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2193A">
        <w:rPr>
          <w:rFonts w:ascii="GHEA Grapalat" w:hAnsi="GHEA Grapalat" w:cs="Sylfaen"/>
          <w:sz w:val="24"/>
          <w:szCs w:val="24"/>
          <w:lang w:val="hy-AM"/>
        </w:rPr>
        <w:t>Բաղրամյանշին</w:t>
      </w:r>
      <w:r w:rsidR="00513F97" w:rsidRPr="00513F97">
        <w:rPr>
          <w:rFonts w:ascii="GHEA Grapalat" w:hAnsi="GHEA Grapalat" w:cs="Sylfaen"/>
          <w:sz w:val="24"/>
          <w:szCs w:val="24"/>
          <w:lang w:val="hy-AM"/>
        </w:rPr>
        <w:t>»</w:t>
      </w:r>
      <w:r w:rsidR="00C219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C2193A">
        <w:rPr>
          <w:rFonts w:ascii="GHEA Grapalat" w:hAnsi="GHEA Grapalat" w:cs="Sylfaen"/>
          <w:sz w:val="24"/>
          <w:szCs w:val="24"/>
          <w:lang w:val="hy-AM"/>
        </w:rPr>
        <w:t>ԲԲԸ և «Ագաթ-777»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205960C7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9036052"/>
      <w:r w:rsidR="00FC72EB">
        <w:rPr>
          <w:rFonts w:ascii="GHEA Grapalat" w:hAnsi="GHEA Grapalat" w:cs="Sylfaen"/>
          <w:sz w:val="24"/>
          <w:szCs w:val="24"/>
          <w:lang w:val="hy-AM"/>
        </w:rPr>
        <w:t>Հ</w:t>
      </w:r>
      <w:bookmarkEnd w:id="1"/>
      <w:r w:rsidR="00C2193A">
        <w:rPr>
          <w:rFonts w:ascii="GHEA Grapalat" w:hAnsi="GHEA Grapalat" w:cs="Sylfaen"/>
          <w:sz w:val="24"/>
          <w:szCs w:val="24"/>
          <w:lang w:val="hy-AM"/>
        </w:rPr>
        <w:t>այաստանի տարածքային զարգացման հիմնադրամ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DD3AF64" w:rsidR="00374677" w:rsidRPr="00A61AB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2" w:name="_Hlk92201438"/>
      <w:r w:rsidR="00C2193A">
        <w:rPr>
          <w:rFonts w:ascii="GHEA Grapalat" w:hAnsi="GHEA Grapalat" w:cs="Sylfaen"/>
          <w:sz w:val="24"/>
          <w:szCs w:val="24"/>
          <w:lang w:val="hy-AM"/>
        </w:rPr>
        <w:t>«ՋՀԲՄ-ԱՇՁԲ-2022/5»</w:t>
      </w:r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ծածկագրով գնման ընթացակարգ</w:t>
      </w:r>
    </w:p>
    <w:bookmarkEnd w:id="2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193A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1032</cp:revision>
  <cp:lastPrinted>2022-03-24T14:08:00Z</cp:lastPrinted>
  <dcterms:created xsi:type="dcterms:W3CDTF">2016-04-19T09:12:00Z</dcterms:created>
  <dcterms:modified xsi:type="dcterms:W3CDTF">2022-03-29T12:14:00Z</dcterms:modified>
</cp:coreProperties>
</file>