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Annex 1 </w:t>
      </w:r>
    </w:p>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to Order of the Minister of Finance of the Republic of Armenia </w:t>
      </w:r>
    </w:p>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No 250-A of 25 May 2017 </w:t>
      </w:r>
    </w:p>
    <w:p w:rsidR="0055095D" w:rsidRPr="003D51E3" w:rsidRDefault="0055095D" w:rsidP="00FA3403">
      <w:pPr>
        <w:pStyle w:val="aa"/>
        <w:spacing w:after="0" w:line="360" w:lineRule="auto"/>
        <w:ind w:firstLine="567"/>
        <w:jc w:val="right"/>
        <w:rPr>
          <w:rFonts w:ascii="Sylfaen" w:hAnsi="Sylfaen" w:cs="Sylfaen"/>
          <w:sz w:val="22"/>
          <w:szCs w:val="22"/>
        </w:rPr>
      </w:pPr>
    </w:p>
    <w:p w:rsidR="0055095D" w:rsidRPr="003D51E3" w:rsidRDefault="0055095D" w:rsidP="00FA3403">
      <w:pPr>
        <w:pStyle w:val="aa"/>
        <w:spacing w:after="0" w:line="360" w:lineRule="auto"/>
        <w:ind w:firstLine="567"/>
        <w:jc w:val="right"/>
        <w:rPr>
          <w:rFonts w:ascii="Sylfaen" w:hAnsi="Sylfaen" w:cs="Sylfaen"/>
          <w:i/>
          <w:sz w:val="22"/>
          <w:szCs w:val="22"/>
          <w:u w:val="single"/>
        </w:rPr>
      </w:pPr>
      <w:r w:rsidRPr="003D51E3">
        <w:rPr>
          <w:rFonts w:ascii="Sylfaen" w:hAnsi="Sylfaen"/>
          <w:i/>
          <w:sz w:val="22"/>
          <w:szCs w:val="22"/>
          <w:u w:val="single"/>
        </w:rPr>
        <w:t>Model form</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720"/>
        <w:jc w:val="center"/>
        <w:rPr>
          <w:rFonts w:ascii="Sylfaen" w:hAnsi="Sylfaen" w:cs="Times New Roman"/>
          <w:szCs w:val="22"/>
        </w:rPr>
      </w:pPr>
      <w:r w:rsidRPr="003D51E3">
        <w:rPr>
          <w:rFonts w:ascii="Sylfaen" w:hAnsi="Sylfaen" w:cs="Times New Roman"/>
          <w:szCs w:val="22"/>
        </w:rPr>
        <w:t>NOTICE</w:t>
      </w:r>
    </w:p>
    <w:p w:rsidR="0055095D" w:rsidRPr="003D51E3" w:rsidRDefault="0055095D" w:rsidP="00FA3403">
      <w:pPr>
        <w:pStyle w:val="a3"/>
        <w:spacing w:after="0"/>
        <w:ind w:firstLine="720"/>
        <w:jc w:val="center"/>
        <w:rPr>
          <w:rFonts w:ascii="Sylfaen" w:hAnsi="Sylfaen" w:cs="Times New Roman"/>
          <w:szCs w:val="22"/>
        </w:rPr>
      </w:pPr>
      <w:r w:rsidRPr="003D51E3">
        <w:rPr>
          <w:rFonts w:ascii="Sylfaen" w:hAnsi="Sylfaen" w:cs="Times New Roman"/>
          <w:szCs w:val="22"/>
        </w:rPr>
        <w:t>ON PRICE QUOTATION</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0"/>
        <w:jc w:val="center"/>
        <w:rPr>
          <w:rFonts w:ascii="Sylfaen" w:hAnsi="Sylfaen" w:cs="Times New Roman"/>
          <w:szCs w:val="22"/>
        </w:rPr>
      </w:pPr>
      <w:r w:rsidRPr="003D51E3">
        <w:rPr>
          <w:rFonts w:ascii="Sylfaen" w:hAnsi="Sylfaen" w:cs="Times New Roman"/>
          <w:szCs w:val="22"/>
        </w:rPr>
        <w:t>This text of the notice is approved by decision of the Price Quotation Commission "</w:t>
      </w:r>
      <w:r w:rsidR="001033AA" w:rsidRPr="003D51E3">
        <w:rPr>
          <w:rFonts w:ascii="Sylfaen" w:hAnsi="Sylfaen" w:cs="Times New Roman"/>
          <w:szCs w:val="22"/>
        </w:rPr>
        <w:t>1</w:t>
      </w:r>
      <w:r w:rsidR="00E70660" w:rsidRPr="003D51E3">
        <w:rPr>
          <w:rFonts w:ascii="Sylfaen" w:hAnsi="Sylfaen" w:cs="Times New Roman"/>
          <w:szCs w:val="22"/>
        </w:rPr>
        <w:t>" of "</w:t>
      </w:r>
      <w:r w:rsidR="007C7C7B">
        <w:rPr>
          <w:rFonts w:ascii="Sylfaen" w:hAnsi="Sylfaen" w:cs="Times New Roman"/>
          <w:szCs w:val="22"/>
          <w:lang w:val="en-US"/>
        </w:rPr>
        <w:t>26</w:t>
      </w:r>
      <w:r w:rsidRPr="003D51E3">
        <w:rPr>
          <w:rFonts w:ascii="Sylfaen" w:hAnsi="Sylfaen" w:cs="Times New Roman"/>
          <w:szCs w:val="22"/>
        </w:rPr>
        <w:t xml:space="preserve">" </w:t>
      </w:r>
      <w:r w:rsidR="003A17C5" w:rsidRPr="003D51E3">
        <w:rPr>
          <w:rFonts w:ascii="Sylfaen" w:hAnsi="Sylfaen" w:cs="Times New Roman"/>
          <w:szCs w:val="22"/>
        </w:rPr>
        <w:t>3</w:t>
      </w:r>
      <w:r w:rsidRPr="003D51E3">
        <w:rPr>
          <w:rFonts w:ascii="Sylfaen" w:hAnsi="Sylfaen" w:cs="Times New Roman"/>
          <w:szCs w:val="22"/>
        </w:rPr>
        <w:t>"</w:t>
      </w:r>
      <w:r w:rsidR="00493FFE" w:rsidRPr="003D51E3">
        <w:rPr>
          <w:rFonts w:ascii="Sylfaen" w:hAnsi="Sylfaen" w:cs="Times New Roman"/>
          <w:szCs w:val="22"/>
        </w:rPr>
        <w:t>"  2020</w:t>
      </w:r>
      <w:r w:rsidRPr="003D51E3">
        <w:rPr>
          <w:rFonts w:ascii="Sylfaen" w:hAnsi="Sylfaen" w:cs="Times New Roman"/>
          <w:szCs w:val="22"/>
        </w:rPr>
        <w:t xml:space="preserve"> and is published pursuant to Article 27 of the Law of the Republic of Armenia "On procurement"</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720"/>
        <w:jc w:val="center"/>
        <w:rPr>
          <w:rFonts w:ascii="Sylfaen" w:hAnsi="Sylfaen" w:cs="Times New Roman"/>
          <w:szCs w:val="22"/>
          <w:u w:val="single"/>
          <w:lang w:val="en-US"/>
        </w:rPr>
      </w:pPr>
      <w:r w:rsidRPr="003D51E3">
        <w:rPr>
          <w:rFonts w:ascii="Sylfaen" w:hAnsi="Sylfaen" w:cs="Times New Roman"/>
          <w:szCs w:val="22"/>
        </w:rPr>
        <w:t xml:space="preserve">Code of the price quotation </w:t>
      </w:r>
      <w:r w:rsidR="00A62D4C" w:rsidRPr="003D51E3">
        <w:rPr>
          <w:rFonts w:ascii="Sylfaen" w:hAnsi="Sylfaen" w:cs="Times New Roman"/>
          <w:szCs w:val="22"/>
        </w:rPr>
        <w:t>SHM</w:t>
      </w:r>
      <w:r w:rsidR="00E916ED" w:rsidRPr="003D51E3">
        <w:rPr>
          <w:rFonts w:ascii="Sylfaen" w:hAnsi="Sylfaen" w:cs="Times New Roman"/>
          <w:szCs w:val="22"/>
        </w:rPr>
        <w:t>M</w:t>
      </w:r>
      <w:r w:rsidR="00A370C2" w:rsidRPr="003D51E3">
        <w:rPr>
          <w:rFonts w:ascii="Sylfaen" w:hAnsi="Sylfaen" w:cs="Times New Roman"/>
          <w:szCs w:val="22"/>
        </w:rPr>
        <w:t>H</w:t>
      </w:r>
      <w:r w:rsidR="00A62D4C" w:rsidRPr="003D51E3">
        <w:rPr>
          <w:rFonts w:ascii="Sylfaen" w:hAnsi="Sylfaen" w:cs="Times New Roman"/>
          <w:szCs w:val="22"/>
        </w:rPr>
        <w:t>-</w:t>
      </w:r>
      <w:r w:rsidR="00A370C2" w:rsidRPr="003D51E3">
        <w:rPr>
          <w:rFonts w:ascii="Sylfaen" w:hAnsi="Sylfaen" w:cs="Times New Roman"/>
          <w:szCs w:val="22"/>
        </w:rPr>
        <w:t>GHTsDzB-20</w:t>
      </w:r>
      <w:r w:rsidR="003914D4" w:rsidRPr="003D51E3">
        <w:rPr>
          <w:rFonts w:ascii="Sylfaen" w:hAnsi="Sylfaen" w:cs="Times New Roman"/>
          <w:szCs w:val="22"/>
        </w:rPr>
        <w:t>/</w:t>
      </w:r>
      <w:r w:rsidR="00FA3403" w:rsidRPr="003D51E3">
        <w:rPr>
          <w:rFonts w:ascii="Sylfaen" w:hAnsi="Sylfaen" w:cs="Times New Roman"/>
          <w:szCs w:val="22"/>
          <w:lang w:val="en-US"/>
        </w:rPr>
        <w:t>0</w:t>
      </w:r>
      <w:r w:rsidR="00FB1688">
        <w:rPr>
          <w:rFonts w:ascii="Sylfaen" w:hAnsi="Sylfaen" w:cs="Times New Roman"/>
          <w:szCs w:val="22"/>
          <w:lang w:val="en-US"/>
        </w:rPr>
        <w:t>4</w:t>
      </w:r>
    </w:p>
    <w:p w:rsidR="0055095D" w:rsidRPr="003D51E3" w:rsidRDefault="0055095D" w:rsidP="00FA3403">
      <w:pPr>
        <w:pStyle w:val="a3"/>
        <w:spacing w:after="0"/>
        <w:ind w:firstLine="720"/>
        <w:rPr>
          <w:rFonts w:ascii="Sylfaen" w:hAnsi="Sylfaen" w:cs="Times New Roman"/>
          <w:szCs w:val="22"/>
        </w:rPr>
      </w:pPr>
    </w:p>
    <w:tbl>
      <w:tblPr>
        <w:tblW w:w="0" w:type="auto"/>
        <w:tblLook w:val="00A0" w:firstRow="1" w:lastRow="0" w:firstColumn="1" w:lastColumn="0" w:noHBand="0" w:noVBand="0"/>
      </w:tblPr>
      <w:tblGrid>
        <w:gridCol w:w="9286"/>
      </w:tblGrid>
      <w:tr w:rsidR="00FA3403" w:rsidRPr="003D51E3" w:rsidTr="00774F92">
        <w:tc>
          <w:tcPr>
            <w:tcW w:w="9286" w:type="dxa"/>
          </w:tcPr>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contracting authority Akhuryan Community Headquarters, located at the following address: Shirak region </w:t>
            </w:r>
            <w:r w:rsidR="00FA3403" w:rsidRPr="003D51E3">
              <w:rPr>
                <w:rFonts w:ascii="Sylfaen" w:hAnsi="Sylfaen" w:cs="Times New Roman"/>
                <w:szCs w:val="22"/>
                <w:lang w:val="en-US"/>
              </w:rPr>
              <w:t xml:space="preserve">RA </w:t>
            </w:r>
            <w:r w:rsidR="00E916ED" w:rsidRPr="003D51E3">
              <w:rPr>
                <w:rFonts w:ascii="Sylfaen" w:hAnsi="Sylfaen"/>
                <w:szCs w:val="22"/>
              </w:rPr>
              <w:t>Mayisyan, street 1, building 29</w:t>
            </w:r>
          </w:p>
        </w:tc>
      </w:tr>
    </w:tbl>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gives notice for a price quotation which shall be carried out in one stage.</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bidder selected based on the results of the price quotation will be proposed, in a prescribed manner, to conclude a contract for supply of </w:t>
      </w:r>
      <w:r w:rsidR="002B6C0D" w:rsidRPr="003D51E3">
        <w:rPr>
          <w:rFonts w:ascii="Sylfaen" w:hAnsi="Sylfaen" w:cs="Times New Roman"/>
          <w:szCs w:val="22"/>
        </w:rPr>
        <w:t xml:space="preserve">&lt;&lt; Design and Estimation Documentation Services &gt;&gt; </w:t>
      </w:r>
      <w:r w:rsidRPr="003D51E3">
        <w:rPr>
          <w:rFonts w:ascii="Sylfaen" w:hAnsi="Sylfaen" w:cs="Times New Roman"/>
          <w:szCs w:val="22"/>
        </w:rPr>
        <w:t xml:space="preserve">(hereinafter referred to as "the contract").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51E3" w:rsidRDefault="0055095D" w:rsidP="00FA3403">
      <w:pPr>
        <w:spacing w:line="360" w:lineRule="auto"/>
        <w:jc w:val="both"/>
        <w:rPr>
          <w:rFonts w:ascii="Sylfaen" w:hAnsi="Sylfaen"/>
          <w:sz w:val="22"/>
          <w:szCs w:val="22"/>
        </w:rPr>
      </w:pPr>
      <w:r w:rsidRPr="003D51E3">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For receiving the hard copy of the invitation for the price quotation, it is necessary to apply to t</w:t>
      </w:r>
      <w:r w:rsidR="00E70660" w:rsidRPr="003D51E3">
        <w:rPr>
          <w:rFonts w:ascii="Sylfaen" w:hAnsi="Sylfaen" w:cs="Times New Roman"/>
          <w:szCs w:val="22"/>
        </w:rPr>
        <w:t xml:space="preserve">he contracting authority </w:t>
      </w:r>
      <w:r w:rsidR="00FA3403" w:rsidRPr="003D51E3">
        <w:rPr>
          <w:rFonts w:ascii="Sylfaen" w:hAnsi="Sylfaen" w:cs="Times New Roman"/>
          <w:szCs w:val="22"/>
        </w:rPr>
        <w:t>by</w:t>
      </w:r>
      <w:r w:rsidR="003D51E3">
        <w:rPr>
          <w:rFonts w:ascii="Sylfaen" w:hAnsi="Sylfaen" w:cs="Times New Roman"/>
          <w:szCs w:val="22"/>
        </w:rPr>
        <w:t xml:space="preserve"> </w:t>
      </w:r>
      <w:r w:rsidR="00FA3403" w:rsidRPr="003D51E3">
        <w:rPr>
          <w:rFonts w:ascii="Sylfaen" w:hAnsi="Sylfaen" w:cs="Times New Roman"/>
          <w:szCs w:val="22"/>
          <w:lang w:val="en-US"/>
        </w:rPr>
        <w:t>1</w:t>
      </w:r>
      <w:r w:rsidR="00AF540B">
        <w:rPr>
          <w:rFonts w:ascii="Sylfaen" w:hAnsi="Sylfaen" w:cs="Times New Roman"/>
          <w:szCs w:val="22"/>
          <w:lang w:val="en-US"/>
        </w:rPr>
        <w:t>5</w:t>
      </w:r>
      <w:r w:rsidR="00E70660" w:rsidRPr="003D51E3">
        <w:rPr>
          <w:rFonts w:ascii="Sylfaen" w:hAnsi="Sylfaen" w:cs="Times New Roman"/>
          <w:szCs w:val="22"/>
        </w:rPr>
        <w:t>:00 o'clock of the 7</w:t>
      </w:r>
      <w:r w:rsidRPr="003D51E3">
        <w:rPr>
          <w:rFonts w:ascii="Sylfaen" w:hAnsi="Sylfaen" w:cs="Times New Roman"/>
          <w:szCs w:val="22"/>
        </w:rPr>
        <w:t xml:space="preserve"> day from the date of publication of this notice</w:t>
      </w:r>
      <w:r w:rsidRPr="003D51E3">
        <w:rPr>
          <w:rFonts w:ascii="Sylfaen" w:hAnsi="Sylfaen" w:cs="Times New Roman"/>
          <w:spacing w:val="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Failure to receive the invitation shall not limit the bidder's right to participate in this procedure.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bids for the price quotation must be submitted to the following address: Shirak region </w:t>
      </w:r>
      <w:r w:rsidR="00FA3403" w:rsidRPr="003D51E3">
        <w:rPr>
          <w:rFonts w:ascii="Sylfaen" w:hAnsi="Sylfaen" w:cs="Times New Roman"/>
          <w:szCs w:val="22"/>
        </w:rPr>
        <w:t xml:space="preserve">RA </w:t>
      </w:r>
      <w:r w:rsidR="00E916ED" w:rsidRPr="003D51E3">
        <w:rPr>
          <w:rFonts w:ascii="Sylfaen" w:hAnsi="Sylfaen"/>
          <w:szCs w:val="22"/>
        </w:rPr>
        <w:t xml:space="preserve">Mayisyan, street 1, building 29 </w:t>
      </w:r>
      <w:r w:rsidRPr="003D51E3">
        <w:rPr>
          <w:rFonts w:ascii="Sylfaen" w:hAnsi="Sylfaen" w:cs="Times New Roman"/>
          <w:szCs w:val="22"/>
        </w:rPr>
        <w:t xml:space="preserve"> in</w:t>
      </w:r>
      <w:r w:rsidR="00E70660" w:rsidRPr="003D51E3">
        <w:rPr>
          <w:rFonts w:ascii="Sylfaen" w:hAnsi="Sylfaen" w:cs="Times New Roman"/>
          <w:szCs w:val="22"/>
        </w:rPr>
        <w:t xml:space="preserve"> hard copy, by </w:t>
      </w:r>
      <w:r w:rsidR="00FA3403" w:rsidRPr="003D51E3">
        <w:rPr>
          <w:rFonts w:ascii="Sylfaen" w:hAnsi="Sylfaen" w:cs="Times New Roman"/>
          <w:szCs w:val="22"/>
        </w:rPr>
        <w:t>1</w:t>
      </w:r>
      <w:r w:rsidR="00AF540B">
        <w:rPr>
          <w:rFonts w:ascii="Sylfaen" w:hAnsi="Sylfaen" w:cs="Times New Roman"/>
          <w:szCs w:val="22"/>
        </w:rPr>
        <w:t>5</w:t>
      </w:r>
      <w:r w:rsidRPr="003D51E3">
        <w:rPr>
          <w:rFonts w:ascii="Sylfaen" w:hAnsi="Sylfaen" w:cs="Times New Roman"/>
          <w:szCs w:val="22"/>
        </w:rPr>
        <w:t>:</w:t>
      </w:r>
      <w:r w:rsidR="007C7C7B">
        <w:rPr>
          <w:rFonts w:ascii="Sylfaen" w:hAnsi="Sylfaen" w:cs="Times New Roman"/>
          <w:szCs w:val="22"/>
        </w:rPr>
        <w:t>0</w:t>
      </w:r>
      <w:r w:rsidR="00FB1688">
        <w:rPr>
          <w:rFonts w:ascii="Sylfaen" w:hAnsi="Sylfaen" w:cs="Times New Roman"/>
          <w:szCs w:val="22"/>
        </w:rPr>
        <w:t>0</w:t>
      </w:r>
      <w:r w:rsidRPr="003D51E3">
        <w:rPr>
          <w:rFonts w:ascii="Sylfaen" w:hAnsi="Sylfaen" w:cs="Times New Roman"/>
          <w:szCs w:val="22"/>
        </w:rPr>
        <w:t xml:space="preserve"> o'clock of the </w:t>
      </w:r>
      <w:r w:rsidR="00E70660" w:rsidRPr="003D51E3">
        <w:rPr>
          <w:rFonts w:ascii="Sylfaen" w:hAnsi="Sylfaen" w:cs="Times New Roman"/>
          <w:szCs w:val="22"/>
        </w:rPr>
        <w:t>7</w:t>
      </w:r>
      <w:r w:rsidRPr="003D51E3">
        <w:rPr>
          <w:rFonts w:ascii="Sylfaen" w:hAnsi="Sylfaen" w:cs="Times New Roman"/>
          <w:szCs w:val="22"/>
        </w:rPr>
        <w:t xml:space="preserve"> day from the date of publication of this notice.  The bids may, in addition to Armenian, also be submitted in English or Russian. </w:t>
      </w:r>
    </w:p>
    <w:p w:rsidR="0088573E" w:rsidRPr="003D51E3" w:rsidRDefault="0088573E" w:rsidP="00FA3403">
      <w:pPr>
        <w:pStyle w:val="a3"/>
        <w:spacing w:after="0"/>
        <w:ind w:firstLine="0"/>
        <w:rPr>
          <w:rFonts w:ascii="Sylfaen" w:hAnsi="Sylfaen"/>
          <w:i/>
          <w:szCs w:val="22"/>
        </w:rPr>
      </w:pPr>
      <w:r w:rsidRPr="003D51E3">
        <w:rPr>
          <w:rFonts w:ascii="Sylfaen" w:hAnsi="Sylfaen"/>
          <w:szCs w:val="22"/>
        </w:rPr>
        <w:t xml:space="preserve">The bid opening will take place at the following address: Shirak region </w:t>
      </w:r>
      <w:r w:rsidR="00FA3403" w:rsidRPr="003D51E3">
        <w:rPr>
          <w:rFonts w:ascii="Sylfaen" w:hAnsi="Sylfaen"/>
          <w:szCs w:val="22"/>
        </w:rPr>
        <w:t xml:space="preserve">RA </w:t>
      </w:r>
      <w:r w:rsidR="00E916ED" w:rsidRPr="003D51E3">
        <w:rPr>
          <w:rFonts w:ascii="Sylfaen" w:hAnsi="Sylfaen"/>
          <w:szCs w:val="22"/>
        </w:rPr>
        <w:t>Mayisyan, street 1, building 29</w:t>
      </w:r>
      <w:r w:rsidRPr="003D51E3">
        <w:rPr>
          <w:rFonts w:ascii="Sylfaen" w:hAnsi="Sylfaen"/>
          <w:szCs w:val="22"/>
        </w:rPr>
        <w:t xml:space="preserve">, on on </w:t>
      </w:r>
      <w:r w:rsidR="00FA3403" w:rsidRPr="003D51E3">
        <w:rPr>
          <w:rFonts w:ascii="Sylfaen" w:hAnsi="Sylfaen"/>
          <w:szCs w:val="22"/>
          <w:lang w:val="en-US"/>
        </w:rPr>
        <w:t>0</w:t>
      </w:r>
      <w:r w:rsidR="007C7C7B">
        <w:rPr>
          <w:rFonts w:ascii="Sylfaen" w:hAnsi="Sylfaen"/>
          <w:szCs w:val="22"/>
          <w:lang w:val="en-US"/>
        </w:rPr>
        <w:t>3</w:t>
      </w:r>
      <w:r w:rsidR="003A17C5" w:rsidRPr="003D51E3">
        <w:rPr>
          <w:rFonts w:ascii="Sylfaen" w:hAnsi="Sylfaen"/>
          <w:szCs w:val="22"/>
        </w:rPr>
        <w:t>.0</w:t>
      </w:r>
      <w:r w:rsidR="00FA3403" w:rsidRPr="003D51E3">
        <w:rPr>
          <w:rFonts w:ascii="Sylfaen" w:hAnsi="Sylfaen"/>
          <w:szCs w:val="22"/>
          <w:lang w:val="en-US"/>
        </w:rPr>
        <w:t>4</w:t>
      </w:r>
      <w:r w:rsidR="00FB76DC" w:rsidRPr="003D51E3">
        <w:rPr>
          <w:rFonts w:ascii="Sylfaen" w:hAnsi="Sylfaen"/>
          <w:szCs w:val="22"/>
        </w:rPr>
        <w:t>.2020</w:t>
      </w:r>
      <w:r w:rsidRPr="003D51E3">
        <w:rPr>
          <w:rFonts w:ascii="Sylfaen" w:hAnsi="Sylfaen"/>
          <w:szCs w:val="22"/>
        </w:rPr>
        <w:t xml:space="preserve"> year</w:t>
      </w:r>
      <w:r w:rsidR="00E70660" w:rsidRPr="003D51E3">
        <w:rPr>
          <w:rFonts w:ascii="Sylfaen" w:hAnsi="Sylfaen"/>
          <w:szCs w:val="22"/>
        </w:rPr>
        <w:t xml:space="preserve"> </w:t>
      </w:r>
      <w:r w:rsidR="00FB1688">
        <w:rPr>
          <w:rFonts w:ascii="Sylfaen" w:hAnsi="Sylfaen"/>
          <w:szCs w:val="22"/>
        </w:rPr>
        <w:t>1</w:t>
      </w:r>
      <w:r w:rsidR="00AF540B">
        <w:rPr>
          <w:rFonts w:ascii="Sylfaen" w:hAnsi="Sylfaen"/>
          <w:szCs w:val="22"/>
        </w:rPr>
        <w:t>5</w:t>
      </w:r>
      <w:bookmarkStart w:id="0" w:name="_GoBack"/>
      <w:bookmarkEnd w:id="0"/>
      <w:r w:rsidRPr="003D51E3">
        <w:rPr>
          <w:rFonts w:ascii="Sylfaen" w:hAnsi="Sylfaen"/>
          <w:szCs w:val="22"/>
        </w:rPr>
        <w:t>:</w:t>
      </w:r>
      <w:r w:rsidR="007C7C7B">
        <w:rPr>
          <w:rFonts w:ascii="Sylfaen" w:hAnsi="Sylfaen"/>
          <w:szCs w:val="22"/>
        </w:rPr>
        <w:t>0</w:t>
      </w:r>
      <w:r w:rsidRPr="003D51E3">
        <w:rPr>
          <w:rFonts w:ascii="Sylfaen" w:hAnsi="Sylfaen"/>
          <w:szCs w:val="22"/>
        </w:rPr>
        <w:t xml:space="preserve">0 o'clock.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For receiving additional information concerning this notice, you may apply to </w:t>
      </w:r>
      <w:r w:rsidR="00E916ED" w:rsidRPr="003D51E3">
        <w:rPr>
          <w:rFonts w:ascii="Sylfaen" w:hAnsi="Sylfaen" w:cs="Times New Roman"/>
          <w:szCs w:val="22"/>
          <w:u w:val="single"/>
        </w:rPr>
        <w:t>Inga Martirosyan</w:t>
      </w:r>
      <w:r w:rsidRPr="003D51E3">
        <w:rPr>
          <w:rFonts w:ascii="Sylfaen" w:hAnsi="Sylfaen" w:cs="Times New Roman"/>
          <w:szCs w:val="22"/>
          <w:u w:val="single"/>
        </w:rPr>
        <w:t>:</w:t>
      </w:r>
      <w:r w:rsidRPr="003D51E3">
        <w:rPr>
          <w:rFonts w:ascii="Sylfaen" w:hAnsi="Sylfaen" w:cs="Times New Roman"/>
          <w:szCs w:val="22"/>
        </w:rPr>
        <w:t>, Secretary of the Evaluation Commission</w:t>
      </w:r>
    </w:p>
    <w:p w:rsidR="0055095D" w:rsidRPr="003D51E3" w:rsidRDefault="0055095D" w:rsidP="00FA3403">
      <w:pPr>
        <w:pStyle w:val="a3"/>
        <w:spacing w:after="0"/>
        <w:ind w:firstLine="0"/>
        <w:rPr>
          <w:rFonts w:ascii="Sylfaen" w:hAnsi="Sylfaen" w:cs="Times New Roman"/>
          <w:szCs w:val="22"/>
        </w:rPr>
      </w:pPr>
    </w:p>
    <w:p w:rsidR="0055095D" w:rsidRPr="003D51E3" w:rsidRDefault="0055095D" w:rsidP="00FA3403">
      <w:pPr>
        <w:pStyle w:val="a3"/>
        <w:spacing w:after="0"/>
        <w:ind w:firstLine="0"/>
        <w:rPr>
          <w:rFonts w:ascii="Sylfaen" w:hAnsi="Sylfaen" w:cs="Times New Roman"/>
          <w:szCs w:val="22"/>
          <w:u w:val="single"/>
          <w:lang w:val="en-US"/>
        </w:rPr>
      </w:pPr>
      <w:r w:rsidRPr="003D51E3">
        <w:rPr>
          <w:rFonts w:ascii="Sylfaen" w:hAnsi="Sylfaen" w:cs="Times New Roman"/>
          <w:szCs w:val="22"/>
        </w:rPr>
        <w:t xml:space="preserve">Telephone </w:t>
      </w:r>
      <w:r w:rsidR="00E916ED" w:rsidRPr="003D51E3">
        <w:rPr>
          <w:rFonts w:ascii="Sylfaen" w:hAnsi="Sylfaen" w:cs="Times New Roman"/>
          <w:szCs w:val="22"/>
          <w:lang w:val="en-US"/>
        </w:rPr>
        <w:t>093 78 35 33</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E-mail: </w:t>
      </w:r>
      <w:r w:rsidR="00E916ED" w:rsidRPr="003D51E3">
        <w:rPr>
          <w:rFonts w:ascii="Sylfaen" w:hAnsi="Sylfaen" w:cs="Times New Roman"/>
          <w:szCs w:val="22"/>
        </w:rPr>
        <w:t>inga.martirosyan</w:t>
      </w:r>
      <w:r w:rsidRPr="003D51E3">
        <w:rPr>
          <w:rFonts w:ascii="Sylfaen" w:hAnsi="Sylfaen" w:cs="Times New Roman"/>
          <w:szCs w:val="22"/>
          <w:lang w:val="en-US"/>
        </w:rPr>
        <w:t>@mail.ru</w:t>
      </w:r>
      <w:r w:rsidRPr="003D51E3">
        <w:rPr>
          <w:rFonts w:ascii="Sylfaen" w:hAnsi="Sylfaen" w:cs="Times New Roman"/>
          <w:szCs w:val="22"/>
        </w:rPr>
        <w:t xml:space="preserve">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Contracting authority </w:t>
      </w:r>
      <w:r w:rsidR="008E092A" w:rsidRPr="003D51E3">
        <w:rPr>
          <w:rFonts w:ascii="Sylfaen" w:hAnsi="Sylfaen" w:cs="Times New Roman"/>
          <w:szCs w:val="22"/>
        </w:rPr>
        <w:t xml:space="preserve">Marmashen </w:t>
      </w:r>
      <w:r w:rsidRPr="003D51E3">
        <w:rPr>
          <w:rFonts w:ascii="Sylfaen" w:hAnsi="Sylfaen" w:cs="Times New Roman"/>
          <w:szCs w:val="22"/>
        </w:rPr>
        <w:t>Community Headquarters</w:t>
      </w:r>
    </w:p>
    <w:sectPr w:rsidR="0055095D" w:rsidRPr="003D51E3" w:rsidSect="00FA3403">
      <w:pgSz w:w="11906" w:h="16838" w:code="9"/>
      <w:pgMar w:top="709" w:right="991" w:bottom="993"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179B" w:rsidRDefault="0077179B">
      <w:r>
        <w:separator/>
      </w:r>
    </w:p>
  </w:endnote>
  <w:endnote w:type="continuationSeparator" w:id="0">
    <w:p w:rsidR="0077179B" w:rsidRDefault="0077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179B" w:rsidRDefault="0077179B">
      <w:r>
        <w:separator/>
      </w:r>
    </w:p>
  </w:footnote>
  <w:footnote w:type="continuationSeparator" w:id="0">
    <w:p w:rsidR="0077179B" w:rsidRDefault="007717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D44"/>
    <w:rsid w:val="00106DEE"/>
    <w:rsid w:val="00110D13"/>
    <w:rsid w:val="00113F0D"/>
    <w:rsid w:val="00115905"/>
    <w:rsid w:val="001159FA"/>
    <w:rsid w:val="0011611E"/>
    <w:rsid w:val="00117020"/>
    <w:rsid w:val="00117964"/>
    <w:rsid w:val="00117DAA"/>
    <w:rsid w:val="0012406E"/>
    <w:rsid w:val="00124461"/>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1E3"/>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1D3F"/>
    <w:rsid w:val="00452896"/>
    <w:rsid w:val="00454D73"/>
    <w:rsid w:val="0045525D"/>
    <w:rsid w:val="004553EC"/>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79B"/>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C7B"/>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092A"/>
    <w:rsid w:val="008E1FEB"/>
    <w:rsid w:val="008E3548"/>
    <w:rsid w:val="008E38E6"/>
    <w:rsid w:val="008E3B1B"/>
    <w:rsid w:val="008E4010"/>
    <w:rsid w:val="008E43BF"/>
    <w:rsid w:val="008E5B7C"/>
    <w:rsid w:val="008E60B3"/>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34E0"/>
    <w:rsid w:val="009471C4"/>
    <w:rsid w:val="00947D03"/>
    <w:rsid w:val="0095176C"/>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40B"/>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2277"/>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6ED"/>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403"/>
    <w:rsid w:val="00FA37C3"/>
    <w:rsid w:val="00FA409E"/>
    <w:rsid w:val="00FA4725"/>
    <w:rsid w:val="00FA4F9D"/>
    <w:rsid w:val="00FA6BD4"/>
    <w:rsid w:val="00FA6F47"/>
    <w:rsid w:val="00FB068C"/>
    <w:rsid w:val="00FB12F4"/>
    <w:rsid w:val="00FB1530"/>
    <w:rsid w:val="00FB1688"/>
    <w:rsid w:val="00FB283C"/>
    <w:rsid w:val="00FB3AFB"/>
    <w:rsid w:val="00FB3CC9"/>
    <w:rsid w:val="00FB4ACF"/>
    <w:rsid w:val="00FB72F4"/>
    <w:rsid w:val="00FB76DC"/>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365C3B"/>
  <w15:docId w15:val="{2A4FFF0D-B6FC-4339-8B77-A45566341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GB" w:eastAsia="en-GB"/>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Times New Roman"/>
      <w:sz w:val="28"/>
      <w:lang w:val="en-GB" w:eastAsia="en-GB"/>
    </w:rPr>
  </w:style>
  <w:style w:type="character" w:customStyle="1" w:styleId="20">
    <w:name w:val="Заголовок 2 Знак"/>
    <w:basedOn w:val="a0"/>
    <w:link w:val="2"/>
    <w:uiPriority w:val="99"/>
    <w:locked/>
    <w:rsid w:val="007602A3"/>
    <w:rPr>
      <w:rFonts w:ascii="Arial LatArm" w:hAnsi="Arial LatArm" w:cs="Times New Roman"/>
      <w:b/>
      <w:color w:val="0000FF"/>
      <w:lang w:val="en-GB" w:eastAsia="en-GB"/>
    </w:rPr>
  </w:style>
  <w:style w:type="character" w:customStyle="1" w:styleId="30">
    <w:name w:val="Заголовок 3 Знак"/>
    <w:basedOn w:val="a0"/>
    <w:link w:val="3"/>
    <w:uiPriority w:val="99"/>
    <w:locked/>
    <w:rsid w:val="00096865"/>
    <w:rPr>
      <w:rFonts w:ascii="Arial LatArm" w:hAnsi="Arial LatArm" w:cs="Times New Roman"/>
      <w:i/>
      <w:lang w:val="en-GB" w:eastAsia="en-GB"/>
    </w:rPr>
  </w:style>
  <w:style w:type="character" w:customStyle="1" w:styleId="40">
    <w:name w:val="Заголовок 4 Знак"/>
    <w:basedOn w:val="a0"/>
    <w:link w:val="4"/>
    <w:uiPriority w:val="99"/>
    <w:locked/>
    <w:rsid w:val="007602A3"/>
    <w:rPr>
      <w:rFonts w:ascii="Arial LatArm" w:hAnsi="Arial LatArm" w:cs="Times New Roman"/>
      <w:i/>
      <w:sz w:val="18"/>
      <w:lang w:val="en-GB" w:eastAsia="en-GB"/>
    </w:rPr>
  </w:style>
  <w:style w:type="character" w:customStyle="1" w:styleId="50">
    <w:name w:val="Заголовок 5 Знак"/>
    <w:basedOn w:val="a0"/>
    <w:link w:val="5"/>
    <w:uiPriority w:val="99"/>
    <w:locked/>
    <w:rsid w:val="007602A3"/>
    <w:rPr>
      <w:rFonts w:ascii="Arial LatArm" w:hAnsi="Arial LatArm" w:cs="Times New Roman"/>
      <w:b/>
      <w:sz w:val="26"/>
      <w:lang w:val="en-GB" w:eastAsia="en-GB"/>
    </w:rPr>
  </w:style>
  <w:style w:type="character" w:customStyle="1" w:styleId="60">
    <w:name w:val="Заголовок 6 Знак"/>
    <w:basedOn w:val="a0"/>
    <w:link w:val="6"/>
    <w:uiPriority w:val="99"/>
    <w:locked/>
    <w:rsid w:val="007602A3"/>
    <w:rPr>
      <w:rFonts w:ascii="Arial LatArm" w:hAnsi="Arial LatArm" w:cs="Times New Roman"/>
      <w:b/>
      <w:color w:val="000000"/>
      <w:sz w:val="22"/>
      <w:lang w:val="en-GB" w:eastAsia="en-GB"/>
    </w:rPr>
  </w:style>
  <w:style w:type="character" w:customStyle="1" w:styleId="70">
    <w:name w:val="Заголовок 7 Знак"/>
    <w:basedOn w:val="a0"/>
    <w:link w:val="7"/>
    <w:uiPriority w:val="99"/>
    <w:locked/>
    <w:rsid w:val="00096865"/>
    <w:rPr>
      <w:rFonts w:ascii="Times Armenian" w:hAnsi="Times Armenian" w:cs="Times New Roman"/>
      <w:b/>
      <w:lang w:val="en-GB" w:eastAsia="en-GB"/>
    </w:rPr>
  </w:style>
  <w:style w:type="character" w:customStyle="1" w:styleId="80">
    <w:name w:val="Заголовок 8 Знак"/>
    <w:basedOn w:val="a0"/>
    <w:link w:val="8"/>
    <w:uiPriority w:val="99"/>
    <w:locked/>
    <w:rsid w:val="00096865"/>
    <w:rPr>
      <w:rFonts w:ascii="Times Armenian" w:hAnsi="Times Armenian" w:cs="Times New Roman"/>
      <w:i/>
      <w:lang w:val="en-GB"/>
    </w:rPr>
  </w:style>
  <w:style w:type="character" w:customStyle="1" w:styleId="90">
    <w:name w:val="Заголовок 9 Знак"/>
    <w:basedOn w:val="a0"/>
    <w:link w:val="9"/>
    <w:uiPriority w:val="99"/>
    <w:locked/>
    <w:rsid w:val="007602A3"/>
    <w:rPr>
      <w:rFonts w:ascii="Times Armenian" w:hAnsi="Times Armenian" w:cs="Times New Roman"/>
      <w:b/>
      <w:color w:val="000000"/>
      <w:sz w:val="22"/>
      <w:lang w:val="en-GB" w:eastAsia="en-GB"/>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Times New Roman"/>
      <w:i/>
      <w:lang w:val="en-GB" w:eastAsia="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rFonts w:cs="Times New Roman"/>
      <w:lang w:val="en-GB" w:eastAsia="en-GB"/>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basedOn w:val="a0"/>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locked/>
    <w:rsid w:val="007602A3"/>
    <w:rPr>
      <w:rFonts w:ascii="Arial LatArm" w:hAnsi="Arial LatArm" w:cs="Times New Roman"/>
      <w:lang w:val="en-GB" w:eastAsia="en-GB"/>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basedOn w:val="a0"/>
    <w:link w:val="a7"/>
    <w:uiPriority w:val="99"/>
    <w:locked/>
    <w:rsid w:val="00B02A31"/>
    <w:rPr>
      <w:rFonts w:ascii="Tahoma" w:hAnsi="Tahoma" w:cs="Times New Roman"/>
      <w:sz w:val="16"/>
    </w:rPr>
  </w:style>
  <w:style w:type="character" w:styleId="a9">
    <w:name w:val="Hyperlink"/>
    <w:basedOn w:val="a0"/>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rFonts w:cs="Times New Roman"/>
      <w:sz w:val="24"/>
      <w:lang w:val="en-GB" w:eastAsia="en-GB"/>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rFonts w:cs="Times New Roman"/>
      <w:lang w:val="en-GB" w:eastAsia="en-GB"/>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basedOn w:val="a0"/>
    <w:link w:val="33"/>
    <w:uiPriority w:val="99"/>
    <w:locked/>
    <w:rsid w:val="007602A3"/>
    <w:rPr>
      <w:rFonts w:ascii="Arial LatArm" w:hAnsi="Arial LatArm" w:cs="Times New Roman"/>
      <w:lang w:val="en-GB" w:eastAsia="en-GB"/>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basedOn w:val="a0"/>
    <w:link w:val="af"/>
    <w:uiPriority w:val="99"/>
    <w:locked/>
    <w:rsid w:val="00096865"/>
    <w:rPr>
      <w:rFonts w:ascii="Arial Armenian" w:hAnsi="Arial Armenian" w:cs="Times New Roman"/>
      <w:sz w:val="24"/>
      <w:lang w:val="en-GB" w:eastAsia="en-GB"/>
    </w:rPr>
  </w:style>
  <w:style w:type="character" w:styleId="af1">
    <w:name w:val="page number"/>
    <w:basedOn w:val="a0"/>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rPr>
  </w:style>
  <w:style w:type="character" w:customStyle="1" w:styleId="af3">
    <w:name w:val="Текст сноски Знак"/>
    <w:basedOn w:val="a0"/>
    <w:link w:val="af2"/>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rFonts w:cs="Times New Roman"/>
      <w:b/>
    </w:rPr>
  </w:style>
  <w:style w:type="character" w:styleId="af6">
    <w:name w:val="footnote reference"/>
    <w:basedOn w:val="a0"/>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af7">
    <w:name w:val="annotation reference"/>
    <w:basedOn w:val="a0"/>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basedOn w:val="a0"/>
    <w:link w:val="af8"/>
    <w:uiPriority w:val="99"/>
    <w:semiHidden/>
    <w:locked/>
    <w:rsid w:val="00E91907"/>
    <w:rPr>
      <w:rFonts w:cs="Times New Roman"/>
      <w:sz w:val="20"/>
      <w:szCs w:val="20"/>
      <w:lang w:val="en-GB" w:eastAsia="en-GB"/>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E91907"/>
    <w:rPr>
      <w:rFonts w:cs="Times New Roman"/>
      <w:b/>
      <w:bCs/>
      <w:sz w:val="20"/>
      <w:szCs w:val="20"/>
      <w:lang w:val="en-GB" w:eastAsia="en-GB"/>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basedOn w:val="a0"/>
    <w:link w:val="afc"/>
    <w:uiPriority w:val="99"/>
    <w:semiHidden/>
    <w:locked/>
    <w:rsid w:val="00E91907"/>
    <w:rPr>
      <w:rFonts w:cs="Times New Roman"/>
      <w:sz w:val="20"/>
      <w:szCs w:val="20"/>
      <w:lang w:val="en-GB" w:eastAsia="en-GB"/>
    </w:rPr>
  </w:style>
  <w:style w:type="character" w:styleId="afe">
    <w:name w:val="endnote reference"/>
    <w:basedOn w:val="a0"/>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E91907"/>
    <w:rPr>
      <w:rFonts w:cs="Times New Roman"/>
      <w:sz w:val="2"/>
      <w:lang w:val="en-GB" w:eastAsia="en-GB"/>
    </w:rPr>
  </w:style>
  <w:style w:type="paragraph" w:styleId="aff1">
    <w:name w:val="Revision"/>
    <w:hidden/>
    <w:uiPriority w:val="99"/>
    <w:semiHidden/>
    <w:rsid w:val="007602A3"/>
    <w:rPr>
      <w:rFonts w:ascii="Times Armenian" w:hAnsi="Times Armenian"/>
      <w:sz w:val="24"/>
      <w:lang w:val="en-GB" w:eastAsia="en-GB"/>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aff3">
    <w:name w:val="List Paragraph"/>
    <w:basedOn w:val="a"/>
    <w:link w:val="aff4"/>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535</Words>
  <Characters>3054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Пользователь</cp:lastModifiedBy>
  <cp:revision>68</cp:revision>
  <cp:lastPrinted>2017-05-25T05:52:00Z</cp:lastPrinted>
  <dcterms:created xsi:type="dcterms:W3CDTF">2017-09-25T08:25:00Z</dcterms:created>
  <dcterms:modified xsi:type="dcterms:W3CDTF">2020-03-27T09:00:00Z</dcterms:modified>
</cp:coreProperties>
</file>