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3B191F4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5240FE7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95B3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կոյուղու խողովակների անցկացման ծառայություններ</w:t>
      </w:r>
      <w:r w:rsidR="00BF430F"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95B3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ՍՄՏՀ-ՄԱԾՁԲ-22/6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0AD" w:rsidRPr="00840336" w14:paraId="6CB0AC86" w14:textId="0F502A98" w:rsidTr="00F719F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8550AD" w:rsidRPr="0022631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DCDB0B4" w:rsidR="008550AD" w:rsidRPr="00B2740D" w:rsidRDefault="00395B3D" w:rsidP="008550AD">
            <w:pPr>
              <w:spacing w:before="0" w:after="0"/>
              <w:ind w:left="34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Կոյուղու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խողովակների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անցկացման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0AA889" w:rsidR="008550AD" w:rsidRPr="005B165A" w:rsidRDefault="008550AD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11A530" w:rsidR="008550AD" w:rsidRPr="007677DA" w:rsidRDefault="008550AD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D9F24A4" w:rsidR="008550AD" w:rsidRPr="007677DA" w:rsidRDefault="008550AD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F4C70D5" w:rsidR="008550AD" w:rsidRPr="00E04E40" w:rsidRDefault="00395B3D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369800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07BC054" w:rsidR="008550AD" w:rsidRPr="00E04E40" w:rsidRDefault="00395B3D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369800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709F7F03" w:rsidR="008550AD" w:rsidRPr="00BF430F" w:rsidRDefault="00395B3D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Կոյուղու խողովակների անցկացման ծառայություններ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7EB222" w14:textId="5B1C233C" w:rsidR="008550AD" w:rsidRPr="00BF430F" w:rsidRDefault="00395B3D" w:rsidP="008550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Կոյուղու խողովակների անցկացման ծառայություններ</w:t>
            </w:r>
          </w:p>
        </w:tc>
      </w:tr>
      <w:tr w:rsidR="00970934" w:rsidRPr="00840336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70934" w:rsidRPr="00970934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395B3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70934" w:rsidRPr="00AA1AFB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70934" w:rsidRPr="00395B3D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1991DD2" w:rsidR="00970934" w:rsidRPr="00AA1AFB" w:rsidRDefault="00395B3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16.02.2022թ.</w:t>
            </w:r>
          </w:p>
        </w:tc>
      </w:tr>
      <w:tr w:rsidR="00970934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70934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0934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0934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0934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70934" w:rsidRPr="00E831B4" w:rsidRDefault="00E831B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550A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550AD" w:rsidRPr="000750F6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584EB62" w:rsidR="008550AD" w:rsidRPr="000750F6" w:rsidRDefault="00395B3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Հենրիկ Վահրամի Միրզոյան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649B718" w:rsidR="008550AD" w:rsidRPr="00E04E40" w:rsidRDefault="00395B3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369800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96B044" w:rsidR="008550AD" w:rsidRPr="008550A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2767C896" w:rsidR="008550AD" w:rsidRPr="00E04E40" w:rsidRDefault="00395B3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369800</w:t>
            </w:r>
          </w:p>
        </w:tc>
      </w:tr>
      <w:tr w:rsidR="00B2740D" w:rsidRPr="00B2740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B2740D" w:rsidRPr="00B2740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2740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2740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2740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6F4E69A5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2740D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2740D" w:rsidRPr="00F52691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5FF984" w:rsidR="00B2740D" w:rsidRPr="00F52691" w:rsidRDefault="00395B3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16.02.2022թ.</w:t>
            </w:r>
          </w:p>
        </w:tc>
      </w:tr>
      <w:tr w:rsidR="00B2740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2740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5AA9E8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34EDFD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740D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549905E" w:rsidR="00B2740D" w:rsidRPr="00F52691" w:rsidRDefault="00B2740D" w:rsidP="00B2740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395B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16.02.2022թ.</w:t>
            </w:r>
          </w:p>
        </w:tc>
      </w:tr>
      <w:tr w:rsidR="00B2740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BC684B8" w:rsidR="00B2740D" w:rsidRPr="00F52691" w:rsidRDefault="00395B3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16.02.2022թ.</w:t>
            </w:r>
          </w:p>
        </w:tc>
      </w:tr>
      <w:tr w:rsidR="00B2740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055CC18" w:rsidR="00B2740D" w:rsidRPr="0022631D" w:rsidRDefault="00395B3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16.02.2022թ.</w:t>
            </w:r>
          </w:p>
        </w:tc>
      </w:tr>
      <w:tr w:rsidR="00B2740D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2740D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2740D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2740D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550AD" w:rsidRPr="0022631D" w14:paraId="1E28D31D" w14:textId="77777777" w:rsidTr="00B2740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8550AD" w:rsidRPr="0022631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51E051AD" w:rsidR="008550AD" w:rsidRPr="0022631D" w:rsidRDefault="00395B3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Հենրիկ Վահրամի Միրզոյան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C2517CE" w:rsidR="008550AD" w:rsidRPr="00F52691" w:rsidRDefault="00395B3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ՍՄՏՀ-ՄԱԾՁԲ-22/6</w:t>
            </w:r>
            <w:r w:rsidR="008550AD"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1934398" w:rsidR="008550AD" w:rsidRPr="0022631D" w:rsidRDefault="00395B3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16.02.2022թ.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53795EC" w:rsidR="008550AD" w:rsidRPr="00E91F39" w:rsidRDefault="00395B3D" w:rsidP="00E04E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28</w:t>
            </w:r>
            <w:r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022</w:t>
            </w:r>
            <w:r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A2249CA" w:rsidR="008550AD" w:rsidRPr="00F52691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AA27088" w:rsidR="008550AD" w:rsidRPr="00E04E40" w:rsidRDefault="00395B3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369800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32544EDE" w:rsidR="008550AD" w:rsidRPr="00E04E40" w:rsidRDefault="00395B3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369800</w:t>
            </w:r>
          </w:p>
        </w:tc>
      </w:tr>
      <w:tr w:rsidR="00B2740D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2740D" w:rsidRPr="00395B3D" w14:paraId="20BC55B9" w14:textId="77777777" w:rsidTr="00F84577">
        <w:trPr>
          <w:trHeight w:val="423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549C204" w:rsidR="00B2740D" w:rsidRPr="00B2740D" w:rsidRDefault="00E04E40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C854483" w:rsidR="00B2740D" w:rsidRPr="00B2740D" w:rsidRDefault="00395B3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Հենրիկ Վահրամի Միրզոյան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CDB0FC5" w:rsidR="00B2740D" w:rsidRPr="00F84577" w:rsidRDefault="00395B3D" w:rsidP="00F84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Սյունիքի մարզ, գ. Շինուհայր, 3փ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13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br/>
              <w:t>095079777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AF8F972" w:rsidR="00B2740D" w:rsidRPr="00F84577" w:rsidRDefault="00395B3D" w:rsidP="00F84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0763CDB" w:rsidR="00B2740D" w:rsidRPr="00395B3D" w:rsidRDefault="00395B3D" w:rsidP="00F8457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Helvetica" w:hAnsi="Helvetica" w:cs="Helvetica"/>
                <w:color w:val="444950"/>
                <w:sz w:val="20"/>
                <w:szCs w:val="20"/>
                <w:shd w:val="clear" w:color="auto" w:fill="F1F0F0"/>
                <w:lang w:val="hy-AM"/>
              </w:rPr>
              <w:t>220261157105000</w:t>
            </w:r>
            <w:bookmarkStart w:id="0" w:name="_GoBack"/>
            <w:bookmarkEnd w:id="0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DA558D" w:rsidR="00B2740D" w:rsidRPr="00B2740D" w:rsidRDefault="00F84577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</w:tr>
      <w:tr w:rsidR="00B2740D" w:rsidRPr="00395B3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B2740D" w:rsidRPr="00395B3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740D" w:rsidRPr="00395B3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740D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7690166" w:rsidR="00B2740D" w:rsidRPr="00E4188B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1311F42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tatevsyunik@mail.ru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2740D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B2740D" w:rsidRPr="00BF430F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B2740D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740D" w:rsidRPr="00E56328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B2740D" w:rsidRPr="00E56328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B2740D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B2740D" w:rsidRPr="00E56328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2740D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740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48183352" w:rsidR="00B2740D" w:rsidRPr="00F52691" w:rsidRDefault="005539AA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B2740D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8457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DEA" w14:textId="77777777" w:rsidR="005539AA" w:rsidRDefault="005539AA" w:rsidP="0022631D">
      <w:pPr>
        <w:spacing w:before="0" w:after="0"/>
      </w:pPr>
      <w:r>
        <w:separator/>
      </w:r>
    </w:p>
  </w:endnote>
  <w:endnote w:type="continuationSeparator" w:id="0">
    <w:p w14:paraId="5270B28C" w14:textId="77777777" w:rsidR="005539AA" w:rsidRDefault="005539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532AD" w14:textId="77777777" w:rsidR="005539AA" w:rsidRDefault="005539AA" w:rsidP="0022631D">
      <w:pPr>
        <w:spacing w:before="0" w:after="0"/>
      </w:pPr>
      <w:r>
        <w:separator/>
      </w:r>
    </w:p>
  </w:footnote>
  <w:footnote w:type="continuationSeparator" w:id="0">
    <w:p w14:paraId="121D8F4E" w14:textId="77777777" w:rsidR="005539AA" w:rsidRDefault="005539A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0934" w:rsidRPr="002D0BF6" w:rsidRDefault="0097093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0934" w:rsidRPr="002D0BF6" w:rsidRDefault="0097093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2740D" w:rsidRPr="00871366" w:rsidRDefault="00B2740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2740D" w:rsidRPr="002D0BF6" w:rsidRDefault="00B2740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2740D" w:rsidRPr="0078682E" w:rsidRDefault="00B2740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2740D" w:rsidRPr="0078682E" w:rsidRDefault="00B2740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2740D" w:rsidRPr="00005B9C" w:rsidRDefault="00B2740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0F6"/>
    <w:rsid w:val="000B0199"/>
    <w:rsid w:val="000E4FF1"/>
    <w:rsid w:val="000F376D"/>
    <w:rsid w:val="001021B0"/>
    <w:rsid w:val="00132A65"/>
    <w:rsid w:val="0018422F"/>
    <w:rsid w:val="001A1999"/>
    <w:rsid w:val="001C1BE1"/>
    <w:rsid w:val="001E0091"/>
    <w:rsid w:val="00211A76"/>
    <w:rsid w:val="0022631D"/>
    <w:rsid w:val="00262FCB"/>
    <w:rsid w:val="00295B92"/>
    <w:rsid w:val="002E4E6F"/>
    <w:rsid w:val="002F16CC"/>
    <w:rsid w:val="002F1FEB"/>
    <w:rsid w:val="00302F0A"/>
    <w:rsid w:val="0034062E"/>
    <w:rsid w:val="00360A2E"/>
    <w:rsid w:val="00371B1D"/>
    <w:rsid w:val="00395B3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50137D"/>
    <w:rsid w:val="00503BCC"/>
    <w:rsid w:val="00546023"/>
    <w:rsid w:val="005539AA"/>
    <w:rsid w:val="005737F9"/>
    <w:rsid w:val="005A726C"/>
    <w:rsid w:val="005B165A"/>
    <w:rsid w:val="005D5FBD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F2779"/>
    <w:rsid w:val="007060FC"/>
    <w:rsid w:val="00726ACF"/>
    <w:rsid w:val="007677DA"/>
    <w:rsid w:val="007732E7"/>
    <w:rsid w:val="00776E98"/>
    <w:rsid w:val="0078682E"/>
    <w:rsid w:val="007C6FF1"/>
    <w:rsid w:val="0081420B"/>
    <w:rsid w:val="00836917"/>
    <w:rsid w:val="00840336"/>
    <w:rsid w:val="008550AD"/>
    <w:rsid w:val="00880C12"/>
    <w:rsid w:val="008B7246"/>
    <w:rsid w:val="008C4E62"/>
    <w:rsid w:val="008E493A"/>
    <w:rsid w:val="008E7234"/>
    <w:rsid w:val="0090078B"/>
    <w:rsid w:val="00900A85"/>
    <w:rsid w:val="009303AF"/>
    <w:rsid w:val="00963E0E"/>
    <w:rsid w:val="00970934"/>
    <w:rsid w:val="00993931"/>
    <w:rsid w:val="009C5E0F"/>
    <w:rsid w:val="009E75FF"/>
    <w:rsid w:val="00A306F5"/>
    <w:rsid w:val="00A31820"/>
    <w:rsid w:val="00AA1AFB"/>
    <w:rsid w:val="00AA32E4"/>
    <w:rsid w:val="00AD07B9"/>
    <w:rsid w:val="00AD59DC"/>
    <w:rsid w:val="00B2740D"/>
    <w:rsid w:val="00B470B7"/>
    <w:rsid w:val="00B75762"/>
    <w:rsid w:val="00B91DE2"/>
    <w:rsid w:val="00B94EA2"/>
    <w:rsid w:val="00BA03B0"/>
    <w:rsid w:val="00BB0A93"/>
    <w:rsid w:val="00BD3D4E"/>
    <w:rsid w:val="00BE28D5"/>
    <w:rsid w:val="00BE4D1D"/>
    <w:rsid w:val="00BF1465"/>
    <w:rsid w:val="00BF430F"/>
    <w:rsid w:val="00BF4745"/>
    <w:rsid w:val="00C81925"/>
    <w:rsid w:val="00C84DF7"/>
    <w:rsid w:val="00C96337"/>
    <w:rsid w:val="00C96BED"/>
    <w:rsid w:val="00CB44D2"/>
    <w:rsid w:val="00CB6155"/>
    <w:rsid w:val="00CC1F23"/>
    <w:rsid w:val="00CE7597"/>
    <w:rsid w:val="00CF1F70"/>
    <w:rsid w:val="00D350DE"/>
    <w:rsid w:val="00D36189"/>
    <w:rsid w:val="00D44CCC"/>
    <w:rsid w:val="00D50776"/>
    <w:rsid w:val="00D80C64"/>
    <w:rsid w:val="00D97C5A"/>
    <w:rsid w:val="00DE06F1"/>
    <w:rsid w:val="00E04E40"/>
    <w:rsid w:val="00E23138"/>
    <w:rsid w:val="00E243EA"/>
    <w:rsid w:val="00E33A25"/>
    <w:rsid w:val="00E4188B"/>
    <w:rsid w:val="00E54C4D"/>
    <w:rsid w:val="00E56328"/>
    <w:rsid w:val="00E831B4"/>
    <w:rsid w:val="00E91F39"/>
    <w:rsid w:val="00EA01A2"/>
    <w:rsid w:val="00EA568C"/>
    <w:rsid w:val="00EA767F"/>
    <w:rsid w:val="00EB00FA"/>
    <w:rsid w:val="00EB59EE"/>
    <w:rsid w:val="00EC4368"/>
    <w:rsid w:val="00EF16D0"/>
    <w:rsid w:val="00F10AFE"/>
    <w:rsid w:val="00F31004"/>
    <w:rsid w:val="00F52691"/>
    <w:rsid w:val="00F64167"/>
    <w:rsid w:val="00F6673B"/>
    <w:rsid w:val="00F77AAD"/>
    <w:rsid w:val="00F84577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5814-5435-4241-94CB-AD4D8DBA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53</cp:revision>
  <cp:lastPrinted>2021-04-06T07:47:00Z</cp:lastPrinted>
  <dcterms:created xsi:type="dcterms:W3CDTF">2021-06-28T12:08:00Z</dcterms:created>
  <dcterms:modified xsi:type="dcterms:W3CDTF">2022-02-17T11:05:00Z</dcterms:modified>
</cp:coreProperties>
</file>