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C0837" w:rsidP="000B5607">
      <w:pPr>
        <w:pStyle w:val="aa"/>
        <w:ind w:right="-7" w:firstLine="567"/>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16483">
        <w:rPr>
          <w:rFonts w:ascii="GHEA Grapalat" w:hAnsi="GHEA Grapalat"/>
          <w:i w:val="0"/>
          <w:lang w:val="en-US"/>
        </w:rPr>
        <w:t>Մայիսի</w:t>
      </w:r>
      <w:r w:rsidR="003C53D4" w:rsidRPr="00A71D81">
        <w:rPr>
          <w:rFonts w:ascii="GHEA Grapalat" w:hAnsi="GHEA Grapalat"/>
          <w:i w:val="0"/>
          <w:lang w:val="af-ZA"/>
        </w:rPr>
        <w:t>»</w:t>
      </w:r>
      <w:r w:rsidR="00F3239C">
        <w:rPr>
          <w:rFonts w:ascii="GHEA Grapalat" w:hAnsi="GHEA Grapalat"/>
          <w:i w:val="0"/>
          <w:lang w:val="af-ZA"/>
        </w:rPr>
        <w:t xml:space="preserve"> </w:t>
      </w:r>
      <w:r w:rsidR="00A16483" w:rsidRPr="00A71D81">
        <w:rPr>
          <w:rFonts w:ascii="GHEA Grapalat" w:hAnsi="GHEA Grapalat"/>
          <w:i w:val="0"/>
          <w:lang w:val="af-ZA"/>
        </w:rPr>
        <w:t>«</w:t>
      </w:r>
      <w:r w:rsidR="00A16483">
        <w:rPr>
          <w:rFonts w:ascii="GHEA Grapalat" w:hAnsi="GHEA Grapalat"/>
          <w:i w:val="0"/>
          <w:lang w:val="af-ZA"/>
        </w:rPr>
        <w:t>3</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554947">
        <w:rPr>
          <w:rFonts w:ascii="GHEA Grapalat" w:hAnsi="GHEA Grapalat"/>
          <w:i w:val="0"/>
          <w:lang w:val="af-ZA"/>
        </w:rPr>
        <w:t>1</w:t>
      </w:r>
      <w:r w:rsidR="00A16483">
        <w:rPr>
          <w:rFonts w:ascii="GHEA Grapalat" w:hAnsi="GHEA Grapalat"/>
          <w:i w:val="0"/>
          <w:lang w:val="af-ZA"/>
        </w:rPr>
        <w:t>2</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A16483">
        <w:rPr>
          <w:rFonts w:ascii="GHEA Grapalat" w:hAnsi="GHEA Grapalat"/>
          <w:i w:val="0"/>
          <w:lang w:val="en-US"/>
        </w:rPr>
        <w:t>ավտոպահեստամասեր</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A16483">
        <w:rPr>
          <w:rFonts w:ascii="GHEA Grapalat" w:hAnsi="GHEA Grapalat"/>
          <w:i w:val="0"/>
          <w:u w:val="single"/>
          <w:lang w:val="af-ZA"/>
        </w:rPr>
        <w:t xml:space="preserve"> 8</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A16483">
        <w:rPr>
          <w:rFonts w:ascii="GHEA Grapalat" w:hAnsi="GHEA Grapalat"/>
          <w:i w:val="0"/>
          <w:lang w:val="en-US"/>
        </w:rPr>
        <w:t>մայիսի</w:t>
      </w:r>
      <w:r w:rsidR="00176742">
        <w:rPr>
          <w:rFonts w:ascii="GHEA Grapalat" w:hAnsi="GHEA Grapalat"/>
          <w:i w:val="0"/>
          <w:lang w:val="af-ZA"/>
        </w:rPr>
        <w:t>» «</w:t>
      </w:r>
      <w:r w:rsidR="00A16483">
        <w:rPr>
          <w:rFonts w:ascii="GHEA Grapalat" w:hAnsi="GHEA Grapalat"/>
          <w:i w:val="0"/>
          <w:lang w:val="af-ZA"/>
        </w:rPr>
        <w:t>10</w:t>
      </w:r>
      <w:r w:rsidR="00EC7D1A">
        <w:rPr>
          <w:rFonts w:ascii="GHEA Grapalat" w:hAnsi="GHEA Grapalat"/>
          <w:i w:val="0"/>
          <w:lang w:val="af-ZA"/>
        </w:rPr>
        <w:t xml:space="preserve">» -ին ժամը  </w:t>
      </w:r>
      <w:r w:rsidRPr="00A71D81">
        <w:rPr>
          <w:rFonts w:ascii="GHEA Grapalat" w:hAnsi="GHEA Grapalat"/>
          <w:i w:val="0"/>
          <w:lang w:val="af-ZA"/>
        </w:rPr>
        <w:t>_</w:t>
      </w:r>
      <w:r w:rsidR="002D2421" w:rsidRPr="002D2421">
        <w:rPr>
          <w:rFonts w:ascii="GHEA Grapalat" w:hAnsi="GHEA Grapalat"/>
          <w:i w:val="0"/>
          <w:lang w:val="af-ZA"/>
        </w:rPr>
        <w:t>10</w:t>
      </w:r>
      <w:r w:rsidR="00EC7D1A">
        <w:rPr>
          <w:rFonts w:ascii="GHEA Grapalat" w:hAnsi="GHEA Grapalat"/>
          <w:i w:val="0"/>
          <w:lang w:val="af-ZA"/>
        </w:rPr>
        <w:t>_</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A16483">
        <w:rPr>
          <w:rFonts w:ascii="GHEA Grapalat" w:hAnsi="GHEA Grapalat" w:cs="Sylfaen"/>
          <w:i/>
          <w:sz w:val="20"/>
          <w:szCs w:val="20"/>
          <w:lang w:val="af-ZA"/>
        </w:rPr>
        <w:t>12</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A16483">
        <w:rPr>
          <w:rFonts w:ascii="GHEA Grapalat" w:hAnsi="GHEA Grapalat" w:cs="Times Armenian"/>
          <w:i/>
          <w:sz w:val="20"/>
          <w:szCs w:val="20"/>
          <w:u w:val="single"/>
        </w:rPr>
        <w:t>Մայիսի</w:t>
      </w:r>
      <w:r w:rsidR="00F3239C">
        <w:rPr>
          <w:rFonts w:ascii="GHEA Grapalat" w:hAnsi="GHEA Grapalat" w:cs="Times Armenian"/>
          <w:i/>
          <w:sz w:val="20"/>
          <w:szCs w:val="20"/>
          <w:u w:val="single"/>
          <w:lang w:val="af-ZA"/>
        </w:rPr>
        <w:t xml:space="preserve"> </w:t>
      </w:r>
      <w:r w:rsidR="00A16483">
        <w:rPr>
          <w:rFonts w:ascii="GHEA Grapalat" w:hAnsi="GHEA Grapalat" w:cs="Times Armenian"/>
          <w:i/>
          <w:sz w:val="20"/>
          <w:szCs w:val="20"/>
          <w:u w:val="single"/>
          <w:lang w:val="af-ZA"/>
        </w:rPr>
        <w:t>3</w:t>
      </w:r>
      <w:r w:rsidR="00EC7D1A">
        <w:rPr>
          <w:rFonts w:ascii="GHEA Grapalat" w:hAnsi="GHEA Grapalat" w:cs="Times Armenian"/>
          <w:i/>
          <w:sz w:val="20"/>
          <w:szCs w:val="20"/>
          <w:u w:val="single"/>
          <w:lang w:val="af-ZA"/>
        </w:rPr>
        <w:t>-ի</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w:t>
      </w:r>
      <w:r w:rsidR="0083200F">
        <w:rPr>
          <w:rFonts w:ascii="GHEA Grapalat" w:hAnsi="GHEA Grapalat" w:cs="Sylfaen"/>
          <w:i/>
        </w:rPr>
        <w:t>Ո</w:t>
      </w:r>
      <w:r>
        <w:rPr>
          <w:rFonts w:ascii="GHEA Grapalat" w:hAnsi="GHEA Grapalat" w:cs="Sylfaen"/>
          <w:i/>
          <w:lang w:val="ru-RU"/>
        </w:rPr>
        <w:t>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A16483">
        <w:rPr>
          <w:rFonts w:ascii="GHEA Grapalat" w:hAnsi="GHEA Grapalat" w:cs="Sylfaen"/>
          <w:lang w:val="af-ZA"/>
        </w:rPr>
        <w:t>ԱՎՏՈՊԱՀԵՍՏԱՄԱՍԵՐԻ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A16483">
        <w:rPr>
          <w:rFonts w:ascii="GHEA Grapalat" w:hAnsi="GHEA Grapalat"/>
          <w:b/>
          <w:sz w:val="20"/>
        </w:rPr>
        <w:t>ԱՎՏՈՊԱՀԵՍՏԱՄԱՍԵՐԻ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A16483">
        <w:rPr>
          <w:rFonts w:ascii="GHEA Grapalat" w:hAnsi="GHEA Grapalat" w:cs="Times Armenian"/>
          <w:sz w:val="20"/>
          <w:lang w:val="af-ZA"/>
        </w:rPr>
        <w:t>12</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3B3A3E">
        <w:rPr>
          <w:rFonts w:ascii="GHEA Grapalat" w:hAnsi="GHEA Grapalat" w:cs="Sylfaen"/>
          <w:i w:val="0"/>
          <w:lang w:val="af-ZA"/>
        </w:rPr>
        <w:t>ավտոպահեստամասերի</w:t>
      </w:r>
      <w:r w:rsidR="003B3A3E"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3B3A3E">
        <w:rPr>
          <w:rFonts w:ascii="GHEA Grapalat" w:hAnsi="GHEA Grapalat"/>
          <w:i w:val="0"/>
          <w:lang w:val="en-US"/>
        </w:rPr>
        <w:t>6</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492E54" w:rsidRPr="00BB03F8" w:rsidTr="008D4760">
        <w:tc>
          <w:tcPr>
            <w:tcW w:w="1701" w:type="dxa"/>
            <w:vAlign w:val="center"/>
          </w:tcPr>
          <w:p w:rsidR="00492E54" w:rsidRPr="008B18AC" w:rsidRDefault="00492E54"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492E54" w:rsidP="00893E03">
            <w:pPr>
              <w:jc w:val="center"/>
              <w:rPr>
                <w:rFonts w:ascii="Sylfaen" w:hAnsi="Sylfaen"/>
                <w:sz w:val="18"/>
                <w:szCs w:val="18"/>
              </w:rPr>
            </w:pPr>
            <w:r>
              <w:rPr>
                <w:rFonts w:ascii="Sylfaen" w:hAnsi="Sylfaen"/>
                <w:sz w:val="18"/>
                <w:szCs w:val="18"/>
              </w:rPr>
              <w:t>720000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92E54" w:rsidP="00492E54">
            <w:pPr>
              <w:rPr>
                <w:rFonts w:ascii="Sylfaen" w:hAnsi="Sylfaen"/>
                <w:color w:val="000000"/>
                <w:sz w:val="20"/>
                <w:szCs w:val="20"/>
              </w:rPr>
            </w:pPr>
            <w:r>
              <w:rPr>
                <w:rFonts w:ascii="Sylfaen" w:hAnsi="Sylfaen"/>
                <w:color w:val="000000"/>
                <w:sz w:val="20"/>
                <w:szCs w:val="20"/>
              </w:rPr>
              <w:t>GAZell Next անվադող</w:t>
            </w:r>
          </w:p>
        </w:tc>
      </w:tr>
      <w:tr w:rsidR="00492E54" w:rsidRPr="00BB03F8" w:rsidTr="008D4760">
        <w:tc>
          <w:tcPr>
            <w:tcW w:w="1701" w:type="dxa"/>
            <w:vAlign w:val="center"/>
          </w:tcPr>
          <w:p w:rsidR="00492E54" w:rsidRPr="00A16483" w:rsidRDefault="00492E54" w:rsidP="00893E03">
            <w:pPr>
              <w:pStyle w:val="23"/>
              <w:spacing w:line="240" w:lineRule="auto"/>
              <w:ind w:firstLine="0"/>
              <w:jc w:val="center"/>
              <w:rPr>
                <w:rFonts w:ascii="GHEA Grapalat" w:hAnsi="GHEA Grapalat"/>
                <w:sz w:val="16"/>
                <w:lang w:val="en-US"/>
              </w:rPr>
            </w:pPr>
            <w:r>
              <w:rPr>
                <w:rFonts w:ascii="GHEA Grapalat" w:hAnsi="GHEA Grapalat"/>
                <w:sz w:val="16"/>
                <w:lang w:val="en-US"/>
              </w:rPr>
              <w:t>2</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492E54" w:rsidP="00893E03">
            <w:pPr>
              <w:jc w:val="center"/>
              <w:rPr>
                <w:rFonts w:ascii="Sylfaen" w:hAnsi="Sylfaen"/>
                <w:sz w:val="18"/>
                <w:szCs w:val="18"/>
              </w:rPr>
            </w:pPr>
            <w:r>
              <w:rPr>
                <w:rFonts w:ascii="Sylfaen" w:hAnsi="Sylfaen"/>
                <w:sz w:val="18"/>
                <w:szCs w:val="18"/>
              </w:rPr>
              <w:t>162000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92E54" w:rsidP="00492E54">
            <w:pPr>
              <w:rPr>
                <w:rFonts w:ascii="Sylfaen" w:hAnsi="Sylfaen"/>
                <w:color w:val="000000"/>
                <w:sz w:val="20"/>
                <w:szCs w:val="20"/>
              </w:rPr>
            </w:pPr>
            <w:r>
              <w:rPr>
                <w:rFonts w:ascii="Sylfaen" w:hAnsi="Sylfaen"/>
                <w:color w:val="000000"/>
                <w:sz w:val="20"/>
                <w:szCs w:val="20"/>
              </w:rPr>
              <w:t>ՖՈՐԴ-ի անվադող</w:t>
            </w:r>
          </w:p>
        </w:tc>
      </w:tr>
      <w:tr w:rsidR="00492E54" w:rsidRPr="00BB03F8" w:rsidTr="008D4760">
        <w:tc>
          <w:tcPr>
            <w:tcW w:w="1701" w:type="dxa"/>
            <w:vAlign w:val="center"/>
          </w:tcPr>
          <w:p w:rsidR="00492E54" w:rsidRDefault="00492E54" w:rsidP="00893E03">
            <w:pPr>
              <w:pStyle w:val="23"/>
              <w:spacing w:line="240" w:lineRule="auto"/>
              <w:ind w:firstLine="0"/>
              <w:jc w:val="center"/>
              <w:rPr>
                <w:rFonts w:ascii="GHEA Grapalat" w:hAnsi="GHEA Grapalat"/>
                <w:sz w:val="16"/>
                <w:lang w:val="en-US"/>
              </w:rPr>
            </w:pPr>
            <w:r>
              <w:rPr>
                <w:rFonts w:ascii="GHEA Grapalat" w:hAnsi="GHEA Grapalat"/>
                <w:sz w:val="16"/>
                <w:lang w:val="en-US"/>
              </w:rPr>
              <w:t>3</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492E54" w:rsidP="00893E03">
            <w:pPr>
              <w:jc w:val="center"/>
              <w:rPr>
                <w:rFonts w:ascii="Sylfaen" w:hAnsi="Sylfaen"/>
                <w:sz w:val="18"/>
                <w:szCs w:val="18"/>
              </w:rPr>
            </w:pPr>
            <w:r>
              <w:rPr>
                <w:rFonts w:ascii="Sylfaen" w:hAnsi="Sylfaen"/>
                <w:sz w:val="18"/>
                <w:szCs w:val="18"/>
              </w:rPr>
              <w:t>300000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92E54" w:rsidP="00492E54">
            <w:pPr>
              <w:rPr>
                <w:rFonts w:ascii="Sylfaen" w:hAnsi="Sylfaen"/>
                <w:color w:val="000000"/>
                <w:sz w:val="20"/>
                <w:szCs w:val="20"/>
              </w:rPr>
            </w:pPr>
            <w:r>
              <w:rPr>
                <w:rFonts w:ascii="Sylfaen" w:hAnsi="Sylfaen"/>
                <w:color w:val="000000"/>
                <w:sz w:val="20"/>
                <w:szCs w:val="20"/>
              </w:rPr>
              <w:t>Աշտարակ կռանի անվադող</w:t>
            </w:r>
          </w:p>
        </w:tc>
      </w:tr>
      <w:tr w:rsidR="00492E54" w:rsidRPr="00BB03F8" w:rsidTr="008D4760">
        <w:tc>
          <w:tcPr>
            <w:tcW w:w="1701" w:type="dxa"/>
            <w:vAlign w:val="center"/>
          </w:tcPr>
          <w:p w:rsidR="00492E54" w:rsidRDefault="00492E54" w:rsidP="00893E03">
            <w:pPr>
              <w:pStyle w:val="23"/>
              <w:spacing w:line="240" w:lineRule="auto"/>
              <w:ind w:firstLine="0"/>
              <w:jc w:val="center"/>
              <w:rPr>
                <w:rFonts w:ascii="GHEA Grapalat" w:hAnsi="GHEA Grapalat"/>
                <w:sz w:val="16"/>
                <w:lang w:val="en-US"/>
              </w:rPr>
            </w:pPr>
            <w:r>
              <w:rPr>
                <w:rFonts w:ascii="GHEA Grapalat" w:hAnsi="GHEA Grapalat"/>
                <w:sz w:val="16"/>
                <w:lang w:val="en-US"/>
              </w:rPr>
              <w:t>4</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492E54" w:rsidP="00893E03">
            <w:pPr>
              <w:jc w:val="center"/>
              <w:rPr>
                <w:rFonts w:ascii="Sylfaen" w:hAnsi="Sylfaen"/>
                <w:sz w:val="18"/>
                <w:szCs w:val="18"/>
              </w:rPr>
            </w:pPr>
            <w:r>
              <w:rPr>
                <w:rFonts w:ascii="Sylfaen" w:hAnsi="Sylfaen"/>
                <w:sz w:val="18"/>
                <w:szCs w:val="18"/>
              </w:rPr>
              <w:t>11000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92E54" w:rsidP="00492E54">
            <w:pPr>
              <w:rPr>
                <w:rFonts w:ascii="Sylfaen" w:hAnsi="Sylfaen"/>
                <w:color w:val="000000"/>
                <w:sz w:val="20"/>
                <w:szCs w:val="20"/>
              </w:rPr>
            </w:pPr>
            <w:r>
              <w:rPr>
                <w:rFonts w:ascii="Sylfaen" w:hAnsi="Sylfaen"/>
                <w:color w:val="000000"/>
                <w:sz w:val="20"/>
                <w:szCs w:val="20"/>
              </w:rPr>
              <w:t>ԳԱԶ-53-ի անվադող</w:t>
            </w:r>
          </w:p>
        </w:tc>
      </w:tr>
      <w:tr w:rsidR="00492E54" w:rsidRPr="00BB03F8" w:rsidTr="008D4760">
        <w:tc>
          <w:tcPr>
            <w:tcW w:w="1701" w:type="dxa"/>
            <w:vAlign w:val="center"/>
          </w:tcPr>
          <w:p w:rsidR="00492E54" w:rsidRDefault="00492E54" w:rsidP="00893E03">
            <w:pPr>
              <w:pStyle w:val="23"/>
              <w:spacing w:line="240" w:lineRule="auto"/>
              <w:ind w:firstLine="0"/>
              <w:jc w:val="center"/>
              <w:rPr>
                <w:rFonts w:ascii="GHEA Grapalat" w:hAnsi="GHEA Grapalat"/>
                <w:sz w:val="16"/>
                <w:lang w:val="en-US"/>
              </w:rPr>
            </w:pPr>
            <w:r>
              <w:rPr>
                <w:rFonts w:ascii="GHEA Grapalat" w:hAnsi="GHEA Grapalat"/>
                <w:sz w:val="16"/>
                <w:lang w:val="en-US"/>
              </w:rPr>
              <w:t>5</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492E54" w:rsidP="00893E03">
            <w:pPr>
              <w:jc w:val="center"/>
              <w:rPr>
                <w:rFonts w:ascii="Sylfaen" w:hAnsi="Sylfaen"/>
                <w:sz w:val="18"/>
                <w:szCs w:val="18"/>
              </w:rPr>
            </w:pPr>
            <w:r>
              <w:rPr>
                <w:rFonts w:ascii="Sylfaen" w:hAnsi="Sylfaen"/>
                <w:sz w:val="18"/>
                <w:szCs w:val="18"/>
              </w:rPr>
              <w:t>40000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92E54" w:rsidP="00492E54">
            <w:pPr>
              <w:rPr>
                <w:rFonts w:ascii="Sylfaen" w:hAnsi="Sylfaen"/>
                <w:color w:val="000000"/>
                <w:sz w:val="20"/>
                <w:szCs w:val="20"/>
              </w:rPr>
            </w:pPr>
            <w:r>
              <w:rPr>
                <w:rFonts w:ascii="Sylfaen" w:hAnsi="Sylfaen"/>
                <w:color w:val="000000"/>
                <w:sz w:val="20"/>
                <w:szCs w:val="20"/>
              </w:rPr>
              <w:t>GAZell Nexti յուղի ֆիլտր</w:t>
            </w:r>
            <w:r w:rsidR="008B6224">
              <w:rPr>
                <w:rFonts w:ascii="Sylfaen" w:hAnsi="Sylfaen"/>
                <w:color w:val="000000"/>
                <w:sz w:val="20"/>
                <w:szCs w:val="20"/>
              </w:rPr>
              <w:t xml:space="preserve">   </w:t>
            </w:r>
          </w:p>
        </w:tc>
      </w:tr>
      <w:tr w:rsidR="00492E54" w:rsidRPr="00BB03F8" w:rsidTr="008D4760">
        <w:tc>
          <w:tcPr>
            <w:tcW w:w="1701" w:type="dxa"/>
            <w:vAlign w:val="center"/>
          </w:tcPr>
          <w:p w:rsidR="00492E54" w:rsidRDefault="00492E54" w:rsidP="00893E03">
            <w:pPr>
              <w:pStyle w:val="23"/>
              <w:spacing w:line="240" w:lineRule="auto"/>
              <w:ind w:firstLine="0"/>
              <w:jc w:val="center"/>
              <w:rPr>
                <w:rFonts w:ascii="GHEA Grapalat" w:hAnsi="GHEA Grapalat"/>
                <w:sz w:val="16"/>
                <w:lang w:val="en-US"/>
              </w:rPr>
            </w:pPr>
            <w:r>
              <w:rPr>
                <w:rFonts w:ascii="GHEA Grapalat" w:hAnsi="GHEA Grapalat"/>
                <w:sz w:val="16"/>
                <w:lang w:val="en-US"/>
              </w:rPr>
              <w:t>6</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492E54" w:rsidP="00492E54">
            <w:pPr>
              <w:jc w:val="center"/>
              <w:rPr>
                <w:rFonts w:ascii="Sylfaen" w:hAnsi="Sylfaen"/>
                <w:sz w:val="18"/>
                <w:szCs w:val="18"/>
              </w:rPr>
            </w:pPr>
            <w:r>
              <w:rPr>
                <w:rFonts w:ascii="Sylfaen" w:hAnsi="Sylfaen"/>
                <w:sz w:val="18"/>
                <w:szCs w:val="18"/>
              </w:rPr>
              <w:t>32000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92E54" w:rsidP="00492E54">
            <w:pPr>
              <w:rPr>
                <w:rFonts w:ascii="Sylfaen" w:hAnsi="Sylfaen"/>
                <w:color w:val="000000"/>
                <w:sz w:val="20"/>
                <w:szCs w:val="20"/>
              </w:rPr>
            </w:pPr>
            <w:r>
              <w:rPr>
                <w:rFonts w:ascii="Sylfaen" w:hAnsi="Sylfaen"/>
                <w:color w:val="000000"/>
                <w:sz w:val="20"/>
                <w:szCs w:val="20"/>
              </w:rPr>
              <w:t>ՄԱԶ-ի յուղի ֆիլտր</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006100DD">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lastRenderedPageBreak/>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lastRenderedPageBreak/>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6F5420" w:rsidRPr="006F5420">
        <w:rPr>
          <w:rFonts w:ascii="GHEA Grapalat" w:hAnsi="GHEA Grapalat" w:cs="Sylfaen"/>
          <w:szCs w:val="24"/>
          <w:lang w:val="hy-AM"/>
        </w:rPr>
        <w:t>8</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lastRenderedPageBreak/>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lastRenderedPageBreak/>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lastRenderedPageBreak/>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lastRenderedPageBreak/>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9F7BFD">
        <w:rPr>
          <w:rFonts w:ascii="GHEA Grapalat" w:hAnsi="GHEA Grapalat"/>
          <w:b/>
          <w:lang w:val="es-ES"/>
        </w:rPr>
        <w:t>1</w:t>
      </w:r>
      <w:r w:rsidR="006F5420">
        <w:rPr>
          <w:rFonts w:ascii="GHEA Grapalat" w:hAnsi="GHEA Grapalat"/>
          <w:b/>
          <w:lang w:val="es-ES"/>
        </w:rPr>
        <w:t>2</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9F7BFD">
        <w:rPr>
          <w:rFonts w:ascii="GHEA Grapalat" w:hAnsi="GHEA Grapalat" w:cs="Arial"/>
          <w:sz w:val="20"/>
          <w:szCs w:val="20"/>
          <w:lang w:val="es-ES"/>
        </w:rPr>
        <w:t>1</w:t>
      </w:r>
      <w:r w:rsidR="006F5420">
        <w:rPr>
          <w:rFonts w:ascii="GHEA Grapalat" w:hAnsi="GHEA Grapalat" w:cs="Arial"/>
          <w:sz w:val="20"/>
          <w:szCs w:val="20"/>
          <w:lang w:val="es-ES"/>
        </w:rPr>
        <w:t>2</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6F5420">
        <w:rPr>
          <w:rFonts w:ascii="GHEA Grapalat" w:hAnsi="GHEA Grapalat" w:cs="Arial"/>
          <w:sz w:val="20"/>
          <w:szCs w:val="20"/>
          <w:lang w:val="es-ES"/>
        </w:rPr>
        <w:t>12</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9F7BFD" w:rsidRPr="009F7BFD">
        <w:rPr>
          <w:rFonts w:ascii="GHEA Grapalat" w:hAnsi="GHEA Grapalat" w:cs="Sylfaen"/>
          <w:sz w:val="22"/>
          <w:szCs w:val="22"/>
          <w:lang w:val="hy-AM"/>
        </w:rPr>
        <w:t>1</w:t>
      </w:r>
      <w:r w:rsidR="006F5420" w:rsidRPr="006F5420">
        <w:rPr>
          <w:rFonts w:ascii="GHEA Grapalat" w:hAnsi="GHEA Grapalat" w:cs="Sylfaen"/>
          <w:sz w:val="22"/>
          <w:szCs w:val="22"/>
          <w:lang w:val="hy-AM"/>
        </w:rPr>
        <w:t>2</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9F7BFD" w:rsidRPr="00E70D68">
        <w:rPr>
          <w:rFonts w:ascii="GHEA Grapalat" w:hAnsi="GHEA Grapalat" w:cs="Arial"/>
          <w:b/>
          <w:lang w:val="hy-AM"/>
        </w:rPr>
        <w:t>1</w:t>
      </w:r>
      <w:r w:rsidR="006F5420">
        <w:rPr>
          <w:rFonts w:ascii="GHEA Grapalat" w:hAnsi="GHEA Grapalat" w:cs="Arial"/>
          <w:b/>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6F5420">
        <w:rPr>
          <w:rFonts w:ascii="GHEA Grapalat" w:hAnsi="GHEA Grapalat" w:cs="Arial"/>
          <w:sz w:val="20"/>
          <w:szCs w:val="20"/>
          <w:lang w:val="hy-AM"/>
        </w:rPr>
        <w:t>1</w:t>
      </w:r>
      <w:r w:rsidR="006F5420">
        <w:rPr>
          <w:rFonts w:ascii="GHEA Grapalat" w:hAnsi="GHEA Grapalat" w:cs="Arial"/>
          <w:sz w:val="20"/>
          <w:szCs w:val="20"/>
        </w:rPr>
        <w:t>2</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9F7BFD" w:rsidRPr="00E70D68">
        <w:rPr>
          <w:rFonts w:ascii="GHEA Grapalat" w:hAnsi="GHEA Grapalat" w:cs="Arial"/>
          <w:b/>
          <w:lang w:val="hy-AM"/>
        </w:rPr>
        <w:t>1</w:t>
      </w:r>
      <w:r w:rsidR="006F5420">
        <w:rPr>
          <w:rFonts w:ascii="GHEA Grapalat" w:hAnsi="GHEA Grapalat" w:cs="Arial"/>
          <w:b/>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9F7BFD" w:rsidRPr="00E70D68">
        <w:rPr>
          <w:rFonts w:ascii="GHEA Grapalat" w:hAnsi="GHEA Grapalat" w:cs="Arial"/>
          <w:b/>
          <w:lang w:val="hy-AM"/>
        </w:rPr>
        <w:t>1</w:t>
      </w:r>
      <w:r w:rsidR="006F5420">
        <w:rPr>
          <w:rFonts w:ascii="GHEA Grapalat" w:hAnsi="GHEA Grapalat" w:cs="Arial"/>
          <w:b/>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9F7BFD">
        <w:rPr>
          <w:rFonts w:ascii="GHEA Grapalat" w:hAnsi="GHEA Grapalat" w:cs="Arial"/>
          <w:sz w:val="20"/>
          <w:szCs w:val="20"/>
          <w:lang w:val="es-ES"/>
        </w:rPr>
        <w:t>1</w:t>
      </w:r>
      <w:r w:rsidR="006F5420" w:rsidRPr="006F5420">
        <w:rPr>
          <w:rFonts w:ascii="GHEA Grapalat" w:hAnsi="GHEA Grapalat" w:cs="Arial"/>
          <w:sz w:val="20"/>
          <w:szCs w:val="20"/>
          <w:lang w:val="hy-AM"/>
        </w:rPr>
        <w:t>2</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A16483"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16483"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16483"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A16483"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9F7BFD">
        <w:rPr>
          <w:rFonts w:ascii="GHEA Grapalat" w:hAnsi="GHEA Grapalat" w:cs="Arial"/>
          <w:b/>
          <w:lang w:val="es-ES"/>
        </w:rPr>
        <w:t>1</w:t>
      </w:r>
      <w:r w:rsidR="006F5420">
        <w:rPr>
          <w:rFonts w:ascii="GHEA Grapalat" w:hAnsi="GHEA Grapalat" w:cs="Arial"/>
          <w:b/>
          <w:lang w:val="es-ES"/>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6F5420">
        <w:rPr>
          <w:rStyle w:val="af5"/>
          <w:rFonts w:ascii="GHEA Grapalat" w:hAnsi="GHEA Grapalat"/>
          <w:b w:val="0"/>
          <w:bCs w:val="0"/>
          <w:sz w:val="20"/>
          <w:szCs w:val="20"/>
          <w:u w:val="single"/>
          <w:lang w:val="hy-AM"/>
        </w:rPr>
        <w:t>1</w:t>
      </w:r>
      <w:r w:rsidR="006F5420" w:rsidRPr="006F5420">
        <w:rPr>
          <w:rStyle w:val="af5"/>
          <w:rFonts w:ascii="GHEA Grapalat" w:hAnsi="GHEA Grapalat"/>
          <w:b w:val="0"/>
          <w:bCs w:val="0"/>
          <w:sz w:val="20"/>
          <w:szCs w:val="20"/>
          <w:u w:val="single"/>
          <w:lang w:val="hy-AM"/>
        </w:rPr>
        <w:t>2</w:t>
      </w:r>
      <w:r w:rsidR="00A21AA9" w:rsidRPr="00A21AA9">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6F5420">
        <w:rPr>
          <w:rFonts w:ascii="GHEA Grapalat" w:hAnsi="GHEA Grapalat"/>
          <w:color w:val="000000"/>
          <w:sz w:val="20"/>
          <w:szCs w:val="20"/>
          <w:u w:val="single"/>
          <w:lang w:val="hy-AM"/>
        </w:rPr>
        <w:t>1</w:t>
      </w:r>
      <w:r w:rsidR="006F5420">
        <w:rPr>
          <w:rFonts w:ascii="GHEA Grapalat" w:hAnsi="GHEA Grapalat"/>
          <w:color w:val="000000"/>
          <w:sz w:val="20"/>
          <w:szCs w:val="20"/>
          <w:u w:val="single"/>
        </w:rPr>
        <w:t>2</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9F7BFD" w:rsidRPr="00E70D68">
        <w:rPr>
          <w:rFonts w:ascii="GHEA Grapalat" w:hAnsi="GHEA Grapalat" w:cs="Arial"/>
          <w:b/>
          <w:lang w:val="hy-AM"/>
        </w:rPr>
        <w:t>1</w:t>
      </w:r>
      <w:r w:rsidR="006F5420">
        <w:rPr>
          <w:rFonts w:ascii="GHEA Grapalat" w:hAnsi="GHEA Grapalat" w:cs="Arial"/>
          <w:b/>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9F7BFD" w:rsidRPr="009F7BFD">
        <w:rPr>
          <w:rStyle w:val="af5"/>
          <w:rFonts w:ascii="GHEA Grapalat" w:hAnsi="GHEA Grapalat"/>
          <w:b w:val="0"/>
          <w:bCs w:val="0"/>
          <w:sz w:val="20"/>
          <w:szCs w:val="20"/>
          <w:u w:val="single"/>
          <w:lang w:val="hy-AM"/>
        </w:rPr>
        <w:t>1</w:t>
      </w:r>
      <w:r w:rsidR="006F5420" w:rsidRPr="006F5420">
        <w:rPr>
          <w:rStyle w:val="af5"/>
          <w:rFonts w:ascii="GHEA Grapalat" w:hAnsi="GHEA Grapalat"/>
          <w:b w:val="0"/>
          <w:bCs w:val="0"/>
          <w:sz w:val="20"/>
          <w:szCs w:val="20"/>
          <w:u w:val="single"/>
          <w:lang w:val="hy-AM"/>
        </w:rPr>
        <w:t xml:space="preserve">2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9F7BFD">
        <w:rPr>
          <w:rFonts w:ascii="GHEA Grapalat" w:hAnsi="GHEA Grapalat" w:cs="Arial"/>
          <w:b/>
          <w:lang w:val="af-ZA"/>
        </w:rPr>
        <w:t>1</w:t>
      </w:r>
      <w:r w:rsidR="006F5420">
        <w:rPr>
          <w:rFonts w:ascii="GHEA Grapalat" w:hAnsi="GHEA Grapalat" w:cs="Arial"/>
          <w:b/>
          <w:lang w:val="af-ZA"/>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9F7BFD" w:rsidRPr="009F7BFD">
        <w:rPr>
          <w:rStyle w:val="af5"/>
          <w:rFonts w:ascii="GHEA Grapalat" w:hAnsi="GHEA Grapalat"/>
          <w:b w:val="0"/>
          <w:bCs w:val="0"/>
          <w:sz w:val="20"/>
          <w:szCs w:val="20"/>
          <w:u w:val="single"/>
          <w:lang w:val="hy-AM"/>
        </w:rPr>
        <w:t>/1</w:t>
      </w:r>
      <w:r w:rsidR="006F5420" w:rsidRPr="006F5420">
        <w:rPr>
          <w:rStyle w:val="af5"/>
          <w:rFonts w:ascii="GHEA Grapalat" w:hAnsi="GHEA Grapalat"/>
          <w:b w:val="0"/>
          <w:bCs w:val="0"/>
          <w:sz w:val="20"/>
          <w:szCs w:val="20"/>
          <w:u w:val="single"/>
          <w:lang w:val="hy-AM"/>
        </w:rPr>
        <w:t>2</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9F7BFD">
        <w:rPr>
          <w:rFonts w:ascii="GHEA Grapalat" w:hAnsi="GHEA Grapalat" w:cs="Arial"/>
          <w:b/>
          <w:lang w:val="af-ZA"/>
        </w:rPr>
        <w:t>1</w:t>
      </w:r>
      <w:r w:rsidR="006F5420">
        <w:rPr>
          <w:rFonts w:ascii="GHEA Grapalat" w:hAnsi="GHEA Grapalat" w:cs="Arial"/>
          <w:b/>
          <w:lang w:val="af-ZA"/>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6F5420">
        <w:rPr>
          <w:rFonts w:ascii="GHEA Grapalat" w:hAnsi="GHEA Grapalat" w:cs="GHEA Grapalat"/>
          <w:sz w:val="20"/>
          <w:szCs w:val="20"/>
          <w:u w:val="single"/>
          <w:lang w:val="pt-BR"/>
        </w:rPr>
        <w:t>12</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1648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1648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1648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A1648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A1648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9F7BFD">
        <w:rPr>
          <w:rFonts w:ascii="GHEA Grapalat" w:hAnsi="GHEA Grapalat" w:cs="Arial"/>
          <w:b/>
        </w:rPr>
        <w:t>1</w:t>
      </w:r>
      <w:r w:rsidR="00DA1915">
        <w:rPr>
          <w:rFonts w:ascii="GHEA Grapalat" w:hAnsi="GHEA Grapalat" w:cs="Arial"/>
          <w:b/>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9F7BFD" w:rsidRPr="00E70D68">
        <w:rPr>
          <w:rFonts w:ascii="GHEA Grapalat" w:hAnsi="GHEA Grapalat" w:cs="Sylfaen"/>
          <w:b/>
          <w:lang w:val="hy-AM"/>
        </w:rPr>
        <w:t>1</w:t>
      </w:r>
      <w:r w:rsidR="00DA1915">
        <w:rPr>
          <w:rFonts w:ascii="GHEA Grapalat" w:hAnsi="GHEA Grapalat" w:cs="Sylfaen"/>
          <w:b/>
        </w:rPr>
        <w:t>2</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9F7BFD">
        <w:rPr>
          <w:rFonts w:ascii="GHEA Grapalat" w:hAnsi="GHEA Grapalat" w:cs="GHEA Grapalat"/>
          <w:sz w:val="20"/>
          <w:szCs w:val="20"/>
          <w:u w:val="single"/>
          <w:lang w:val="pt-BR"/>
        </w:rPr>
        <w:t>1</w:t>
      </w:r>
      <w:r w:rsidR="00DA1915">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1648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1648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1648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A1648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A1648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DA1915">
        <w:rPr>
          <w:rFonts w:ascii="GHEA Grapalat" w:hAnsi="GHEA Grapalat" w:cs="Sylfaen"/>
          <w:b/>
        </w:rPr>
        <w:t>12</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B57E7C" w:rsidRPr="00E70D68">
        <w:rPr>
          <w:rFonts w:ascii="GHEA Grapalat" w:hAnsi="GHEA Grapalat" w:cs="Sylfaen"/>
          <w:b/>
          <w:lang w:val="hy-AM"/>
        </w:rPr>
        <w:t>1</w:t>
      </w:r>
      <w:r w:rsidR="00DA1915">
        <w:rPr>
          <w:rFonts w:ascii="GHEA Grapalat" w:hAnsi="GHEA Grapalat" w:cs="Sylfaen"/>
          <w:b/>
        </w:rPr>
        <w:t>2</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B57E7C" w:rsidRPr="00E70D68" w:rsidRDefault="00071D1C" w:rsidP="00EF3662">
      <w:pPr>
        <w:ind w:left="-142" w:firstLine="142"/>
        <w:jc w:val="center"/>
        <w:rPr>
          <w:rFonts w:ascii="GHEA Grapalat" w:hAnsi="GHEA Grapalat" w:cs="Times Armenian"/>
          <w:b/>
          <w:sz w:val="22"/>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Times Armenian"/>
          <w:b/>
          <w:sz w:val="22"/>
          <w:lang w:val="hy-AM"/>
        </w:rPr>
        <w:t xml:space="preserve">  </w:t>
      </w:r>
      <w:r w:rsidR="00120EB3" w:rsidRPr="00120EB3">
        <w:rPr>
          <w:rFonts w:ascii="GHEA Grapalat" w:hAnsi="GHEA Grapalat" w:cs="Sylfaen"/>
          <w:b/>
          <w:sz w:val="20"/>
          <w:lang w:val="hy-AM"/>
        </w:rPr>
        <w:t>ԲԿԾՀ-ԳՀԱՊՁԲ-24/</w:t>
      </w:r>
      <w:r w:rsidR="00B57E7C" w:rsidRPr="00E70D68">
        <w:rPr>
          <w:rFonts w:ascii="GHEA Grapalat" w:hAnsi="GHEA Grapalat" w:cs="Sylfaen"/>
          <w:b/>
          <w:sz w:val="20"/>
          <w:lang w:val="hy-AM"/>
        </w:rPr>
        <w:t>1</w:t>
      </w:r>
      <w:r w:rsidR="00DA1915">
        <w:rPr>
          <w:rFonts w:ascii="GHEA Grapalat" w:hAnsi="GHEA Grapalat" w:cs="Sylfaen"/>
          <w:b/>
          <w:sz w:val="20"/>
        </w:rPr>
        <w:t>2</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A71D81">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w:t>
      </w:r>
      <w:r w:rsidR="00DA1915" w:rsidRPr="00DA1915">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w:t>
      </w:r>
      <w:r w:rsidRPr="00A71D81">
        <w:rPr>
          <w:rFonts w:ascii="GHEA Grapalat" w:hAnsi="GHEA Grapalat"/>
          <w:sz w:val="20"/>
          <w:szCs w:val="20"/>
          <w:lang w:val="hy-AM" w:eastAsia="ru-RU"/>
        </w:rPr>
        <w:lastRenderedPageBreak/>
        <w:t>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DA1915" w:rsidP="00B57E7C">
      <w:pPr>
        <w:jc w:val="center"/>
        <w:rPr>
          <w:rFonts w:ascii="GHEA Grapalat" w:hAnsi="GHEA Grapalat"/>
          <w:i/>
          <w:sz w:val="18"/>
          <w:lang w:val="hy-AM"/>
        </w:rPr>
      </w:pPr>
      <w:r>
        <w:rPr>
          <w:rFonts w:ascii="GHEA Grapalat" w:hAnsi="GHEA Grapalat"/>
          <w:i/>
          <w:sz w:val="18"/>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Pr>
          <w:rFonts w:ascii="GHEA Grapalat" w:hAnsi="GHEA Grapalat"/>
          <w:i/>
          <w:sz w:val="18"/>
          <w:lang w:val="hy-AM"/>
        </w:rPr>
        <w:t>1</w:t>
      </w:r>
      <w:r>
        <w:rPr>
          <w:rFonts w:ascii="GHEA Grapalat" w:hAnsi="GHEA Grapalat"/>
          <w:i/>
          <w:sz w:val="18"/>
        </w:rPr>
        <w:t>2</w:t>
      </w:r>
      <w:r w:rsidR="008D2FAC" w:rsidRPr="00E70D68">
        <w:rPr>
          <w:rFonts w:ascii="GHEA Grapalat" w:hAnsi="GHEA Grapalat"/>
          <w:i/>
          <w:sz w:val="18"/>
          <w:lang w:val="hy-AM"/>
        </w:rPr>
        <w:t xml:space="preserve"> </w:t>
      </w:r>
      <w:r w:rsidR="008F75BD" w:rsidRPr="00A0424B">
        <w:rPr>
          <w:rFonts w:ascii="GHEA Grapalat" w:hAnsi="GHEA Grapalat"/>
          <w:i/>
          <w:sz w:val="18"/>
          <w:lang w:val="hy-AM"/>
        </w:rPr>
        <w:t xml:space="preserve"> </w:t>
      </w:r>
      <w:r w:rsidR="00071D1C"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201"/>
        <w:gridCol w:w="1357"/>
        <w:gridCol w:w="2115"/>
        <w:gridCol w:w="966"/>
        <w:gridCol w:w="924"/>
        <w:gridCol w:w="1127"/>
        <w:gridCol w:w="1127"/>
        <w:gridCol w:w="995"/>
        <w:gridCol w:w="935"/>
        <w:gridCol w:w="1695"/>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591742" w:rsidRPr="00A71D81" w:rsidTr="00591742">
        <w:trPr>
          <w:trHeight w:val="219"/>
        </w:trPr>
        <w:tc>
          <w:tcPr>
            <w:tcW w:w="1451" w:type="dxa"/>
            <w:vMerge w:val="restart"/>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591742" w:rsidRPr="00783D89" w:rsidRDefault="00591742" w:rsidP="00F54CD0">
            <w:pPr>
              <w:tabs>
                <w:tab w:val="left" w:pos="3030"/>
              </w:tabs>
              <w:jc w:val="center"/>
              <w:rPr>
                <w:rFonts w:ascii="Sylfaen" w:hAnsi="Sylfaen"/>
                <w:sz w:val="20"/>
                <w:szCs w:val="20"/>
              </w:rPr>
            </w:pPr>
          </w:p>
        </w:tc>
        <w:tc>
          <w:tcPr>
            <w:tcW w:w="1201" w:type="dxa"/>
            <w:vMerge w:val="restart"/>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591742" w:rsidRPr="00A71D81" w:rsidRDefault="00591742" w:rsidP="009F06BA">
            <w:pPr>
              <w:jc w:val="center"/>
              <w:rPr>
                <w:rFonts w:ascii="GHEA Grapalat" w:hAnsi="GHEA Grapalat"/>
                <w:sz w:val="18"/>
              </w:rPr>
            </w:pPr>
            <w:r w:rsidRPr="00A71D81">
              <w:rPr>
                <w:rFonts w:ascii="GHEA Grapalat" w:hAnsi="GHEA Grapalat"/>
                <w:sz w:val="18"/>
              </w:rPr>
              <w:t xml:space="preserve">ապրանքային նշանը, </w:t>
            </w:r>
            <w:r>
              <w:rPr>
                <w:rFonts w:ascii="GHEA Grapalat" w:hAnsi="GHEA Grapalat"/>
                <w:sz w:val="18"/>
                <w:lang w:val="hy-AM"/>
              </w:rPr>
              <w:t>ֆիրմային անվանումը, մոդելը</w:t>
            </w:r>
            <w:r w:rsidRPr="00A71D81">
              <w:rPr>
                <w:rFonts w:ascii="GHEA Grapalat" w:hAnsi="GHEA Grapalat"/>
                <w:sz w:val="18"/>
              </w:rPr>
              <w:t xml:space="preserve"> և արտադրողի անվանումը **</w:t>
            </w:r>
          </w:p>
        </w:tc>
        <w:tc>
          <w:tcPr>
            <w:tcW w:w="2115" w:type="dxa"/>
            <w:vMerge w:val="restart"/>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ընդհանուր քանակը</w:t>
            </w:r>
          </w:p>
        </w:tc>
        <w:tc>
          <w:tcPr>
            <w:tcW w:w="3625" w:type="dxa"/>
            <w:gridSpan w:val="3"/>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մատակարարման</w:t>
            </w:r>
          </w:p>
        </w:tc>
      </w:tr>
      <w:tr w:rsidR="00591742" w:rsidRPr="00A71D81" w:rsidTr="00591742">
        <w:trPr>
          <w:trHeight w:val="445"/>
        </w:trPr>
        <w:tc>
          <w:tcPr>
            <w:tcW w:w="1451" w:type="dxa"/>
            <w:vMerge/>
            <w:vAlign w:val="center"/>
          </w:tcPr>
          <w:p w:rsidR="00591742" w:rsidRPr="00A71D81" w:rsidRDefault="00591742" w:rsidP="00EF3662">
            <w:pPr>
              <w:jc w:val="center"/>
              <w:rPr>
                <w:rFonts w:ascii="GHEA Grapalat" w:hAnsi="GHEA Grapalat"/>
                <w:sz w:val="18"/>
              </w:rPr>
            </w:pPr>
          </w:p>
        </w:tc>
        <w:tc>
          <w:tcPr>
            <w:tcW w:w="1530" w:type="dxa"/>
            <w:vMerge/>
            <w:vAlign w:val="center"/>
          </w:tcPr>
          <w:p w:rsidR="00591742" w:rsidRPr="00A71D81" w:rsidRDefault="00591742" w:rsidP="00EF3662">
            <w:pPr>
              <w:jc w:val="center"/>
              <w:rPr>
                <w:rFonts w:ascii="GHEA Grapalat" w:hAnsi="GHEA Grapalat"/>
                <w:sz w:val="18"/>
              </w:rPr>
            </w:pPr>
          </w:p>
        </w:tc>
        <w:tc>
          <w:tcPr>
            <w:tcW w:w="1201" w:type="dxa"/>
            <w:vMerge/>
            <w:vAlign w:val="center"/>
          </w:tcPr>
          <w:p w:rsidR="00591742" w:rsidRPr="00A71D81" w:rsidRDefault="00591742" w:rsidP="00EF3662">
            <w:pPr>
              <w:jc w:val="center"/>
              <w:rPr>
                <w:rFonts w:ascii="GHEA Grapalat" w:hAnsi="GHEA Grapalat"/>
                <w:sz w:val="18"/>
              </w:rPr>
            </w:pPr>
          </w:p>
        </w:tc>
        <w:tc>
          <w:tcPr>
            <w:tcW w:w="1357" w:type="dxa"/>
            <w:vMerge/>
            <w:vAlign w:val="center"/>
          </w:tcPr>
          <w:p w:rsidR="00591742" w:rsidRPr="00A71D81" w:rsidRDefault="00591742" w:rsidP="00EF3662">
            <w:pPr>
              <w:jc w:val="center"/>
              <w:rPr>
                <w:rFonts w:ascii="GHEA Grapalat" w:hAnsi="GHEA Grapalat"/>
                <w:sz w:val="18"/>
              </w:rPr>
            </w:pPr>
          </w:p>
        </w:tc>
        <w:tc>
          <w:tcPr>
            <w:tcW w:w="2115" w:type="dxa"/>
            <w:vMerge/>
            <w:vAlign w:val="center"/>
          </w:tcPr>
          <w:p w:rsidR="00591742" w:rsidRPr="00A71D81" w:rsidRDefault="00591742" w:rsidP="00EF3662">
            <w:pPr>
              <w:jc w:val="center"/>
              <w:rPr>
                <w:rFonts w:ascii="GHEA Grapalat" w:hAnsi="GHEA Grapalat"/>
                <w:sz w:val="18"/>
              </w:rPr>
            </w:pPr>
          </w:p>
        </w:tc>
        <w:tc>
          <w:tcPr>
            <w:tcW w:w="966" w:type="dxa"/>
            <w:vMerge/>
            <w:vAlign w:val="center"/>
          </w:tcPr>
          <w:p w:rsidR="00591742" w:rsidRPr="00A71D81" w:rsidRDefault="00591742" w:rsidP="00EF3662">
            <w:pPr>
              <w:jc w:val="center"/>
              <w:rPr>
                <w:rFonts w:ascii="GHEA Grapalat" w:hAnsi="GHEA Grapalat"/>
                <w:sz w:val="18"/>
              </w:rPr>
            </w:pPr>
          </w:p>
        </w:tc>
        <w:tc>
          <w:tcPr>
            <w:tcW w:w="924" w:type="dxa"/>
            <w:vMerge/>
            <w:vAlign w:val="center"/>
          </w:tcPr>
          <w:p w:rsidR="00591742" w:rsidRPr="00A71D81" w:rsidRDefault="00591742" w:rsidP="00EF3662">
            <w:pPr>
              <w:jc w:val="center"/>
              <w:rPr>
                <w:rFonts w:ascii="GHEA Grapalat" w:hAnsi="GHEA Grapalat"/>
                <w:sz w:val="18"/>
              </w:rPr>
            </w:pPr>
          </w:p>
        </w:tc>
        <w:tc>
          <w:tcPr>
            <w:tcW w:w="1127" w:type="dxa"/>
            <w:vMerge/>
            <w:vAlign w:val="center"/>
          </w:tcPr>
          <w:p w:rsidR="00591742" w:rsidRPr="00A71D81" w:rsidRDefault="00591742" w:rsidP="00EF3662">
            <w:pPr>
              <w:jc w:val="center"/>
              <w:rPr>
                <w:rFonts w:ascii="GHEA Grapalat" w:hAnsi="GHEA Grapalat"/>
                <w:sz w:val="18"/>
              </w:rPr>
            </w:pPr>
          </w:p>
        </w:tc>
        <w:tc>
          <w:tcPr>
            <w:tcW w:w="1127" w:type="dxa"/>
            <w:vMerge/>
            <w:vAlign w:val="center"/>
          </w:tcPr>
          <w:p w:rsidR="00591742" w:rsidRPr="00A71D81" w:rsidRDefault="00591742" w:rsidP="00EF3662">
            <w:pPr>
              <w:jc w:val="center"/>
              <w:rPr>
                <w:rFonts w:ascii="GHEA Grapalat" w:hAnsi="GHEA Grapalat"/>
                <w:sz w:val="18"/>
              </w:rPr>
            </w:pPr>
          </w:p>
        </w:tc>
        <w:tc>
          <w:tcPr>
            <w:tcW w:w="995" w:type="dxa"/>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ենթակա քանակը</w:t>
            </w:r>
          </w:p>
        </w:tc>
        <w:tc>
          <w:tcPr>
            <w:tcW w:w="1695" w:type="dxa"/>
            <w:vAlign w:val="center"/>
          </w:tcPr>
          <w:p w:rsidR="00591742" w:rsidRPr="00A71D81" w:rsidRDefault="00591742" w:rsidP="00EF3662">
            <w:pPr>
              <w:jc w:val="center"/>
              <w:rPr>
                <w:rFonts w:ascii="GHEA Grapalat" w:hAnsi="GHEA Grapalat"/>
                <w:sz w:val="18"/>
              </w:rPr>
            </w:pPr>
            <w:r w:rsidRPr="00A71D81">
              <w:rPr>
                <w:rFonts w:ascii="GHEA Grapalat" w:hAnsi="GHEA Grapalat"/>
                <w:sz w:val="18"/>
              </w:rPr>
              <w:t>Ժամկետը***</w:t>
            </w:r>
          </w:p>
          <w:p w:rsidR="00591742" w:rsidRPr="00A71D81" w:rsidRDefault="00591742" w:rsidP="00EF3662">
            <w:pPr>
              <w:jc w:val="center"/>
              <w:rPr>
                <w:rFonts w:ascii="GHEA Grapalat" w:hAnsi="GHEA Grapalat"/>
                <w:sz w:val="18"/>
              </w:rPr>
            </w:pPr>
          </w:p>
        </w:tc>
      </w:tr>
      <w:tr w:rsidR="00435DFE" w:rsidRPr="00893E03" w:rsidTr="00591742">
        <w:trPr>
          <w:trHeight w:val="1416"/>
        </w:trPr>
        <w:tc>
          <w:tcPr>
            <w:tcW w:w="1451" w:type="dxa"/>
          </w:tcPr>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p>
          <w:p w:rsidR="00435DFE" w:rsidRPr="0008664D" w:rsidRDefault="00435DFE" w:rsidP="00C55C0E">
            <w:pPr>
              <w:jc w:val="center"/>
              <w:rPr>
                <w:rFonts w:ascii="GHEA Grapalat" w:hAnsi="GHEA Grapalat"/>
                <w:sz w:val="20"/>
              </w:rPr>
            </w:pPr>
            <w:r>
              <w:rPr>
                <w:rFonts w:ascii="GHEA Grapalat" w:hAnsi="GHEA Grapalat"/>
                <w:sz w:val="20"/>
              </w:rPr>
              <w:t>1</w:t>
            </w:r>
          </w:p>
        </w:tc>
        <w:tc>
          <w:tcPr>
            <w:tcW w:w="1530" w:type="dxa"/>
            <w:shd w:val="clear" w:color="auto" w:fill="auto"/>
            <w:vAlign w:val="center"/>
          </w:tcPr>
          <w:p w:rsidR="00435DFE" w:rsidRPr="00783D89" w:rsidRDefault="00435DFE" w:rsidP="004C30FC">
            <w:pPr>
              <w:tabs>
                <w:tab w:val="left" w:pos="3030"/>
              </w:tabs>
              <w:jc w:val="center"/>
              <w:rPr>
                <w:rFonts w:ascii="Sylfaen" w:hAnsi="Sylfaen"/>
                <w:sz w:val="20"/>
                <w:szCs w:val="20"/>
              </w:rPr>
            </w:pPr>
            <w:r>
              <w:rPr>
                <w:rFonts w:ascii="Sylfaen" w:hAnsi="Sylfaen"/>
                <w:sz w:val="20"/>
                <w:szCs w:val="20"/>
              </w:rPr>
              <w:t>34351500</w:t>
            </w:r>
          </w:p>
        </w:tc>
        <w:tc>
          <w:tcPr>
            <w:tcW w:w="1201" w:type="dxa"/>
            <w:shd w:val="clear" w:color="auto" w:fill="auto"/>
            <w:vAlign w:val="center"/>
          </w:tcPr>
          <w:p w:rsidR="00435DFE" w:rsidRPr="00783D89" w:rsidRDefault="00435DFE" w:rsidP="004C30FC">
            <w:pPr>
              <w:jc w:val="center"/>
              <w:rPr>
                <w:rFonts w:ascii="Sylfaen" w:hAnsi="Sylfaen"/>
                <w:color w:val="000000"/>
                <w:sz w:val="20"/>
                <w:szCs w:val="20"/>
              </w:rPr>
            </w:pPr>
            <w:r>
              <w:rPr>
                <w:rFonts w:ascii="Sylfaen" w:hAnsi="Sylfaen"/>
                <w:color w:val="000000"/>
                <w:sz w:val="20"/>
                <w:szCs w:val="20"/>
              </w:rPr>
              <w:t>GAZell Next անվադող</w:t>
            </w:r>
          </w:p>
        </w:tc>
        <w:tc>
          <w:tcPr>
            <w:tcW w:w="1357" w:type="dxa"/>
          </w:tcPr>
          <w:p w:rsidR="00435DFE" w:rsidRPr="00120EB3" w:rsidRDefault="00435DFE"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435DFE" w:rsidRPr="00CF04E9" w:rsidRDefault="00435DFE" w:rsidP="004C30FC">
            <w:r>
              <w:rPr>
                <w:rFonts w:ascii="Sylfaen" w:hAnsi="Sylfaen"/>
                <w:color w:val="000000"/>
                <w:sz w:val="20"/>
                <w:szCs w:val="20"/>
              </w:rPr>
              <w:t>GAZell Nexti անվադող 185-75-R16.C փոխարինումը ներառյալ, 2024 թ. արտադրության</w:t>
            </w:r>
          </w:p>
        </w:tc>
        <w:tc>
          <w:tcPr>
            <w:tcW w:w="966"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հատ</w:t>
            </w:r>
          </w:p>
        </w:tc>
        <w:tc>
          <w:tcPr>
            <w:tcW w:w="924" w:type="dxa"/>
          </w:tcPr>
          <w:p w:rsidR="00435DFE" w:rsidRPr="00B267C1" w:rsidRDefault="00435DFE" w:rsidP="00BD77E0">
            <w:pPr>
              <w:jc w:val="center"/>
              <w:rPr>
                <w:rFonts w:ascii="GHEA Grapalat" w:hAnsi="GHEA Grapalat"/>
                <w:sz w:val="20"/>
              </w:rPr>
            </w:pPr>
          </w:p>
        </w:tc>
        <w:tc>
          <w:tcPr>
            <w:tcW w:w="1127" w:type="dxa"/>
          </w:tcPr>
          <w:p w:rsidR="00435DFE" w:rsidRPr="00B267C1" w:rsidRDefault="00435DFE" w:rsidP="00BD77E0">
            <w:pPr>
              <w:jc w:val="center"/>
              <w:rPr>
                <w:rFonts w:ascii="GHEA Grapalat" w:hAnsi="GHEA Grapalat"/>
                <w:sz w:val="20"/>
              </w:rPr>
            </w:pPr>
          </w:p>
        </w:tc>
        <w:tc>
          <w:tcPr>
            <w:tcW w:w="1127"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30</w:t>
            </w:r>
          </w:p>
        </w:tc>
        <w:tc>
          <w:tcPr>
            <w:tcW w:w="995" w:type="dxa"/>
          </w:tcPr>
          <w:p w:rsidR="00435DFE" w:rsidRPr="00381210" w:rsidRDefault="00435DFE"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435DFE" w:rsidRDefault="00435DFE" w:rsidP="00B267C1">
            <w:pPr>
              <w:jc w:val="center"/>
              <w:rPr>
                <w:rFonts w:ascii="Sylfaen" w:hAnsi="Sylfaen"/>
                <w:sz w:val="18"/>
                <w:szCs w:val="18"/>
              </w:rPr>
            </w:pPr>
          </w:p>
          <w:p w:rsidR="00435DFE" w:rsidRDefault="00435DFE" w:rsidP="00B267C1">
            <w:pPr>
              <w:jc w:val="center"/>
              <w:rPr>
                <w:rFonts w:ascii="Sylfaen" w:hAnsi="Sylfaen"/>
                <w:sz w:val="18"/>
                <w:szCs w:val="18"/>
              </w:rPr>
            </w:pPr>
          </w:p>
          <w:p w:rsidR="00435DFE" w:rsidRDefault="00435DFE" w:rsidP="00B267C1">
            <w:pPr>
              <w:jc w:val="center"/>
              <w:rPr>
                <w:rFonts w:ascii="Sylfaen" w:hAnsi="Sylfaen"/>
                <w:sz w:val="18"/>
                <w:szCs w:val="18"/>
              </w:rPr>
            </w:pPr>
          </w:p>
          <w:p w:rsidR="00435DFE" w:rsidRPr="00381210" w:rsidRDefault="00435DFE" w:rsidP="00B267C1">
            <w:pPr>
              <w:jc w:val="center"/>
              <w:rPr>
                <w:rFonts w:ascii="Sylfaen" w:hAnsi="Sylfaen"/>
                <w:sz w:val="18"/>
                <w:szCs w:val="18"/>
              </w:rPr>
            </w:pPr>
            <w:r>
              <w:rPr>
                <w:rFonts w:ascii="Sylfaen" w:hAnsi="Sylfaen"/>
                <w:sz w:val="18"/>
                <w:szCs w:val="18"/>
              </w:rPr>
              <w:t>30</w:t>
            </w:r>
          </w:p>
        </w:tc>
        <w:tc>
          <w:tcPr>
            <w:tcW w:w="1695" w:type="dxa"/>
          </w:tcPr>
          <w:p w:rsidR="00435DFE" w:rsidRPr="00120EB3" w:rsidRDefault="00435DFE" w:rsidP="00BD77E0">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435DFE" w:rsidRPr="00893E03" w:rsidTr="00591742">
        <w:trPr>
          <w:trHeight w:val="1416"/>
        </w:trPr>
        <w:tc>
          <w:tcPr>
            <w:tcW w:w="1451" w:type="dxa"/>
          </w:tcPr>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r>
              <w:rPr>
                <w:rFonts w:ascii="GHEA Grapalat" w:hAnsi="GHEA Grapalat"/>
                <w:sz w:val="20"/>
              </w:rPr>
              <w:t>2</w:t>
            </w:r>
          </w:p>
        </w:tc>
        <w:tc>
          <w:tcPr>
            <w:tcW w:w="1530" w:type="dxa"/>
            <w:shd w:val="clear" w:color="auto" w:fill="auto"/>
            <w:vAlign w:val="center"/>
          </w:tcPr>
          <w:p w:rsidR="00435DFE" w:rsidRPr="00783D89" w:rsidRDefault="00435DFE" w:rsidP="004C30FC">
            <w:pPr>
              <w:tabs>
                <w:tab w:val="left" w:pos="3030"/>
              </w:tabs>
              <w:jc w:val="center"/>
              <w:rPr>
                <w:rFonts w:ascii="Sylfaen" w:hAnsi="Sylfaen"/>
                <w:sz w:val="20"/>
                <w:szCs w:val="20"/>
              </w:rPr>
            </w:pPr>
            <w:r>
              <w:rPr>
                <w:rFonts w:ascii="Sylfaen" w:hAnsi="Sylfaen"/>
                <w:sz w:val="20"/>
                <w:szCs w:val="20"/>
              </w:rPr>
              <w:t>34351500</w:t>
            </w:r>
          </w:p>
        </w:tc>
        <w:tc>
          <w:tcPr>
            <w:tcW w:w="1201" w:type="dxa"/>
            <w:shd w:val="clear" w:color="auto" w:fill="auto"/>
            <w:vAlign w:val="center"/>
          </w:tcPr>
          <w:p w:rsidR="00435DFE" w:rsidRPr="00783D89" w:rsidRDefault="00435DFE" w:rsidP="004C30FC">
            <w:pPr>
              <w:jc w:val="center"/>
              <w:rPr>
                <w:rFonts w:ascii="Sylfaen" w:hAnsi="Sylfaen"/>
                <w:color w:val="000000"/>
                <w:sz w:val="20"/>
                <w:szCs w:val="20"/>
              </w:rPr>
            </w:pPr>
            <w:r>
              <w:rPr>
                <w:rFonts w:ascii="Sylfaen" w:hAnsi="Sylfaen"/>
                <w:color w:val="000000"/>
                <w:sz w:val="20"/>
                <w:szCs w:val="20"/>
              </w:rPr>
              <w:t>ՖՈՐԴ-ի անվադող</w:t>
            </w:r>
          </w:p>
        </w:tc>
        <w:tc>
          <w:tcPr>
            <w:tcW w:w="1357" w:type="dxa"/>
          </w:tcPr>
          <w:p w:rsidR="00435DFE" w:rsidRPr="00120EB3" w:rsidRDefault="00435DFE"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435DFE" w:rsidRPr="00CF04E9" w:rsidRDefault="00435DFE" w:rsidP="004C30FC">
            <w:r>
              <w:t>195-78-R16.C անվադող ՖՈՐԴ ավտոմեքենայի, փոխարինումը ներառյալ, 2024 թ. արտադրության</w:t>
            </w:r>
          </w:p>
        </w:tc>
        <w:tc>
          <w:tcPr>
            <w:tcW w:w="966"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հատ</w:t>
            </w:r>
          </w:p>
        </w:tc>
        <w:tc>
          <w:tcPr>
            <w:tcW w:w="924" w:type="dxa"/>
          </w:tcPr>
          <w:p w:rsidR="00435DFE" w:rsidRPr="00B267C1" w:rsidRDefault="00435DFE" w:rsidP="00BD77E0">
            <w:pPr>
              <w:jc w:val="center"/>
              <w:rPr>
                <w:rFonts w:ascii="GHEA Grapalat" w:hAnsi="GHEA Grapalat"/>
                <w:sz w:val="20"/>
              </w:rPr>
            </w:pPr>
          </w:p>
        </w:tc>
        <w:tc>
          <w:tcPr>
            <w:tcW w:w="1127" w:type="dxa"/>
          </w:tcPr>
          <w:p w:rsidR="00435DFE" w:rsidRPr="00B267C1" w:rsidRDefault="00435DFE" w:rsidP="00BD77E0">
            <w:pPr>
              <w:jc w:val="center"/>
              <w:rPr>
                <w:rFonts w:ascii="GHEA Grapalat" w:hAnsi="GHEA Grapalat"/>
                <w:sz w:val="20"/>
              </w:rPr>
            </w:pPr>
          </w:p>
        </w:tc>
        <w:tc>
          <w:tcPr>
            <w:tcW w:w="1127"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6</w:t>
            </w:r>
          </w:p>
        </w:tc>
        <w:tc>
          <w:tcPr>
            <w:tcW w:w="995" w:type="dxa"/>
          </w:tcPr>
          <w:p w:rsidR="00435DFE" w:rsidRDefault="00435DFE"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435DFE" w:rsidRDefault="00435DFE" w:rsidP="00B267C1">
            <w:pPr>
              <w:jc w:val="center"/>
              <w:rPr>
                <w:rFonts w:ascii="Sylfaen" w:hAnsi="Sylfaen"/>
                <w:sz w:val="18"/>
                <w:szCs w:val="18"/>
              </w:rPr>
            </w:pPr>
          </w:p>
          <w:p w:rsidR="00435DFE" w:rsidRDefault="00435DFE" w:rsidP="00B267C1">
            <w:pPr>
              <w:jc w:val="center"/>
              <w:rPr>
                <w:rFonts w:ascii="Sylfaen" w:hAnsi="Sylfaen"/>
                <w:sz w:val="18"/>
                <w:szCs w:val="18"/>
              </w:rPr>
            </w:pPr>
          </w:p>
          <w:p w:rsidR="00435DFE" w:rsidRDefault="00435DFE" w:rsidP="00B267C1">
            <w:pPr>
              <w:jc w:val="center"/>
              <w:rPr>
                <w:rFonts w:ascii="Sylfaen" w:hAnsi="Sylfaen"/>
                <w:sz w:val="18"/>
                <w:szCs w:val="18"/>
              </w:rPr>
            </w:pPr>
          </w:p>
          <w:p w:rsidR="00435DFE" w:rsidRPr="00381210" w:rsidRDefault="00435DFE" w:rsidP="00B267C1">
            <w:pPr>
              <w:jc w:val="center"/>
              <w:rPr>
                <w:rFonts w:ascii="Sylfaen" w:hAnsi="Sylfaen"/>
                <w:sz w:val="18"/>
                <w:szCs w:val="18"/>
              </w:rPr>
            </w:pPr>
            <w:r>
              <w:rPr>
                <w:rFonts w:ascii="Sylfaen" w:hAnsi="Sylfaen"/>
                <w:sz w:val="18"/>
                <w:szCs w:val="18"/>
              </w:rPr>
              <w:t>6</w:t>
            </w:r>
          </w:p>
        </w:tc>
        <w:tc>
          <w:tcPr>
            <w:tcW w:w="1695" w:type="dxa"/>
          </w:tcPr>
          <w:p w:rsidR="00435DFE" w:rsidRDefault="00435DFE" w:rsidP="00BD77E0">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435DFE" w:rsidRPr="00893E03" w:rsidTr="00591742">
        <w:trPr>
          <w:trHeight w:val="1416"/>
        </w:trPr>
        <w:tc>
          <w:tcPr>
            <w:tcW w:w="1451" w:type="dxa"/>
          </w:tcPr>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r>
              <w:rPr>
                <w:rFonts w:ascii="GHEA Grapalat" w:hAnsi="GHEA Grapalat"/>
                <w:sz w:val="20"/>
              </w:rPr>
              <w:t>3</w:t>
            </w:r>
          </w:p>
        </w:tc>
        <w:tc>
          <w:tcPr>
            <w:tcW w:w="1530" w:type="dxa"/>
            <w:shd w:val="clear" w:color="auto" w:fill="auto"/>
            <w:vAlign w:val="center"/>
          </w:tcPr>
          <w:p w:rsidR="00435DFE" w:rsidRPr="00783D89" w:rsidRDefault="00435DFE" w:rsidP="004C30FC">
            <w:pPr>
              <w:tabs>
                <w:tab w:val="left" w:pos="3030"/>
              </w:tabs>
              <w:jc w:val="center"/>
              <w:rPr>
                <w:rFonts w:ascii="Sylfaen" w:hAnsi="Sylfaen"/>
                <w:sz w:val="20"/>
                <w:szCs w:val="20"/>
              </w:rPr>
            </w:pPr>
            <w:r>
              <w:rPr>
                <w:rFonts w:ascii="Sylfaen" w:hAnsi="Sylfaen"/>
                <w:sz w:val="20"/>
                <w:szCs w:val="20"/>
              </w:rPr>
              <w:t>34351400</w:t>
            </w:r>
          </w:p>
        </w:tc>
        <w:tc>
          <w:tcPr>
            <w:tcW w:w="1201" w:type="dxa"/>
            <w:shd w:val="clear" w:color="auto" w:fill="auto"/>
            <w:vAlign w:val="center"/>
          </w:tcPr>
          <w:p w:rsidR="00435DFE" w:rsidRPr="00783D89" w:rsidRDefault="00435DFE" w:rsidP="004C30FC">
            <w:pPr>
              <w:jc w:val="center"/>
              <w:rPr>
                <w:rFonts w:ascii="Sylfaen" w:hAnsi="Sylfaen"/>
                <w:color w:val="000000"/>
                <w:sz w:val="20"/>
                <w:szCs w:val="20"/>
              </w:rPr>
            </w:pPr>
            <w:r>
              <w:rPr>
                <w:rFonts w:ascii="Sylfaen" w:hAnsi="Sylfaen"/>
                <w:color w:val="000000"/>
                <w:sz w:val="20"/>
                <w:szCs w:val="20"/>
              </w:rPr>
              <w:t>Աշտարակ կռանի անվադող</w:t>
            </w:r>
          </w:p>
        </w:tc>
        <w:tc>
          <w:tcPr>
            <w:tcW w:w="1357" w:type="dxa"/>
          </w:tcPr>
          <w:p w:rsidR="00435DFE" w:rsidRPr="00120EB3" w:rsidRDefault="00435DFE"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435DFE" w:rsidRPr="00CF04E9" w:rsidRDefault="00435DFE" w:rsidP="004C30FC">
            <w:r>
              <w:t>205/85R16.LT .աշտարակ կռանի անվադող, փոխարինումը ներառյալ, 2024 թ.արտադրության</w:t>
            </w:r>
          </w:p>
        </w:tc>
        <w:tc>
          <w:tcPr>
            <w:tcW w:w="966"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հատ</w:t>
            </w:r>
          </w:p>
        </w:tc>
        <w:tc>
          <w:tcPr>
            <w:tcW w:w="924" w:type="dxa"/>
          </w:tcPr>
          <w:p w:rsidR="00435DFE" w:rsidRPr="00B267C1" w:rsidRDefault="00435DFE" w:rsidP="00BD77E0">
            <w:pPr>
              <w:jc w:val="center"/>
              <w:rPr>
                <w:rFonts w:ascii="GHEA Grapalat" w:hAnsi="GHEA Grapalat"/>
                <w:sz w:val="20"/>
              </w:rPr>
            </w:pPr>
          </w:p>
        </w:tc>
        <w:tc>
          <w:tcPr>
            <w:tcW w:w="1127" w:type="dxa"/>
          </w:tcPr>
          <w:p w:rsidR="00435DFE" w:rsidRPr="00B267C1" w:rsidRDefault="00435DFE" w:rsidP="00BD77E0">
            <w:pPr>
              <w:jc w:val="center"/>
              <w:rPr>
                <w:rFonts w:ascii="GHEA Grapalat" w:hAnsi="GHEA Grapalat"/>
                <w:sz w:val="20"/>
              </w:rPr>
            </w:pPr>
          </w:p>
        </w:tc>
        <w:tc>
          <w:tcPr>
            <w:tcW w:w="1127"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6</w:t>
            </w:r>
          </w:p>
        </w:tc>
        <w:tc>
          <w:tcPr>
            <w:tcW w:w="995" w:type="dxa"/>
          </w:tcPr>
          <w:p w:rsidR="00435DFE" w:rsidRDefault="00435DFE"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435DFE" w:rsidRDefault="00435DFE" w:rsidP="008B6224">
            <w:pPr>
              <w:jc w:val="center"/>
              <w:rPr>
                <w:rFonts w:ascii="Sylfaen" w:hAnsi="Sylfaen"/>
                <w:sz w:val="18"/>
                <w:szCs w:val="18"/>
              </w:rPr>
            </w:pPr>
          </w:p>
          <w:p w:rsidR="00435DFE" w:rsidRDefault="00435DFE" w:rsidP="008B6224">
            <w:pPr>
              <w:jc w:val="center"/>
              <w:rPr>
                <w:rFonts w:ascii="Sylfaen" w:hAnsi="Sylfaen"/>
                <w:sz w:val="18"/>
                <w:szCs w:val="18"/>
              </w:rPr>
            </w:pPr>
          </w:p>
          <w:p w:rsidR="00435DFE" w:rsidRDefault="00435DFE" w:rsidP="008B6224">
            <w:pPr>
              <w:jc w:val="center"/>
              <w:rPr>
                <w:rFonts w:ascii="Sylfaen" w:hAnsi="Sylfaen"/>
                <w:sz w:val="18"/>
                <w:szCs w:val="18"/>
              </w:rPr>
            </w:pPr>
          </w:p>
          <w:p w:rsidR="00435DFE" w:rsidRPr="00381210" w:rsidRDefault="00435DFE" w:rsidP="008B6224">
            <w:pPr>
              <w:jc w:val="center"/>
              <w:rPr>
                <w:rFonts w:ascii="Sylfaen" w:hAnsi="Sylfaen"/>
                <w:sz w:val="18"/>
                <w:szCs w:val="18"/>
              </w:rPr>
            </w:pPr>
            <w:r>
              <w:rPr>
                <w:rFonts w:ascii="Sylfaen" w:hAnsi="Sylfaen"/>
                <w:sz w:val="18"/>
                <w:szCs w:val="18"/>
              </w:rPr>
              <w:t>6</w:t>
            </w:r>
          </w:p>
        </w:tc>
        <w:tc>
          <w:tcPr>
            <w:tcW w:w="1695" w:type="dxa"/>
          </w:tcPr>
          <w:p w:rsidR="00435DFE" w:rsidRPr="00120EB3" w:rsidRDefault="00435DFE" w:rsidP="004C30FC">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435DFE" w:rsidRPr="00893E03" w:rsidTr="00591742">
        <w:trPr>
          <w:trHeight w:val="1416"/>
        </w:trPr>
        <w:tc>
          <w:tcPr>
            <w:tcW w:w="1451" w:type="dxa"/>
          </w:tcPr>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r>
              <w:rPr>
                <w:rFonts w:ascii="GHEA Grapalat" w:hAnsi="GHEA Grapalat"/>
                <w:sz w:val="20"/>
              </w:rPr>
              <w:t>4</w:t>
            </w:r>
          </w:p>
        </w:tc>
        <w:tc>
          <w:tcPr>
            <w:tcW w:w="1530" w:type="dxa"/>
            <w:shd w:val="clear" w:color="auto" w:fill="auto"/>
            <w:vAlign w:val="center"/>
          </w:tcPr>
          <w:p w:rsidR="00435DFE" w:rsidRPr="00783D89" w:rsidRDefault="00435DFE" w:rsidP="004C30FC">
            <w:pPr>
              <w:tabs>
                <w:tab w:val="left" w:pos="3030"/>
              </w:tabs>
              <w:jc w:val="center"/>
              <w:rPr>
                <w:rFonts w:ascii="Sylfaen" w:hAnsi="Sylfaen"/>
                <w:sz w:val="20"/>
                <w:szCs w:val="20"/>
              </w:rPr>
            </w:pPr>
            <w:r>
              <w:rPr>
                <w:rFonts w:ascii="Sylfaen" w:hAnsi="Sylfaen"/>
                <w:sz w:val="20"/>
                <w:szCs w:val="20"/>
              </w:rPr>
              <w:t>34351400</w:t>
            </w:r>
          </w:p>
        </w:tc>
        <w:tc>
          <w:tcPr>
            <w:tcW w:w="1201" w:type="dxa"/>
            <w:shd w:val="clear" w:color="auto" w:fill="auto"/>
            <w:vAlign w:val="center"/>
          </w:tcPr>
          <w:p w:rsidR="00435DFE" w:rsidRPr="00783D89" w:rsidRDefault="00435DFE" w:rsidP="004C30FC">
            <w:pPr>
              <w:jc w:val="center"/>
              <w:rPr>
                <w:rFonts w:ascii="Sylfaen" w:hAnsi="Sylfaen"/>
                <w:color w:val="000000"/>
                <w:sz w:val="20"/>
                <w:szCs w:val="20"/>
              </w:rPr>
            </w:pPr>
            <w:r>
              <w:rPr>
                <w:rFonts w:ascii="Sylfaen" w:hAnsi="Sylfaen"/>
                <w:color w:val="000000"/>
                <w:sz w:val="20"/>
                <w:szCs w:val="20"/>
              </w:rPr>
              <w:t>ԳԱԶ-53-ի անվադող</w:t>
            </w:r>
          </w:p>
        </w:tc>
        <w:tc>
          <w:tcPr>
            <w:tcW w:w="1357" w:type="dxa"/>
          </w:tcPr>
          <w:p w:rsidR="00435DFE" w:rsidRPr="00120EB3" w:rsidRDefault="00435DFE"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435DFE" w:rsidRPr="00CF04E9" w:rsidRDefault="00435DFE" w:rsidP="004C30FC">
            <w:r>
              <w:rPr>
                <w:rFonts w:ascii="Sylfaen" w:hAnsi="Sylfaen"/>
                <w:color w:val="000000"/>
                <w:sz w:val="20"/>
                <w:szCs w:val="20"/>
              </w:rPr>
              <w:t>ԳԱԶ-53-ի անվադող 8.25 R20, փոխարինումը  ներառյալ, 2024 թ. Արտ.</w:t>
            </w:r>
          </w:p>
        </w:tc>
        <w:tc>
          <w:tcPr>
            <w:tcW w:w="966" w:type="dxa"/>
            <w:shd w:val="clear" w:color="auto" w:fill="auto"/>
          </w:tcPr>
          <w:p w:rsidR="00435DFE" w:rsidRDefault="00435DFE" w:rsidP="00BD77E0">
            <w:pPr>
              <w:jc w:val="center"/>
              <w:rPr>
                <w:rFonts w:ascii="Sylfaen" w:hAnsi="Sylfaen"/>
                <w:sz w:val="18"/>
                <w:szCs w:val="18"/>
              </w:rPr>
            </w:pPr>
          </w:p>
          <w:p w:rsidR="00435DFE" w:rsidRDefault="00435DFE" w:rsidP="00B267C1">
            <w:pP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հատ</w:t>
            </w:r>
          </w:p>
        </w:tc>
        <w:tc>
          <w:tcPr>
            <w:tcW w:w="924" w:type="dxa"/>
          </w:tcPr>
          <w:p w:rsidR="00435DFE" w:rsidRPr="00B267C1" w:rsidRDefault="00435DFE" w:rsidP="00BD77E0">
            <w:pPr>
              <w:jc w:val="center"/>
              <w:rPr>
                <w:rFonts w:ascii="GHEA Grapalat" w:hAnsi="GHEA Grapalat"/>
                <w:sz w:val="20"/>
              </w:rPr>
            </w:pPr>
          </w:p>
        </w:tc>
        <w:tc>
          <w:tcPr>
            <w:tcW w:w="1127" w:type="dxa"/>
          </w:tcPr>
          <w:p w:rsidR="00435DFE" w:rsidRPr="00B267C1" w:rsidRDefault="00435DFE" w:rsidP="00BD77E0">
            <w:pPr>
              <w:jc w:val="center"/>
              <w:rPr>
                <w:rFonts w:ascii="GHEA Grapalat" w:hAnsi="GHEA Grapalat"/>
                <w:sz w:val="20"/>
              </w:rPr>
            </w:pPr>
          </w:p>
        </w:tc>
        <w:tc>
          <w:tcPr>
            <w:tcW w:w="1127"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2</w:t>
            </w:r>
          </w:p>
        </w:tc>
        <w:tc>
          <w:tcPr>
            <w:tcW w:w="995" w:type="dxa"/>
          </w:tcPr>
          <w:p w:rsidR="00435DFE" w:rsidRDefault="00435DFE"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435DFE" w:rsidRDefault="00435DFE" w:rsidP="008B6224">
            <w:pPr>
              <w:jc w:val="center"/>
              <w:rPr>
                <w:rFonts w:ascii="Sylfaen" w:hAnsi="Sylfaen"/>
                <w:sz w:val="18"/>
                <w:szCs w:val="18"/>
              </w:rPr>
            </w:pPr>
          </w:p>
          <w:p w:rsidR="00435DFE" w:rsidRDefault="00435DFE" w:rsidP="008B6224">
            <w:pPr>
              <w:jc w:val="center"/>
              <w:rPr>
                <w:rFonts w:ascii="Sylfaen" w:hAnsi="Sylfaen"/>
                <w:sz w:val="18"/>
                <w:szCs w:val="18"/>
              </w:rPr>
            </w:pPr>
          </w:p>
          <w:p w:rsidR="00435DFE" w:rsidRPr="00381210" w:rsidRDefault="00435DFE" w:rsidP="008B6224">
            <w:pPr>
              <w:jc w:val="center"/>
              <w:rPr>
                <w:rFonts w:ascii="Sylfaen" w:hAnsi="Sylfaen"/>
                <w:sz w:val="18"/>
                <w:szCs w:val="18"/>
              </w:rPr>
            </w:pPr>
            <w:r>
              <w:rPr>
                <w:rFonts w:ascii="Sylfaen" w:hAnsi="Sylfaen"/>
                <w:sz w:val="18"/>
                <w:szCs w:val="18"/>
              </w:rPr>
              <w:t>2</w:t>
            </w:r>
          </w:p>
        </w:tc>
        <w:tc>
          <w:tcPr>
            <w:tcW w:w="1695" w:type="dxa"/>
          </w:tcPr>
          <w:p w:rsidR="00435DFE" w:rsidRPr="00120EB3" w:rsidRDefault="00435DFE" w:rsidP="004C30FC">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435DFE" w:rsidRPr="00893E03" w:rsidTr="00591742">
        <w:trPr>
          <w:trHeight w:val="1416"/>
        </w:trPr>
        <w:tc>
          <w:tcPr>
            <w:tcW w:w="1451" w:type="dxa"/>
          </w:tcPr>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r>
              <w:rPr>
                <w:rFonts w:ascii="GHEA Grapalat" w:hAnsi="GHEA Grapalat"/>
                <w:sz w:val="20"/>
              </w:rPr>
              <w:t>5</w:t>
            </w:r>
          </w:p>
        </w:tc>
        <w:tc>
          <w:tcPr>
            <w:tcW w:w="1530" w:type="dxa"/>
            <w:shd w:val="clear" w:color="auto" w:fill="auto"/>
            <w:vAlign w:val="center"/>
          </w:tcPr>
          <w:p w:rsidR="00435DFE" w:rsidRPr="00783D89" w:rsidRDefault="00435DFE" w:rsidP="004C30FC">
            <w:pPr>
              <w:tabs>
                <w:tab w:val="left" w:pos="3030"/>
              </w:tabs>
              <w:jc w:val="center"/>
              <w:rPr>
                <w:rFonts w:ascii="Sylfaen" w:hAnsi="Sylfaen"/>
                <w:sz w:val="20"/>
                <w:szCs w:val="20"/>
              </w:rPr>
            </w:pPr>
            <w:r>
              <w:rPr>
                <w:rFonts w:ascii="Sylfaen" w:hAnsi="Sylfaen"/>
                <w:sz w:val="20"/>
                <w:szCs w:val="20"/>
              </w:rPr>
              <w:t>34321121</w:t>
            </w:r>
          </w:p>
        </w:tc>
        <w:tc>
          <w:tcPr>
            <w:tcW w:w="1201" w:type="dxa"/>
            <w:shd w:val="clear" w:color="auto" w:fill="auto"/>
            <w:vAlign w:val="center"/>
          </w:tcPr>
          <w:p w:rsidR="00435DFE" w:rsidRPr="00783D89" w:rsidRDefault="00435DFE" w:rsidP="004C30FC">
            <w:pPr>
              <w:jc w:val="center"/>
              <w:rPr>
                <w:rFonts w:ascii="Sylfaen" w:hAnsi="Sylfaen"/>
                <w:color w:val="000000"/>
                <w:sz w:val="20"/>
                <w:szCs w:val="20"/>
              </w:rPr>
            </w:pPr>
            <w:r>
              <w:rPr>
                <w:rFonts w:ascii="Sylfaen" w:hAnsi="Sylfaen"/>
                <w:color w:val="000000"/>
                <w:sz w:val="20"/>
                <w:szCs w:val="20"/>
              </w:rPr>
              <w:t>GAZell Nexti յուղի ֆիլտր</w:t>
            </w:r>
          </w:p>
        </w:tc>
        <w:tc>
          <w:tcPr>
            <w:tcW w:w="1357" w:type="dxa"/>
          </w:tcPr>
          <w:p w:rsidR="00435DFE" w:rsidRPr="00120EB3" w:rsidRDefault="00435DFE"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435DFE" w:rsidRPr="00CF04E9" w:rsidRDefault="00435DFE" w:rsidP="004C30FC">
            <w:r>
              <w:rPr>
                <w:rFonts w:ascii="Sylfaen" w:hAnsi="Sylfaen"/>
                <w:color w:val="000000"/>
                <w:sz w:val="20"/>
                <w:szCs w:val="20"/>
              </w:rPr>
              <w:t>GAZell Nexti յուղի ֆիլտր</w:t>
            </w:r>
          </w:p>
        </w:tc>
        <w:tc>
          <w:tcPr>
            <w:tcW w:w="966" w:type="dxa"/>
            <w:shd w:val="clear" w:color="auto" w:fill="auto"/>
          </w:tcPr>
          <w:p w:rsidR="00435DFE" w:rsidRDefault="00435DFE" w:rsidP="00BD77E0">
            <w:pPr>
              <w:jc w:val="center"/>
              <w:rPr>
                <w:rFonts w:ascii="Sylfaen" w:hAnsi="Sylfaen"/>
                <w:sz w:val="18"/>
                <w:szCs w:val="18"/>
              </w:rPr>
            </w:pPr>
          </w:p>
          <w:p w:rsidR="00435DFE" w:rsidRDefault="00435DFE" w:rsidP="00B267C1">
            <w:pP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հատ</w:t>
            </w:r>
          </w:p>
        </w:tc>
        <w:tc>
          <w:tcPr>
            <w:tcW w:w="924" w:type="dxa"/>
          </w:tcPr>
          <w:p w:rsidR="00435DFE" w:rsidRPr="007E398D" w:rsidRDefault="00435DFE" w:rsidP="00BD77E0">
            <w:pPr>
              <w:jc w:val="center"/>
              <w:rPr>
                <w:rFonts w:ascii="GHEA Grapalat" w:hAnsi="GHEA Grapalat"/>
                <w:sz w:val="20"/>
                <w:lang w:val="ru-RU"/>
              </w:rPr>
            </w:pPr>
          </w:p>
        </w:tc>
        <w:tc>
          <w:tcPr>
            <w:tcW w:w="1127" w:type="dxa"/>
          </w:tcPr>
          <w:p w:rsidR="00435DFE" w:rsidRPr="007E398D" w:rsidRDefault="00435DFE" w:rsidP="00BD77E0">
            <w:pPr>
              <w:jc w:val="center"/>
              <w:rPr>
                <w:rFonts w:ascii="GHEA Grapalat" w:hAnsi="GHEA Grapalat"/>
                <w:sz w:val="20"/>
                <w:lang w:val="ru-RU"/>
              </w:rPr>
            </w:pPr>
          </w:p>
        </w:tc>
        <w:tc>
          <w:tcPr>
            <w:tcW w:w="1127"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20</w:t>
            </w:r>
          </w:p>
        </w:tc>
        <w:tc>
          <w:tcPr>
            <w:tcW w:w="995" w:type="dxa"/>
          </w:tcPr>
          <w:p w:rsidR="00435DFE" w:rsidRDefault="00435DFE"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435DFE" w:rsidRDefault="00435DFE" w:rsidP="008B6224">
            <w:pPr>
              <w:jc w:val="center"/>
              <w:rPr>
                <w:rFonts w:ascii="Sylfaen" w:hAnsi="Sylfaen"/>
                <w:sz w:val="18"/>
                <w:szCs w:val="18"/>
              </w:rPr>
            </w:pPr>
          </w:p>
          <w:p w:rsidR="00435DFE" w:rsidRDefault="00435DFE" w:rsidP="008B6224">
            <w:pPr>
              <w:jc w:val="center"/>
              <w:rPr>
                <w:rFonts w:ascii="Sylfaen" w:hAnsi="Sylfaen"/>
                <w:sz w:val="18"/>
                <w:szCs w:val="18"/>
              </w:rPr>
            </w:pPr>
          </w:p>
          <w:p w:rsidR="00435DFE" w:rsidRPr="00381210" w:rsidRDefault="00435DFE" w:rsidP="008B6224">
            <w:pPr>
              <w:jc w:val="center"/>
              <w:rPr>
                <w:rFonts w:ascii="Sylfaen" w:hAnsi="Sylfaen"/>
                <w:sz w:val="18"/>
                <w:szCs w:val="18"/>
              </w:rPr>
            </w:pPr>
            <w:r>
              <w:rPr>
                <w:rFonts w:ascii="Sylfaen" w:hAnsi="Sylfaen"/>
                <w:sz w:val="18"/>
                <w:szCs w:val="18"/>
              </w:rPr>
              <w:t>20</w:t>
            </w:r>
          </w:p>
        </w:tc>
        <w:tc>
          <w:tcPr>
            <w:tcW w:w="1695" w:type="dxa"/>
          </w:tcPr>
          <w:p w:rsidR="00435DFE" w:rsidRPr="00120EB3" w:rsidRDefault="00435DFE" w:rsidP="004C30FC">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435DFE" w:rsidRPr="00893E03" w:rsidTr="00591742">
        <w:trPr>
          <w:trHeight w:val="1416"/>
        </w:trPr>
        <w:tc>
          <w:tcPr>
            <w:tcW w:w="1451" w:type="dxa"/>
          </w:tcPr>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p>
          <w:p w:rsidR="00435DFE" w:rsidRDefault="00435DFE" w:rsidP="00C55C0E">
            <w:pPr>
              <w:jc w:val="center"/>
              <w:rPr>
                <w:rFonts w:ascii="GHEA Grapalat" w:hAnsi="GHEA Grapalat"/>
                <w:sz w:val="20"/>
              </w:rPr>
            </w:pPr>
            <w:r>
              <w:rPr>
                <w:rFonts w:ascii="GHEA Grapalat" w:hAnsi="GHEA Grapalat"/>
                <w:sz w:val="20"/>
              </w:rPr>
              <w:t>6</w:t>
            </w:r>
          </w:p>
        </w:tc>
        <w:tc>
          <w:tcPr>
            <w:tcW w:w="1530" w:type="dxa"/>
            <w:shd w:val="clear" w:color="auto" w:fill="auto"/>
            <w:vAlign w:val="center"/>
          </w:tcPr>
          <w:p w:rsidR="00435DFE" w:rsidRPr="00783D89" w:rsidRDefault="00435DFE" w:rsidP="004C30FC">
            <w:pPr>
              <w:tabs>
                <w:tab w:val="left" w:pos="3030"/>
              </w:tabs>
              <w:jc w:val="center"/>
              <w:rPr>
                <w:rFonts w:ascii="Sylfaen" w:hAnsi="Sylfaen"/>
                <w:sz w:val="20"/>
                <w:szCs w:val="20"/>
              </w:rPr>
            </w:pPr>
            <w:r>
              <w:rPr>
                <w:rFonts w:ascii="Sylfaen" w:hAnsi="Sylfaen"/>
                <w:sz w:val="20"/>
                <w:szCs w:val="20"/>
              </w:rPr>
              <w:t>34321121</w:t>
            </w:r>
          </w:p>
        </w:tc>
        <w:tc>
          <w:tcPr>
            <w:tcW w:w="1201" w:type="dxa"/>
            <w:shd w:val="clear" w:color="auto" w:fill="auto"/>
            <w:vAlign w:val="center"/>
          </w:tcPr>
          <w:p w:rsidR="00435DFE" w:rsidRPr="00783D89" w:rsidRDefault="00435DFE" w:rsidP="004C30FC">
            <w:pPr>
              <w:jc w:val="center"/>
              <w:rPr>
                <w:rFonts w:ascii="Sylfaen" w:hAnsi="Sylfaen"/>
                <w:color w:val="000000"/>
                <w:sz w:val="20"/>
                <w:szCs w:val="20"/>
              </w:rPr>
            </w:pPr>
            <w:r>
              <w:rPr>
                <w:rFonts w:ascii="Sylfaen" w:hAnsi="Sylfaen"/>
                <w:color w:val="000000"/>
                <w:sz w:val="20"/>
                <w:szCs w:val="20"/>
              </w:rPr>
              <w:t>ՄԱԶ-ի յուղի ֆիլտր</w:t>
            </w:r>
          </w:p>
        </w:tc>
        <w:tc>
          <w:tcPr>
            <w:tcW w:w="1357" w:type="dxa"/>
          </w:tcPr>
          <w:p w:rsidR="00435DFE" w:rsidRPr="00120EB3" w:rsidRDefault="00435DFE"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435DFE" w:rsidRPr="00CF04E9" w:rsidRDefault="00435DFE" w:rsidP="004C30FC">
            <w:r>
              <w:rPr>
                <w:rFonts w:ascii="Sylfaen" w:hAnsi="Sylfaen"/>
                <w:color w:val="000000"/>
                <w:sz w:val="20"/>
                <w:szCs w:val="20"/>
              </w:rPr>
              <w:t>ՄԱԶ-ի յուղի ֆիլտր</w:t>
            </w:r>
          </w:p>
        </w:tc>
        <w:tc>
          <w:tcPr>
            <w:tcW w:w="966"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հատ</w:t>
            </w:r>
          </w:p>
        </w:tc>
        <w:tc>
          <w:tcPr>
            <w:tcW w:w="924" w:type="dxa"/>
          </w:tcPr>
          <w:p w:rsidR="00435DFE" w:rsidRPr="007E398D" w:rsidRDefault="00435DFE" w:rsidP="00BD77E0">
            <w:pPr>
              <w:jc w:val="center"/>
              <w:rPr>
                <w:rFonts w:ascii="GHEA Grapalat" w:hAnsi="GHEA Grapalat"/>
                <w:sz w:val="20"/>
                <w:lang w:val="ru-RU"/>
              </w:rPr>
            </w:pPr>
          </w:p>
        </w:tc>
        <w:tc>
          <w:tcPr>
            <w:tcW w:w="1127" w:type="dxa"/>
          </w:tcPr>
          <w:p w:rsidR="00435DFE" w:rsidRPr="007E398D" w:rsidRDefault="00435DFE" w:rsidP="00BD77E0">
            <w:pPr>
              <w:jc w:val="center"/>
              <w:rPr>
                <w:rFonts w:ascii="GHEA Grapalat" w:hAnsi="GHEA Grapalat"/>
                <w:sz w:val="20"/>
                <w:lang w:val="ru-RU"/>
              </w:rPr>
            </w:pPr>
          </w:p>
        </w:tc>
        <w:tc>
          <w:tcPr>
            <w:tcW w:w="1127" w:type="dxa"/>
            <w:shd w:val="clear" w:color="auto" w:fill="auto"/>
          </w:tcPr>
          <w:p w:rsidR="00435DFE" w:rsidRDefault="00435DFE" w:rsidP="00BD77E0">
            <w:pPr>
              <w:jc w:val="center"/>
              <w:rPr>
                <w:rFonts w:ascii="Sylfaen" w:hAnsi="Sylfaen"/>
                <w:sz w:val="18"/>
                <w:szCs w:val="18"/>
              </w:rPr>
            </w:pPr>
          </w:p>
          <w:p w:rsidR="00435DFE" w:rsidRDefault="00435DFE" w:rsidP="00BD77E0">
            <w:pPr>
              <w:jc w:val="center"/>
              <w:rPr>
                <w:rFonts w:ascii="Sylfaen" w:hAnsi="Sylfaen"/>
                <w:sz w:val="18"/>
                <w:szCs w:val="18"/>
              </w:rPr>
            </w:pPr>
          </w:p>
          <w:p w:rsidR="00435DFE" w:rsidRPr="00381210" w:rsidRDefault="00435DFE" w:rsidP="00BD77E0">
            <w:pPr>
              <w:jc w:val="center"/>
              <w:rPr>
                <w:rFonts w:ascii="Sylfaen" w:hAnsi="Sylfaen"/>
                <w:sz w:val="18"/>
                <w:szCs w:val="18"/>
              </w:rPr>
            </w:pPr>
            <w:r>
              <w:rPr>
                <w:rFonts w:ascii="Sylfaen" w:hAnsi="Sylfaen"/>
                <w:sz w:val="18"/>
                <w:szCs w:val="18"/>
              </w:rPr>
              <w:t>2</w:t>
            </w:r>
          </w:p>
        </w:tc>
        <w:tc>
          <w:tcPr>
            <w:tcW w:w="995" w:type="dxa"/>
          </w:tcPr>
          <w:p w:rsidR="00435DFE" w:rsidRDefault="00435DFE"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435DFE" w:rsidRDefault="00435DFE" w:rsidP="008B6224">
            <w:pPr>
              <w:jc w:val="center"/>
              <w:rPr>
                <w:rFonts w:ascii="Sylfaen" w:hAnsi="Sylfaen"/>
                <w:sz w:val="18"/>
                <w:szCs w:val="18"/>
              </w:rPr>
            </w:pPr>
          </w:p>
          <w:p w:rsidR="00435DFE" w:rsidRDefault="00435DFE" w:rsidP="008B6224">
            <w:pPr>
              <w:jc w:val="center"/>
              <w:rPr>
                <w:rFonts w:ascii="Sylfaen" w:hAnsi="Sylfaen"/>
                <w:sz w:val="18"/>
                <w:szCs w:val="18"/>
              </w:rPr>
            </w:pPr>
          </w:p>
          <w:p w:rsidR="00435DFE" w:rsidRPr="00381210" w:rsidRDefault="00435DFE" w:rsidP="008B6224">
            <w:pPr>
              <w:jc w:val="center"/>
              <w:rPr>
                <w:rFonts w:ascii="Sylfaen" w:hAnsi="Sylfaen"/>
                <w:sz w:val="18"/>
                <w:szCs w:val="18"/>
              </w:rPr>
            </w:pPr>
            <w:r>
              <w:rPr>
                <w:rFonts w:ascii="Sylfaen" w:hAnsi="Sylfaen"/>
                <w:sz w:val="18"/>
                <w:szCs w:val="18"/>
              </w:rPr>
              <w:t>2</w:t>
            </w:r>
          </w:p>
        </w:tc>
        <w:tc>
          <w:tcPr>
            <w:tcW w:w="1695" w:type="dxa"/>
          </w:tcPr>
          <w:p w:rsidR="00435DFE" w:rsidRPr="00120EB3" w:rsidRDefault="00435DFE" w:rsidP="004C30FC">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591742" w:rsidRPr="00893E03" w:rsidTr="00E67F25">
        <w:trPr>
          <w:trHeight w:val="1402"/>
        </w:trPr>
        <w:tc>
          <w:tcPr>
            <w:tcW w:w="15423" w:type="dxa"/>
            <w:gridSpan w:val="12"/>
            <w:tcBorders>
              <w:left w:val="nil"/>
              <w:bottom w:val="nil"/>
              <w:right w:val="nil"/>
            </w:tcBorders>
          </w:tcPr>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tblGrid>
            <w:tr w:rsidR="00591742" w:rsidRPr="001E6BB8" w:rsidTr="00E67F25">
              <w:trPr>
                <w:trHeight w:val="3095"/>
              </w:trPr>
              <w:tc>
                <w:tcPr>
                  <w:tcW w:w="1130" w:type="dxa"/>
                  <w:tcBorders>
                    <w:top w:val="nil"/>
                    <w:left w:val="nil"/>
                    <w:bottom w:val="nil"/>
                    <w:right w:val="nil"/>
                  </w:tcBorders>
                </w:tcPr>
                <w:p w:rsidR="00591742" w:rsidRDefault="00591742" w:rsidP="00A0424B">
                  <w:pPr>
                    <w:rPr>
                      <w:rFonts w:ascii="GHEA Grapalat" w:hAnsi="GHEA Grapalat"/>
                      <w:sz w:val="20"/>
                    </w:rPr>
                  </w:pPr>
                </w:p>
                <w:p w:rsidR="00591742" w:rsidRDefault="00591742" w:rsidP="00A0424B">
                  <w:pPr>
                    <w:rPr>
                      <w:rFonts w:ascii="GHEA Grapalat" w:hAnsi="GHEA Grapalat"/>
                      <w:sz w:val="20"/>
                    </w:rPr>
                  </w:pPr>
                </w:p>
                <w:p w:rsidR="00591742" w:rsidRDefault="00591742" w:rsidP="00A0424B">
                  <w:pPr>
                    <w:rPr>
                      <w:rFonts w:ascii="GHEA Grapalat" w:hAnsi="GHEA Grapalat"/>
                      <w:sz w:val="20"/>
                    </w:rPr>
                  </w:pPr>
                </w:p>
                <w:p w:rsidR="00591742" w:rsidRPr="001E6BB8" w:rsidRDefault="00591742" w:rsidP="00A0424B">
                  <w:pPr>
                    <w:jc w:val="center"/>
                    <w:rPr>
                      <w:rFonts w:ascii="GHEA Grapalat" w:hAnsi="GHEA Grapalat"/>
                      <w:bCs/>
                      <w:sz w:val="14"/>
                      <w:szCs w:val="14"/>
                    </w:rPr>
                  </w:pPr>
                  <w:r>
                    <w:rPr>
                      <w:rFonts w:ascii="GHEA Grapalat" w:hAnsi="GHEA Grapalat"/>
                      <w:sz w:val="20"/>
                      <w:lang w:val="hy-AM"/>
                    </w:rPr>
                    <w:t xml:space="preserve"> </w:t>
                  </w:r>
                </w:p>
              </w:tc>
            </w:tr>
          </w:tbl>
          <w:p w:rsidR="00591742" w:rsidRDefault="00591742" w:rsidP="00BD77E0">
            <w:pPr>
              <w:jc w:val="center"/>
              <w:rPr>
                <w:rFonts w:ascii="GHEA Grapalat" w:hAnsi="GHEA Grapalat"/>
                <w:sz w:val="20"/>
              </w:rPr>
            </w:pPr>
          </w:p>
        </w:tc>
      </w:tr>
    </w:tbl>
    <w:p w:rsidR="00071D1C" w:rsidRPr="00E67F25" w:rsidRDefault="0022770A" w:rsidP="00EF3662">
      <w:pPr>
        <w:jc w:val="both"/>
        <w:rPr>
          <w:rFonts w:ascii="GHEA Grapalat" w:hAnsi="GHEA Grapalat"/>
          <w:sz w:val="20"/>
        </w:rPr>
      </w:pPr>
      <w:r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lastRenderedPageBreak/>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hy-AM"/>
        </w:rPr>
        <w:t>ԲԿԾՀ-ԳՀԱՊՁԲ-24</w:t>
      </w:r>
      <w:r w:rsidR="00591742">
        <w:rPr>
          <w:rFonts w:ascii="GHEA Grapalat" w:hAnsi="GHEA Grapalat"/>
          <w:i/>
          <w:sz w:val="18"/>
        </w:rPr>
        <w:t>/12</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591742" w:rsidTr="00E91825">
        <w:tc>
          <w:tcPr>
            <w:tcW w:w="15693" w:type="dxa"/>
            <w:gridSpan w:val="16"/>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lang w:val="es-ES"/>
              </w:rPr>
              <w:t>Ապրանքի</w:t>
            </w:r>
          </w:p>
        </w:tc>
      </w:tr>
      <w:tr w:rsidR="00071D1C" w:rsidRPr="00591742" w:rsidTr="00DA163A">
        <w:tc>
          <w:tcPr>
            <w:tcW w:w="1805" w:type="dxa"/>
            <w:vAlign w:val="center"/>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rPr>
              <w:t>հրավերով նախատեսված չափաբաժնի համարը</w:t>
            </w:r>
          </w:p>
        </w:tc>
        <w:tc>
          <w:tcPr>
            <w:tcW w:w="2314" w:type="dxa"/>
            <w:vAlign w:val="center"/>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rPr>
              <w:t>գնումների</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պլանով</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նախատեսված</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միջանցիկ</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ծածկագիրը</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ըստ</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ԳՄԱ</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դասակարգման</w:t>
            </w:r>
            <w:r w:rsidRPr="00591742">
              <w:rPr>
                <w:rFonts w:ascii="GHEA Grapalat" w:hAnsi="GHEA Grapalat"/>
                <w:color w:val="000000" w:themeColor="text1"/>
                <w:sz w:val="18"/>
                <w:lang w:val="es-ES"/>
              </w:rPr>
              <w:t xml:space="preserve"> (CPV)</w:t>
            </w:r>
          </w:p>
        </w:tc>
        <w:tc>
          <w:tcPr>
            <w:tcW w:w="2074" w:type="dxa"/>
            <w:vAlign w:val="center"/>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rPr>
              <w:t>անվանումը</w:t>
            </w:r>
          </w:p>
        </w:tc>
        <w:tc>
          <w:tcPr>
            <w:tcW w:w="9500" w:type="dxa"/>
            <w:gridSpan w:val="13"/>
            <w:vAlign w:val="center"/>
          </w:tcPr>
          <w:p w:rsidR="00071D1C" w:rsidRPr="00591742" w:rsidRDefault="00071D1C" w:rsidP="00EF3662">
            <w:pPr>
              <w:jc w:val="both"/>
              <w:rPr>
                <w:rFonts w:ascii="GHEA Grapalat" w:hAnsi="GHEA Grapalat"/>
                <w:color w:val="000000" w:themeColor="text1"/>
                <w:sz w:val="18"/>
                <w:lang w:val="es-ES"/>
              </w:rPr>
            </w:pPr>
            <w:r w:rsidRPr="00591742">
              <w:rPr>
                <w:rFonts w:ascii="GHEA Grapalat" w:hAnsi="GHEA Grapalat"/>
                <w:color w:val="000000" w:themeColor="text1"/>
                <w:sz w:val="18"/>
                <w:lang w:val="es-ES"/>
              </w:rPr>
              <w:t>դիմաց վճարումները նախատեսվում է իրականացնել 20</w:t>
            </w:r>
            <w:r w:rsidR="002149E8" w:rsidRPr="00591742">
              <w:rPr>
                <w:rFonts w:ascii="GHEA Grapalat" w:hAnsi="GHEA Grapalat"/>
                <w:color w:val="000000" w:themeColor="text1"/>
                <w:sz w:val="18"/>
                <w:lang w:val="es-ES"/>
              </w:rPr>
              <w:t>2</w:t>
            </w:r>
            <w:r w:rsidR="0096342D">
              <w:rPr>
                <w:rFonts w:ascii="GHEA Grapalat" w:hAnsi="GHEA Grapalat"/>
                <w:color w:val="000000" w:themeColor="text1"/>
                <w:sz w:val="18"/>
                <w:lang w:val="es-ES"/>
              </w:rPr>
              <w:t xml:space="preserve">4 </w:t>
            </w:r>
            <w:r w:rsidRPr="00591742">
              <w:rPr>
                <w:rFonts w:ascii="GHEA Grapalat" w:hAnsi="GHEA Grapalat"/>
                <w:color w:val="000000" w:themeColor="text1"/>
                <w:sz w:val="18"/>
                <w:lang w:val="es-ES"/>
              </w:rPr>
              <w:t xml:space="preserve"> </w:t>
            </w:r>
            <w:r w:rsidR="008D4AD7"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lang w:val="es-ES"/>
              </w:rPr>
              <w:t xml:space="preserve"> թ-ին` ըս</w:t>
            </w:r>
            <w:r w:rsidR="0096342D">
              <w:rPr>
                <w:rFonts w:ascii="GHEA Grapalat" w:hAnsi="GHEA Grapalat"/>
                <w:color w:val="000000" w:themeColor="text1"/>
                <w:sz w:val="18"/>
                <w:lang w:val="es-ES"/>
              </w:rPr>
              <w:t xml:space="preserve">  </w:t>
            </w:r>
            <w:r w:rsidRPr="00591742">
              <w:rPr>
                <w:rFonts w:ascii="GHEA Grapalat" w:hAnsi="GHEA Grapalat"/>
                <w:color w:val="000000" w:themeColor="text1"/>
                <w:sz w:val="18"/>
                <w:lang w:val="es-ES"/>
              </w:rPr>
              <w:t>տ ամիսների, այդ թվում**</w:t>
            </w:r>
          </w:p>
        </w:tc>
      </w:tr>
      <w:tr w:rsidR="00071D1C" w:rsidRPr="00591742" w:rsidTr="00DA163A">
        <w:trPr>
          <w:trHeight w:val="1538"/>
        </w:trPr>
        <w:tc>
          <w:tcPr>
            <w:tcW w:w="1805" w:type="dxa"/>
          </w:tcPr>
          <w:p w:rsidR="00071D1C" w:rsidRPr="00591742" w:rsidRDefault="00071D1C" w:rsidP="00EF3662">
            <w:pPr>
              <w:jc w:val="center"/>
              <w:rPr>
                <w:rFonts w:ascii="GHEA Grapalat" w:hAnsi="GHEA Grapalat"/>
                <w:color w:val="000000" w:themeColor="text1"/>
                <w:sz w:val="20"/>
                <w:lang w:val="es-ES"/>
              </w:rPr>
            </w:pPr>
          </w:p>
        </w:tc>
        <w:tc>
          <w:tcPr>
            <w:tcW w:w="2314" w:type="dxa"/>
          </w:tcPr>
          <w:p w:rsidR="00071D1C" w:rsidRPr="00591742" w:rsidRDefault="00071D1C" w:rsidP="00EF3662">
            <w:pPr>
              <w:jc w:val="center"/>
              <w:rPr>
                <w:rFonts w:ascii="GHEA Grapalat" w:hAnsi="GHEA Grapalat"/>
                <w:color w:val="000000" w:themeColor="text1"/>
                <w:sz w:val="20"/>
                <w:lang w:val="es-ES"/>
              </w:rPr>
            </w:pPr>
          </w:p>
        </w:tc>
        <w:tc>
          <w:tcPr>
            <w:tcW w:w="2074" w:type="dxa"/>
          </w:tcPr>
          <w:p w:rsidR="00071D1C" w:rsidRPr="00591742" w:rsidRDefault="00071D1C" w:rsidP="00EF3662">
            <w:pPr>
              <w:jc w:val="center"/>
              <w:rPr>
                <w:rFonts w:ascii="GHEA Grapalat" w:hAnsi="GHEA Grapalat"/>
                <w:color w:val="000000" w:themeColor="text1"/>
                <w:sz w:val="20"/>
                <w:lang w:val="es-ES"/>
              </w:rPr>
            </w:pP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հունվար</w:t>
            </w:r>
          </w:p>
        </w:tc>
        <w:tc>
          <w:tcPr>
            <w:tcW w:w="652" w:type="dxa"/>
            <w:textDirection w:val="btLr"/>
            <w:vAlign w:val="center"/>
          </w:tcPr>
          <w:p w:rsidR="00071D1C" w:rsidRPr="00591742" w:rsidRDefault="00071D1C" w:rsidP="00EF3662">
            <w:pPr>
              <w:ind w:left="113" w:right="-7"/>
              <w:jc w:val="center"/>
              <w:rPr>
                <w:rFonts w:ascii="GHEA Grapalat" w:hAnsi="GHEA Grapalat" w:cs="Sylfaen"/>
                <w:color w:val="000000" w:themeColor="text1"/>
                <w:sz w:val="18"/>
                <w:szCs w:val="22"/>
                <w:lang w:val="pt-BR"/>
              </w:rPr>
            </w:pPr>
            <w:r w:rsidRPr="00591742">
              <w:rPr>
                <w:rFonts w:ascii="GHEA Grapalat" w:hAnsi="GHEA Grapalat" w:cs="Sylfaen"/>
                <w:color w:val="000000" w:themeColor="text1"/>
                <w:sz w:val="18"/>
                <w:szCs w:val="22"/>
                <w:lang w:val="pt-BR"/>
              </w:rPr>
              <w:t>փետրվար</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մարտ</w:t>
            </w:r>
          </w:p>
        </w:tc>
        <w:tc>
          <w:tcPr>
            <w:tcW w:w="652" w:type="dxa"/>
            <w:textDirection w:val="btLr"/>
            <w:vAlign w:val="center"/>
          </w:tcPr>
          <w:p w:rsidR="00071D1C" w:rsidRPr="00591742" w:rsidRDefault="00071D1C" w:rsidP="00EF3662">
            <w:pPr>
              <w:ind w:left="113" w:right="-7"/>
              <w:jc w:val="center"/>
              <w:rPr>
                <w:rFonts w:ascii="GHEA Grapalat" w:hAnsi="GHEA Grapalat" w:cs="Sylfaen"/>
                <w:color w:val="000000" w:themeColor="text1"/>
                <w:sz w:val="18"/>
                <w:szCs w:val="22"/>
                <w:lang w:val="pt-BR"/>
              </w:rPr>
            </w:pPr>
            <w:r w:rsidRPr="00591742">
              <w:rPr>
                <w:rFonts w:ascii="GHEA Grapalat" w:hAnsi="GHEA Grapalat" w:cs="Sylfaen"/>
                <w:color w:val="000000" w:themeColor="text1"/>
                <w:sz w:val="18"/>
                <w:szCs w:val="22"/>
                <w:lang w:val="pt-BR"/>
              </w:rPr>
              <w:t>ապրիլ</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մայիս</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հունիս</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հուլիս</w:t>
            </w:r>
            <w:r w:rsidRPr="00591742">
              <w:rPr>
                <w:rFonts w:ascii="GHEA Grapalat" w:hAnsi="GHEA Grapalat" w:cs="Times Armenian"/>
                <w:color w:val="000000" w:themeColor="text1"/>
                <w:sz w:val="18"/>
                <w:szCs w:val="22"/>
                <w:lang w:val="pt-BR"/>
              </w:rPr>
              <w:t xml:space="preserve"> </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օգոստոս</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սեպտեմբեր</w:t>
            </w:r>
            <w:r w:rsidRPr="00591742">
              <w:rPr>
                <w:rFonts w:ascii="GHEA Grapalat" w:hAnsi="GHEA Grapalat" w:cs="Times Armenian"/>
                <w:color w:val="000000" w:themeColor="text1"/>
                <w:sz w:val="18"/>
                <w:szCs w:val="22"/>
                <w:lang w:val="pt-BR"/>
              </w:rPr>
              <w:t xml:space="preserve"> </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հոկտեմբեր</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olor w:val="000000" w:themeColor="text1"/>
                <w:sz w:val="18"/>
              </w:rPr>
              <w:t xml:space="preserve"> </w:t>
            </w:r>
            <w:r w:rsidRPr="00591742">
              <w:rPr>
                <w:rFonts w:ascii="GHEA Grapalat" w:hAnsi="GHEA Grapalat" w:cs="Sylfaen"/>
                <w:color w:val="000000" w:themeColor="text1"/>
                <w:sz w:val="18"/>
                <w:szCs w:val="22"/>
                <w:lang w:val="pt-BR"/>
              </w:rPr>
              <w:t>նոյեմբեր</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դեկտեմբեր</w:t>
            </w:r>
          </w:p>
        </w:tc>
        <w:tc>
          <w:tcPr>
            <w:tcW w:w="1676" w:type="dxa"/>
            <w:vAlign w:val="center"/>
          </w:tcPr>
          <w:p w:rsidR="00071D1C" w:rsidRPr="00591742" w:rsidRDefault="00071D1C" w:rsidP="00EF3662">
            <w:pPr>
              <w:ind w:right="-1"/>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Ընդամենը</w:t>
            </w:r>
          </w:p>
          <w:p w:rsidR="00071D1C" w:rsidRPr="00591742" w:rsidRDefault="00071D1C" w:rsidP="00EF3662">
            <w:pPr>
              <w:jc w:val="center"/>
              <w:rPr>
                <w:rFonts w:ascii="GHEA Grapalat" w:hAnsi="GHEA Grapalat"/>
                <w:color w:val="000000" w:themeColor="text1"/>
                <w:sz w:val="18"/>
                <w:lang w:val="es-ES"/>
              </w:rPr>
            </w:pPr>
          </w:p>
        </w:tc>
      </w:tr>
      <w:tr w:rsidR="0096342D" w:rsidRPr="00591742" w:rsidTr="00351400">
        <w:trPr>
          <w:trHeight w:val="408"/>
        </w:trPr>
        <w:tc>
          <w:tcPr>
            <w:tcW w:w="1805" w:type="dxa"/>
          </w:tcPr>
          <w:p w:rsidR="0096342D" w:rsidRPr="00591742" w:rsidRDefault="0096342D" w:rsidP="00E91825">
            <w:pPr>
              <w:jc w:val="center"/>
              <w:rPr>
                <w:rFonts w:ascii="GHEA Grapalat" w:hAnsi="GHEA Grapalat"/>
                <w:color w:val="000000" w:themeColor="text1"/>
                <w:sz w:val="20"/>
              </w:rPr>
            </w:pPr>
            <w:r w:rsidRPr="00591742">
              <w:rPr>
                <w:rFonts w:ascii="GHEA Grapalat" w:hAnsi="GHEA Grapalat"/>
                <w:color w:val="000000" w:themeColor="text1"/>
                <w:sz w:val="20"/>
              </w:rPr>
              <w:t>1</w:t>
            </w:r>
          </w:p>
        </w:tc>
        <w:tc>
          <w:tcPr>
            <w:tcW w:w="2314" w:type="dxa"/>
            <w:shd w:val="clear" w:color="auto" w:fill="auto"/>
            <w:vAlign w:val="center"/>
          </w:tcPr>
          <w:p w:rsidR="0096342D" w:rsidRPr="00783D89" w:rsidRDefault="0096342D" w:rsidP="004C30FC">
            <w:pPr>
              <w:tabs>
                <w:tab w:val="left" w:pos="3030"/>
              </w:tabs>
              <w:jc w:val="center"/>
              <w:rPr>
                <w:rFonts w:ascii="Sylfaen" w:hAnsi="Sylfaen"/>
                <w:sz w:val="20"/>
                <w:szCs w:val="20"/>
              </w:rPr>
            </w:pPr>
            <w:r>
              <w:rPr>
                <w:rFonts w:ascii="Sylfaen" w:hAnsi="Sylfaen"/>
                <w:sz w:val="20"/>
                <w:szCs w:val="20"/>
              </w:rPr>
              <w:t>34351500</w:t>
            </w:r>
          </w:p>
        </w:tc>
        <w:tc>
          <w:tcPr>
            <w:tcW w:w="2074" w:type="dxa"/>
            <w:shd w:val="clear" w:color="auto" w:fill="auto"/>
            <w:vAlign w:val="center"/>
          </w:tcPr>
          <w:p w:rsidR="0096342D" w:rsidRPr="00783D89" w:rsidRDefault="0096342D" w:rsidP="004C30FC">
            <w:pPr>
              <w:jc w:val="center"/>
              <w:rPr>
                <w:rFonts w:ascii="Sylfaen" w:hAnsi="Sylfaen"/>
                <w:color w:val="000000"/>
                <w:sz w:val="20"/>
                <w:szCs w:val="20"/>
              </w:rPr>
            </w:pPr>
            <w:r>
              <w:rPr>
                <w:rFonts w:ascii="Sylfaen" w:hAnsi="Sylfaen"/>
                <w:color w:val="000000"/>
                <w:sz w:val="20"/>
                <w:szCs w:val="20"/>
              </w:rPr>
              <w:t>GAZell Next անվադող</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96342D" w:rsidRPr="00591742" w:rsidRDefault="0096342D"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96342D" w:rsidRPr="00591742" w:rsidTr="00351400">
        <w:trPr>
          <w:trHeight w:val="408"/>
        </w:trPr>
        <w:tc>
          <w:tcPr>
            <w:tcW w:w="1805" w:type="dxa"/>
          </w:tcPr>
          <w:p w:rsidR="0096342D" w:rsidRPr="00591742" w:rsidRDefault="0096342D" w:rsidP="00E91825">
            <w:pPr>
              <w:jc w:val="center"/>
              <w:rPr>
                <w:rFonts w:ascii="GHEA Grapalat" w:hAnsi="GHEA Grapalat"/>
                <w:color w:val="000000" w:themeColor="text1"/>
                <w:sz w:val="20"/>
              </w:rPr>
            </w:pPr>
            <w:r w:rsidRPr="00591742">
              <w:rPr>
                <w:rFonts w:ascii="GHEA Grapalat" w:hAnsi="GHEA Grapalat"/>
                <w:color w:val="000000" w:themeColor="text1"/>
                <w:sz w:val="20"/>
              </w:rPr>
              <w:t>2</w:t>
            </w:r>
          </w:p>
        </w:tc>
        <w:tc>
          <w:tcPr>
            <w:tcW w:w="2314" w:type="dxa"/>
            <w:shd w:val="clear" w:color="auto" w:fill="auto"/>
            <w:vAlign w:val="center"/>
          </w:tcPr>
          <w:p w:rsidR="0096342D" w:rsidRPr="00783D89" w:rsidRDefault="0096342D" w:rsidP="004C30FC">
            <w:pPr>
              <w:tabs>
                <w:tab w:val="left" w:pos="3030"/>
              </w:tabs>
              <w:jc w:val="center"/>
              <w:rPr>
                <w:rFonts w:ascii="Sylfaen" w:hAnsi="Sylfaen"/>
                <w:sz w:val="20"/>
                <w:szCs w:val="20"/>
              </w:rPr>
            </w:pPr>
            <w:r>
              <w:rPr>
                <w:rFonts w:ascii="Sylfaen" w:hAnsi="Sylfaen"/>
                <w:sz w:val="20"/>
                <w:szCs w:val="20"/>
              </w:rPr>
              <w:t>34351500</w:t>
            </w:r>
          </w:p>
        </w:tc>
        <w:tc>
          <w:tcPr>
            <w:tcW w:w="2074" w:type="dxa"/>
            <w:shd w:val="clear" w:color="auto" w:fill="auto"/>
            <w:vAlign w:val="center"/>
          </w:tcPr>
          <w:p w:rsidR="0096342D" w:rsidRPr="00783D89" w:rsidRDefault="0096342D" w:rsidP="004C30FC">
            <w:pPr>
              <w:jc w:val="center"/>
              <w:rPr>
                <w:rFonts w:ascii="Sylfaen" w:hAnsi="Sylfaen"/>
                <w:color w:val="000000"/>
                <w:sz w:val="20"/>
                <w:szCs w:val="20"/>
              </w:rPr>
            </w:pPr>
            <w:r>
              <w:rPr>
                <w:rFonts w:ascii="Sylfaen" w:hAnsi="Sylfaen"/>
                <w:color w:val="000000"/>
                <w:sz w:val="20"/>
                <w:szCs w:val="20"/>
              </w:rPr>
              <w:t>ՖՈՐԴ-ի անվադող</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96342D" w:rsidRPr="00591742" w:rsidTr="00351400">
        <w:trPr>
          <w:trHeight w:val="408"/>
        </w:trPr>
        <w:tc>
          <w:tcPr>
            <w:tcW w:w="1805" w:type="dxa"/>
          </w:tcPr>
          <w:p w:rsidR="0096342D" w:rsidRPr="00591742" w:rsidRDefault="0096342D" w:rsidP="00E91825">
            <w:pPr>
              <w:jc w:val="center"/>
              <w:rPr>
                <w:rFonts w:ascii="GHEA Grapalat" w:hAnsi="GHEA Grapalat"/>
                <w:color w:val="000000" w:themeColor="text1"/>
                <w:sz w:val="20"/>
              </w:rPr>
            </w:pPr>
            <w:r w:rsidRPr="00591742">
              <w:rPr>
                <w:rFonts w:ascii="GHEA Grapalat" w:hAnsi="GHEA Grapalat"/>
                <w:color w:val="000000" w:themeColor="text1"/>
                <w:sz w:val="20"/>
              </w:rPr>
              <w:t>3</w:t>
            </w:r>
          </w:p>
        </w:tc>
        <w:tc>
          <w:tcPr>
            <w:tcW w:w="2314" w:type="dxa"/>
            <w:shd w:val="clear" w:color="auto" w:fill="auto"/>
            <w:vAlign w:val="center"/>
          </w:tcPr>
          <w:p w:rsidR="0096342D" w:rsidRPr="00783D89" w:rsidRDefault="0096342D" w:rsidP="004C30FC">
            <w:pPr>
              <w:tabs>
                <w:tab w:val="left" w:pos="3030"/>
              </w:tabs>
              <w:jc w:val="center"/>
              <w:rPr>
                <w:rFonts w:ascii="Sylfaen" w:hAnsi="Sylfaen"/>
                <w:sz w:val="20"/>
                <w:szCs w:val="20"/>
              </w:rPr>
            </w:pPr>
            <w:r>
              <w:rPr>
                <w:rFonts w:ascii="Sylfaen" w:hAnsi="Sylfaen"/>
                <w:sz w:val="20"/>
                <w:szCs w:val="20"/>
              </w:rPr>
              <w:t>34351400</w:t>
            </w:r>
          </w:p>
        </w:tc>
        <w:tc>
          <w:tcPr>
            <w:tcW w:w="2074" w:type="dxa"/>
            <w:shd w:val="clear" w:color="auto" w:fill="auto"/>
            <w:vAlign w:val="center"/>
          </w:tcPr>
          <w:p w:rsidR="0096342D" w:rsidRPr="00783D89" w:rsidRDefault="0096342D" w:rsidP="004C30FC">
            <w:pPr>
              <w:jc w:val="center"/>
              <w:rPr>
                <w:rFonts w:ascii="Sylfaen" w:hAnsi="Sylfaen"/>
                <w:color w:val="000000"/>
                <w:sz w:val="20"/>
                <w:szCs w:val="20"/>
              </w:rPr>
            </w:pPr>
            <w:r>
              <w:rPr>
                <w:rFonts w:ascii="Sylfaen" w:hAnsi="Sylfaen"/>
                <w:color w:val="000000"/>
                <w:sz w:val="20"/>
                <w:szCs w:val="20"/>
              </w:rPr>
              <w:t>Աշտարակ կռանի անվադող</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96342D" w:rsidRPr="00591742" w:rsidTr="00351400">
        <w:trPr>
          <w:trHeight w:val="408"/>
        </w:trPr>
        <w:tc>
          <w:tcPr>
            <w:tcW w:w="1805" w:type="dxa"/>
          </w:tcPr>
          <w:p w:rsidR="0096342D" w:rsidRPr="00591742" w:rsidRDefault="0096342D" w:rsidP="00E91825">
            <w:pPr>
              <w:jc w:val="center"/>
              <w:rPr>
                <w:rFonts w:ascii="GHEA Grapalat" w:hAnsi="GHEA Grapalat"/>
                <w:color w:val="000000" w:themeColor="text1"/>
                <w:sz w:val="20"/>
              </w:rPr>
            </w:pPr>
            <w:r>
              <w:rPr>
                <w:rFonts w:ascii="GHEA Grapalat" w:hAnsi="GHEA Grapalat"/>
                <w:color w:val="000000" w:themeColor="text1"/>
                <w:sz w:val="20"/>
              </w:rPr>
              <w:t>4</w:t>
            </w:r>
          </w:p>
        </w:tc>
        <w:tc>
          <w:tcPr>
            <w:tcW w:w="2314" w:type="dxa"/>
            <w:shd w:val="clear" w:color="auto" w:fill="auto"/>
            <w:vAlign w:val="center"/>
          </w:tcPr>
          <w:p w:rsidR="0096342D" w:rsidRPr="00783D89" w:rsidRDefault="0096342D" w:rsidP="004C30FC">
            <w:pPr>
              <w:tabs>
                <w:tab w:val="left" w:pos="3030"/>
              </w:tabs>
              <w:jc w:val="center"/>
              <w:rPr>
                <w:rFonts w:ascii="Sylfaen" w:hAnsi="Sylfaen"/>
                <w:sz w:val="20"/>
                <w:szCs w:val="20"/>
              </w:rPr>
            </w:pPr>
            <w:r>
              <w:rPr>
                <w:rFonts w:ascii="Sylfaen" w:hAnsi="Sylfaen"/>
                <w:sz w:val="20"/>
                <w:szCs w:val="20"/>
              </w:rPr>
              <w:t>34351400</w:t>
            </w:r>
          </w:p>
        </w:tc>
        <w:tc>
          <w:tcPr>
            <w:tcW w:w="2074" w:type="dxa"/>
            <w:shd w:val="clear" w:color="auto" w:fill="auto"/>
            <w:vAlign w:val="center"/>
          </w:tcPr>
          <w:p w:rsidR="0096342D" w:rsidRPr="00783D89" w:rsidRDefault="0096342D" w:rsidP="004C30FC">
            <w:pPr>
              <w:jc w:val="center"/>
              <w:rPr>
                <w:rFonts w:ascii="Sylfaen" w:hAnsi="Sylfaen"/>
                <w:color w:val="000000"/>
                <w:sz w:val="20"/>
                <w:szCs w:val="20"/>
              </w:rPr>
            </w:pPr>
            <w:r>
              <w:rPr>
                <w:rFonts w:ascii="Sylfaen" w:hAnsi="Sylfaen"/>
                <w:color w:val="000000"/>
                <w:sz w:val="20"/>
                <w:szCs w:val="20"/>
              </w:rPr>
              <w:t>ԳԱԶ-53-ի անվադող</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96342D" w:rsidRPr="00591742" w:rsidTr="00351400">
        <w:trPr>
          <w:trHeight w:val="408"/>
        </w:trPr>
        <w:tc>
          <w:tcPr>
            <w:tcW w:w="1805" w:type="dxa"/>
          </w:tcPr>
          <w:p w:rsidR="0096342D" w:rsidRDefault="0096342D" w:rsidP="00E91825">
            <w:pPr>
              <w:jc w:val="center"/>
              <w:rPr>
                <w:rFonts w:ascii="GHEA Grapalat" w:hAnsi="GHEA Grapalat"/>
                <w:color w:val="000000" w:themeColor="text1"/>
                <w:sz w:val="20"/>
              </w:rPr>
            </w:pPr>
            <w:r>
              <w:rPr>
                <w:rFonts w:ascii="GHEA Grapalat" w:hAnsi="GHEA Grapalat"/>
                <w:color w:val="000000" w:themeColor="text1"/>
                <w:sz w:val="20"/>
              </w:rPr>
              <w:t>5</w:t>
            </w:r>
          </w:p>
        </w:tc>
        <w:tc>
          <w:tcPr>
            <w:tcW w:w="2314" w:type="dxa"/>
            <w:shd w:val="clear" w:color="auto" w:fill="auto"/>
            <w:vAlign w:val="center"/>
          </w:tcPr>
          <w:p w:rsidR="0096342D" w:rsidRPr="00783D89" w:rsidRDefault="0096342D" w:rsidP="004C30FC">
            <w:pPr>
              <w:tabs>
                <w:tab w:val="left" w:pos="3030"/>
              </w:tabs>
              <w:jc w:val="center"/>
              <w:rPr>
                <w:rFonts w:ascii="Sylfaen" w:hAnsi="Sylfaen"/>
                <w:sz w:val="20"/>
                <w:szCs w:val="20"/>
              </w:rPr>
            </w:pPr>
            <w:r>
              <w:rPr>
                <w:rFonts w:ascii="Sylfaen" w:hAnsi="Sylfaen"/>
                <w:sz w:val="20"/>
                <w:szCs w:val="20"/>
              </w:rPr>
              <w:t>34321121</w:t>
            </w:r>
          </w:p>
        </w:tc>
        <w:tc>
          <w:tcPr>
            <w:tcW w:w="2074" w:type="dxa"/>
            <w:shd w:val="clear" w:color="auto" w:fill="auto"/>
            <w:vAlign w:val="center"/>
          </w:tcPr>
          <w:p w:rsidR="0096342D" w:rsidRPr="00783D89" w:rsidRDefault="0096342D" w:rsidP="004C30FC">
            <w:pPr>
              <w:jc w:val="center"/>
              <w:rPr>
                <w:rFonts w:ascii="Sylfaen" w:hAnsi="Sylfaen"/>
                <w:color w:val="000000"/>
                <w:sz w:val="20"/>
                <w:szCs w:val="20"/>
              </w:rPr>
            </w:pPr>
            <w:r>
              <w:rPr>
                <w:rFonts w:ascii="Sylfaen" w:hAnsi="Sylfaen"/>
                <w:color w:val="000000"/>
                <w:sz w:val="20"/>
                <w:szCs w:val="20"/>
              </w:rPr>
              <w:t>GAZell Nexti յուղի ֆիլտր</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96342D" w:rsidRPr="00591742" w:rsidTr="00351400">
        <w:trPr>
          <w:trHeight w:val="408"/>
        </w:trPr>
        <w:tc>
          <w:tcPr>
            <w:tcW w:w="1805" w:type="dxa"/>
          </w:tcPr>
          <w:p w:rsidR="0096342D" w:rsidRDefault="0096342D" w:rsidP="00E91825">
            <w:pPr>
              <w:jc w:val="center"/>
              <w:rPr>
                <w:rFonts w:ascii="GHEA Grapalat" w:hAnsi="GHEA Grapalat"/>
                <w:color w:val="000000" w:themeColor="text1"/>
                <w:sz w:val="20"/>
              </w:rPr>
            </w:pPr>
            <w:r>
              <w:rPr>
                <w:rFonts w:ascii="GHEA Grapalat" w:hAnsi="GHEA Grapalat"/>
                <w:color w:val="000000" w:themeColor="text1"/>
                <w:sz w:val="20"/>
              </w:rPr>
              <w:t>6</w:t>
            </w:r>
          </w:p>
        </w:tc>
        <w:tc>
          <w:tcPr>
            <w:tcW w:w="2314" w:type="dxa"/>
            <w:shd w:val="clear" w:color="auto" w:fill="auto"/>
            <w:vAlign w:val="center"/>
          </w:tcPr>
          <w:p w:rsidR="0096342D" w:rsidRPr="00783D89" w:rsidRDefault="0096342D" w:rsidP="004C30FC">
            <w:pPr>
              <w:tabs>
                <w:tab w:val="left" w:pos="3030"/>
              </w:tabs>
              <w:jc w:val="center"/>
              <w:rPr>
                <w:rFonts w:ascii="Sylfaen" w:hAnsi="Sylfaen"/>
                <w:sz w:val="20"/>
                <w:szCs w:val="20"/>
              </w:rPr>
            </w:pPr>
            <w:r>
              <w:rPr>
                <w:rFonts w:ascii="Sylfaen" w:hAnsi="Sylfaen"/>
                <w:sz w:val="20"/>
                <w:szCs w:val="20"/>
              </w:rPr>
              <w:t>34321121</w:t>
            </w:r>
          </w:p>
        </w:tc>
        <w:tc>
          <w:tcPr>
            <w:tcW w:w="2074" w:type="dxa"/>
            <w:shd w:val="clear" w:color="auto" w:fill="auto"/>
            <w:vAlign w:val="center"/>
          </w:tcPr>
          <w:p w:rsidR="0096342D" w:rsidRPr="00783D89" w:rsidRDefault="0096342D" w:rsidP="004C30FC">
            <w:pPr>
              <w:jc w:val="center"/>
              <w:rPr>
                <w:rFonts w:ascii="Sylfaen" w:hAnsi="Sylfaen"/>
                <w:color w:val="000000"/>
                <w:sz w:val="20"/>
                <w:szCs w:val="20"/>
              </w:rPr>
            </w:pPr>
            <w:r>
              <w:rPr>
                <w:rFonts w:ascii="Sylfaen" w:hAnsi="Sylfaen"/>
                <w:color w:val="000000"/>
                <w:sz w:val="20"/>
                <w:szCs w:val="20"/>
              </w:rPr>
              <w:t>ՄԱԶ-ի յուղի ֆիլտր</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96342D" w:rsidRPr="00591742" w:rsidRDefault="0096342D" w:rsidP="004C30FC">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bl>
    <w:p w:rsidR="00071D1C" w:rsidRPr="00A71D81" w:rsidRDefault="00071D1C" w:rsidP="00EF3662">
      <w:pPr>
        <w:rPr>
          <w:rFonts w:ascii="GHEA Grapalat" w:hAnsi="GHEA Grapalat" w:cs="Sylfaen"/>
          <w:i/>
          <w:sz w:val="18"/>
          <w:szCs w:val="18"/>
          <w:lang w:val="pt-BR"/>
        </w:rPr>
      </w:pPr>
      <w:r w:rsidRPr="00591742">
        <w:rPr>
          <w:rFonts w:ascii="GHEA Grapalat" w:hAnsi="GHEA Grapalat"/>
          <w:i/>
          <w:color w:val="000000" w:themeColor="text1"/>
          <w:sz w:val="18"/>
          <w:szCs w:val="18"/>
        </w:rPr>
        <w:t xml:space="preserve">* </w:t>
      </w:r>
      <w:r w:rsidRPr="00591742">
        <w:rPr>
          <w:rFonts w:ascii="GHEA Grapalat" w:hAnsi="GHEA Grapalat" w:cs="Sylfaen"/>
          <w:i/>
          <w:color w:val="000000" w:themeColor="text1"/>
          <w:sz w:val="18"/>
          <w:szCs w:val="18"/>
          <w:lang w:val="pt-BR"/>
        </w:rPr>
        <w:t>Վճարման</w:t>
      </w:r>
      <w:r w:rsidRPr="00591742">
        <w:rPr>
          <w:rFonts w:ascii="GHEA Grapalat" w:hAnsi="GHEA Grapalat" w:cs="Times Armenian"/>
          <w:i/>
          <w:color w:val="000000" w:themeColor="text1"/>
          <w:sz w:val="18"/>
          <w:szCs w:val="18"/>
        </w:rPr>
        <w:t xml:space="preserve"> </w:t>
      </w:r>
      <w:r w:rsidRPr="00591742">
        <w:rPr>
          <w:rFonts w:ascii="GHEA Grapalat" w:hAnsi="GHEA Grapalat" w:cs="Sylfaen"/>
          <w:i/>
          <w:color w:val="000000" w:themeColor="text1"/>
          <w:sz w:val="18"/>
          <w:szCs w:val="18"/>
          <w:lang w:val="pt-BR"/>
        </w:rPr>
        <w:t>ենթակա</w:t>
      </w:r>
      <w:r w:rsidRPr="00591742">
        <w:rPr>
          <w:rFonts w:ascii="GHEA Grapalat" w:hAnsi="GHEA Grapalat" w:cs="Times Armenian"/>
          <w:i/>
          <w:color w:val="000000" w:themeColor="text1"/>
          <w:sz w:val="18"/>
          <w:szCs w:val="18"/>
        </w:rPr>
        <w:t xml:space="preserve"> </w:t>
      </w:r>
      <w:r w:rsidRPr="00591742">
        <w:rPr>
          <w:rFonts w:ascii="GHEA Grapalat" w:hAnsi="GHEA Grapalat" w:cs="Sylfaen"/>
          <w:i/>
          <w:color w:val="000000" w:themeColor="text1"/>
          <w:sz w:val="18"/>
          <w:szCs w:val="18"/>
          <w:lang w:val="pt-BR"/>
        </w:rPr>
        <w:t>գումարները</w:t>
      </w:r>
      <w:r w:rsidRPr="00591742">
        <w:rPr>
          <w:rFonts w:ascii="GHEA Grapalat" w:hAnsi="GHEA Grapalat" w:cs="Times Armenian"/>
          <w:i/>
          <w:color w:val="000000" w:themeColor="text1"/>
          <w:sz w:val="18"/>
          <w:szCs w:val="18"/>
        </w:rPr>
        <w:t xml:space="preserve"> </w:t>
      </w:r>
      <w:r w:rsidRPr="00591742">
        <w:rPr>
          <w:rFonts w:ascii="GHEA Grapalat" w:hAnsi="GHEA Grapalat" w:cs="Sylfaen"/>
          <w:i/>
          <w:color w:val="000000" w:themeColor="text1"/>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ru-RU"/>
        </w:rPr>
        <w:t>ԲԿԾՀ-ԳՀԱՊՁԲ-24/</w:t>
      </w:r>
      <w:r w:rsidR="00591742">
        <w:rPr>
          <w:rFonts w:ascii="GHEA Grapalat" w:hAnsi="GHEA Grapalat"/>
          <w:i/>
          <w:sz w:val="18"/>
        </w:rPr>
        <w:t>12</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A16483" w:rsidTr="007A2020">
        <w:trPr>
          <w:tblCellSpacing w:w="7" w:type="dxa"/>
          <w:jc w:val="center"/>
        </w:trPr>
        <w:tc>
          <w:tcPr>
            <w:tcW w:w="0" w:type="auto"/>
            <w:vAlign w:val="center"/>
          </w:tcPr>
          <w:p w:rsidR="0038400D" w:rsidRPr="00A71D81" w:rsidRDefault="00240580" w:rsidP="007A2020">
            <w:pPr>
              <w:jc w:val="center"/>
              <w:rPr>
                <w:rFonts w:ascii="GHEA Grapalat" w:hAnsi="GHEA Grapalat"/>
                <w:iCs/>
                <w:color w:val="000000"/>
                <w:sz w:val="21"/>
                <w:szCs w:val="21"/>
                <w:lang w:val="pt-BR"/>
              </w:rPr>
            </w:pPr>
            <w:r w:rsidRPr="00240580">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6D05CB">
        <w:rPr>
          <w:rFonts w:ascii="GHEA Grapalat" w:hAnsi="GHEA Grapalat"/>
          <w:color w:val="000000"/>
          <w:sz w:val="21"/>
          <w:szCs w:val="21"/>
          <w:lang w:val="es-ES"/>
        </w:rPr>
        <w:t>4</w:t>
      </w:r>
      <w:r w:rsidR="008D4AD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8D4AD7" w:rsidRDefault="00E91825" w:rsidP="00E91825">
            <w:pPr>
              <w:pStyle w:val="af4"/>
              <w:spacing w:before="0" w:beforeAutospacing="0" w:after="0" w:afterAutospacing="0"/>
              <w:jc w:val="center"/>
              <w:rPr>
                <w:rFonts w:ascii="GHEA Grapalat" w:hAnsi="GHEA Grapalat"/>
              </w:rPr>
            </w:pP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r w:rsidR="00591742" w:rsidRPr="00A71D81" w:rsidTr="007A2020">
        <w:trPr>
          <w:jc w:val="right"/>
        </w:trPr>
        <w:tc>
          <w:tcPr>
            <w:tcW w:w="357" w:type="dxa"/>
            <w:shd w:val="clear" w:color="auto" w:fill="auto"/>
          </w:tcPr>
          <w:p w:rsidR="00591742" w:rsidRPr="008D4AD7" w:rsidRDefault="00591742" w:rsidP="00E91825">
            <w:pPr>
              <w:pStyle w:val="af4"/>
              <w:spacing w:before="0" w:beforeAutospacing="0" w:after="0" w:afterAutospacing="0"/>
              <w:jc w:val="center"/>
              <w:rPr>
                <w:rFonts w:ascii="GHEA Grapalat" w:hAnsi="GHEA Grapalat"/>
              </w:rPr>
            </w:pPr>
          </w:p>
        </w:tc>
        <w:tc>
          <w:tcPr>
            <w:tcW w:w="1173" w:type="dxa"/>
            <w:shd w:val="clear" w:color="auto" w:fill="auto"/>
          </w:tcPr>
          <w:p w:rsidR="00591742" w:rsidRPr="00342263" w:rsidRDefault="00591742" w:rsidP="00E91825">
            <w:pPr>
              <w:jc w:val="center"/>
              <w:rPr>
                <w:rFonts w:ascii="Sylfaen" w:hAnsi="Sylfaen"/>
                <w:sz w:val="18"/>
                <w:szCs w:val="18"/>
                <w:lang w:val="ru-RU"/>
              </w:rPr>
            </w:pPr>
          </w:p>
        </w:tc>
        <w:tc>
          <w:tcPr>
            <w:tcW w:w="144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0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16"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42"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34"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68"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675"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r>
      <w:tr w:rsidR="00591742" w:rsidRPr="00A71D81" w:rsidTr="007A2020">
        <w:trPr>
          <w:jc w:val="right"/>
        </w:trPr>
        <w:tc>
          <w:tcPr>
            <w:tcW w:w="357" w:type="dxa"/>
            <w:shd w:val="clear" w:color="auto" w:fill="auto"/>
          </w:tcPr>
          <w:p w:rsidR="00591742" w:rsidRPr="008D4AD7" w:rsidRDefault="00591742" w:rsidP="00E91825">
            <w:pPr>
              <w:pStyle w:val="af4"/>
              <w:spacing w:before="0" w:beforeAutospacing="0" w:after="0" w:afterAutospacing="0"/>
              <w:jc w:val="center"/>
              <w:rPr>
                <w:rFonts w:ascii="GHEA Grapalat" w:hAnsi="GHEA Grapalat"/>
              </w:rPr>
            </w:pPr>
          </w:p>
        </w:tc>
        <w:tc>
          <w:tcPr>
            <w:tcW w:w="1173" w:type="dxa"/>
            <w:shd w:val="clear" w:color="auto" w:fill="auto"/>
          </w:tcPr>
          <w:p w:rsidR="00591742" w:rsidRPr="00342263" w:rsidRDefault="00591742" w:rsidP="00E91825">
            <w:pPr>
              <w:jc w:val="center"/>
              <w:rPr>
                <w:rFonts w:ascii="Sylfaen" w:hAnsi="Sylfaen"/>
                <w:sz w:val="18"/>
                <w:szCs w:val="18"/>
                <w:lang w:val="ru-RU"/>
              </w:rPr>
            </w:pPr>
          </w:p>
        </w:tc>
        <w:tc>
          <w:tcPr>
            <w:tcW w:w="144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0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16"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42"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34"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68"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675"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D4AD7">
        <w:rPr>
          <w:rFonts w:ascii="GHEA Grapalat" w:hAnsi="GHEA Grapalat" w:cs="Sylfaen"/>
          <w:i/>
          <w:sz w:val="20"/>
          <w:lang w:val="ru-RU"/>
        </w:rPr>
        <w:t>2</w:t>
      </w:r>
      <w:r w:rsidR="00A0424B">
        <w:rPr>
          <w:rFonts w:ascii="GHEA Grapalat" w:hAnsi="GHEA Grapalat" w:cs="Sylfaen"/>
          <w:i/>
          <w:sz w:val="20"/>
        </w:rPr>
        <w:t>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6D05CB">
        <w:rPr>
          <w:rFonts w:ascii="GHEA Grapalat" w:hAnsi="GHEA Grapalat" w:cs="Sylfaen"/>
          <w:i/>
          <w:sz w:val="20"/>
          <w:lang w:val="ru-RU"/>
        </w:rPr>
        <w:t>ԲԿԾՀ-ԳՀԱՊՁԲ-24/</w:t>
      </w:r>
      <w:r w:rsidR="00591742">
        <w:rPr>
          <w:rFonts w:ascii="GHEA Grapalat" w:hAnsi="GHEA Grapalat" w:cs="Sylfaen"/>
          <w:i/>
          <w:sz w:val="20"/>
        </w:rPr>
        <w:t>12</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8BA" w:rsidRDefault="000058BA">
      <w:r>
        <w:separator/>
      </w:r>
    </w:p>
  </w:endnote>
  <w:endnote w:type="continuationSeparator" w:id="0">
    <w:p w:rsidR="000058BA" w:rsidRDefault="00005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8BA" w:rsidRDefault="000058BA">
      <w:r>
        <w:separator/>
      </w:r>
    </w:p>
  </w:footnote>
  <w:footnote w:type="continuationSeparator" w:id="0">
    <w:p w:rsidR="000058BA" w:rsidRDefault="000058BA">
      <w:r>
        <w:continuationSeparator/>
      </w:r>
    </w:p>
  </w:footnote>
  <w:footnote w:id="1">
    <w:p w:rsidR="00A16483" w:rsidRPr="006265F4" w:rsidRDefault="00A16483"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A16483" w:rsidRPr="00D45BA2" w:rsidRDefault="00A16483">
      <w:pPr>
        <w:pStyle w:val="af2"/>
      </w:pPr>
    </w:p>
  </w:footnote>
  <w:footnote w:id="2">
    <w:p w:rsidR="00A16483" w:rsidRPr="00D45BA2" w:rsidRDefault="00A16483">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A16483" w:rsidRPr="006D2E03" w:rsidRDefault="00A16483"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A16483" w:rsidRPr="008C7473" w:rsidRDefault="00A16483"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A16483" w:rsidRPr="008C7473" w:rsidRDefault="00A16483"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A16483" w:rsidRPr="008C7473" w:rsidRDefault="00A16483"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A16483" w:rsidRPr="008C7473" w:rsidRDefault="00A16483"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A16483" w:rsidRPr="00AE74A0" w:rsidRDefault="00A16483"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A16483" w:rsidRPr="006265F4" w:rsidRDefault="00A16483"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A16483" w:rsidRPr="006265F4" w:rsidRDefault="00A16483"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A16483" w:rsidRPr="006265F4" w:rsidRDefault="00A16483"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A16483" w:rsidRPr="00D45BA2" w:rsidRDefault="00A16483">
      <w:pPr>
        <w:pStyle w:val="af2"/>
      </w:pPr>
    </w:p>
  </w:footnote>
  <w:footnote w:id="5">
    <w:p w:rsidR="00A16483" w:rsidRPr="006265F4" w:rsidRDefault="00A16483"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A16483" w:rsidRPr="006265F4" w:rsidRDefault="00A16483"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A16483" w:rsidRPr="00D45BA2" w:rsidRDefault="00A16483"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A16483" w:rsidRPr="006F2A6C" w:rsidRDefault="00A16483"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A16483" w:rsidRPr="00D45BA2" w:rsidRDefault="00A16483"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A16483" w:rsidRPr="008A2E7F" w:rsidRDefault="00A16483"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A16483" w:rsidRPr="00D45BA2" w:rsidRDefault="00A16483">
      <w:pPr>
        <w:pStyle w:val="af2"/>
        <w:rPr>
          <w:lang w:val="hy-AM"/>
        </w:rPr>
      </w:pPr>
    </w:p>
  </w:footnote>
  <w:footnote w:id="9">
    <w:p w:rsidR="00A16483" w:rsidRPr="004F5893" w:rsidRDefault="00A16483"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A16483" w:rsidRPr="002D2421" w:rsidRDefault="00A16483">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A16483" w:rsidRPr="004F5893" w:rsidRDefault="00A16483"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A16483" w:rsidRPr="0028748F" w:rsidRDefault="00A16483">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A16483" w:rsidRPr="002D2421" w:rsidRDefault="00A16483">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A16483" w:rsidRPr="004B72E3" w:rsidRDefault="00A16483"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A16483" w:rsidRPr="004B72E3" w:rsidRDefault="00A16483"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16483" w:rsidRPr="00084034" w:rsidRDefault="00A16483"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A16483" w:rsidRPr="000B7538" w:rsidRDefault="00A16483"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A16483" w:rsidRPr="000B7538" w:rsidRDefault="00A16483"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A16483" w:rsidRPr="000B7538" w:rsidRDefault="00A16483"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A16483" w:rsidRPr="006F2A6C" w:rsidRDefault="00A16483">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A16483" w:rsidRPr="000B7538" w:rsidRDefault="00A16483"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A16483" w:rsidRPr="00F913EC" w:rsidRDefault="00A16483"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A16483" w:rsidRPr="006F2A6C" w:rsidRDefault="00A16483"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A16483" w:rsidRPr="00084034" w:rsidRDefault="00A16483"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A16483" w:rsidRPr="00084034" w:rsidRDefault="00A16483">
      <w:pPr>
        <w:pStyle w:val="af2"/>
        <w:rPr>
          <w:rFonts w:asciiTheme="minorHAnsi" w:hAnsiTheme="minorHAnsi"/>
          <w:lang w:val="hy-AM"/>
        </w:rPr>
      </w:pPr>
    </w:p>
  </w:footnote>
  <w:footnote w:id="18">
    <w:p w:rsidR="00A16483" w:rsidRPr="002D2421" w:rsidRDefault="00A16483"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A16483" w:rsidRPr="00FD4E69" w:rsidRDefault="00A16483"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A16483" w:rsidRPr="00AB6289" w:rsidRDefault="00A16483"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A16483" w:rsidRPr="00FD4E69" w:rsidRDefault="00A16483">
      <w:pPr>
        <w:pStyle w:val="af2"/>
        <w:rPr>
          <w:rFonts w:asciiTheme="minorHAnsi" w:hAnsiTheme="minorHAnsi"/>
          <w:lang w:val="af-ZA"/>
        </w:rPr>
      </w:pPr>
    </w:p>
  </w:footnote>
  <w:footnote w:id="21">
    <w:p w:rsidR="00A16483" w:rsidRPr="000B7538" w:rsidRDefault="00A16483"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A16483" w:rsidRPr="002D2421" w:rsidRDefault="00A16483"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A16483" w:rsidRPr="002D2421" w:rsidRDefault="00A16483">
      <w:pPr>
        <w:pStyle w:val="af2"/>
        <w:rPr>
          <w:rFonts w:asciiTheme="minorHAnsi" w:hAnsiTheme="minorHAnsi"/>
          <w:lang w:val="hy-AM"/>
        </w:rPr>
      </w:pPr>
    </w:p>
  </w:footnote>
  <w:footnote w:id="22">
    <w:p w:rsidR="00A16483" w:rsidRPr="00002A8F" w:rsidRDefault="00A16483">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A16483" w:rsidRPr="002D2421" w:rsidRDefault="00A16483">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A16483" w:rsidRPr="004E599D" w:rsidRDefault="00A16483">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A16483" w:rsidRPr="002D2421" w:rsidRDefault="00A16483">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A16483" w:rsidRPr="006265F4" w:rsidRDefault="00A16483"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16483" w:rsidRPr="00416526" w:rsidRDefault="00A16483"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A16483" w:rsidRPr="002D2421" w:rsidRDefault="00A16483">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A16483" w:rsidRPr="00151EB5" w:rsidRDefault="00A16483"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A16483" w:rsidRPr="002D2421" w:rsidRDefault="00A16483">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A16483" w:rsidRPr="008C7473" w:rsidRDefault="00A16483"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A16483" w:rsidRPr="00BE68BB" w:rsidRDefault="00A16483">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BA"/>
    <w:rsid w:val="000058CF"/>
    <w:rsid w:val="00005D30"/>
    <w:rsid w:val="000076A1"/>
    <w:rsid w:val="0000776B"/>
    <w:rsid w:val="00012347"/>
    <w:rsid w:val="00012E2C"/>
    <w:rsid w:val="00013093"/>
    <w:rsid w:val="00013139"/>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40F2"/>
    <w:rsid w:val="000B5607"/>
    <w:rsid w:val="000B5AE5"/>
    <w:rsid w:val="000B700B"/>
    <w:rsid w:val="000B7538"/>
    <w:rsid w:val="000B7641"/>
    <w:rsid w:val="000B7C54"/>
    <w:rsid w:val="000C0396"/>
    <w:rsid w:val="000C062F"/>
    <w:rsid w:val="000C0837"/>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580E"/>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6C03"/>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1D14"/>
    <w:rsid w:val="001E2794"/>
    <w:rsid w:val="001E2814"/>
    <w:rsid w:val="001E55B2"/>
    <w:rsid w:val="001E5866"/>
    <w:rsid w:val="001E7733"/>
    <w:rsid w:val="001F0335"/>
    <w:rsid w:val="001F0371"/>
    <w:rsid w:val="001F1DF0"/>
    <w:rsid w:val="001F3094"/>
    <w:rsid w:val="001F3237"/>
    <w:rsid w:val="001F386B"/>
    <w:rsid w:val="001F4A47"/>
    <w:rsid w:val="001F5699"/>
    <w:rsid w:val="001F5F80"/>
    <w:rsid w:val="001F5FDE"/>
    <w:rsid w:val="001F6578"/>
    <w:rsid w:val="001F760C"/>
    <w:rsid w:val="002014F1"/>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9E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0580"/>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9F6"/>
    <w:rsid w:val="00305DCC"/>
    <w:rsid w:val="00305E59"/>
    <w:rsid w:val="00305F6D"/>
    <w:rsid w:val="003064D4"/>
    <w:rsid w:val="00307F3C"/>
    <w:rsid w:val="003101E4"/>
    <w:rsid w:val="0031044A"/>
    <w:rsid w:val="00310A82"/>
    <w:rsid w:val="00310B6E"/>
    <w:rsid w:val="00310ED2"/>
    <w:rsid w:val="00311076"/>
    <w:rsid w:val="003141B6"/>
    <w:rsid w:val="00316338"/>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3A3E"/>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DA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C87"/>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5DFE"/>
    <w:rsid w:val="004361D6"/>
    <w:rsid w:val="0043641B"/>
    <w:rsid w:val="00436DF8"/>
    <w:rsid w:val="00436F47"/>
    <w:rsid w:val="00437CDB"/>
    <w:rsid w:val="00440390"/>
    <w:rsid w:val="00441234"/>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2E54"/>
    <w:rsid w:val="00493AF9"/>
    <w:rsid w:val="00494613"/>
    <w:rsid w:val="00496E18"/>
    <w:rsid w:val="0049713F"/>
    <w:rsid w:val="004974D8"/>
    <w:rsid w:val="004A08CB"/>
    <w:rsid w:val="004A1221"/>
    <w:rsid w:val="004A1734"/>
    <w:rsid w:val="004A1C5D"/>
    <w:rsid w:val="004A3051"/>
    <w:rsid w:val="004A3A81"/>
    <w:rsid w:val="004A712A"/>
    <w:rsid w:val="004A7722"/>
    <w:rsid w:val="004B114F"/>
    <w:rsid w:val="004B1786"/>
    <w:rsid w:val="004B2363"/>
    <w:rsid w:val="004B28E1"/>
    <w:rsid w:val="004B2F56"/>
    <w:rsid w:val="004B383E"/>
    <w:rsid w:val="004B3DB4"/>
    <w:rsid w:val="004B4580"/>
    <w:rsid w:val="004B5522"/>
    <w:rsid w:val="004B61C2"/>
    <w:rsid w:val="004B6D52"/>
    <w:rsid w:val="004B7B69"/>
    <w:rsid w:val="004B7C30"/>
    <w:rsid w:val="004B7C9F"/>
    <w:rsid w:val="004C090C"/>
    <w:rsid w:val="004C17D2"/>
    <w:rsid w:val="004C1958"/>
    <w:rsid w:val="004C1D9B"/>
    <w:rsid w:val="004C217A"/>
    <w:rsid w:val="004C2E7E"/>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C89"/>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E1"/>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947"/>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6DD7"/>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74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1C1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3D78"/>
    <w:rsid w:val="005F41F3"/>
    <w:rsid w:val="005F425D"/>
    <w:rsid w:val="005F53F2"/>
    <w:rsid w:val="005F610C"/>
    <w:rsid w:val="005F7C1D"/>
    <w:rsid w:val="00600DD3"/>
    <w:rsid w:val="0060505A"/>
    <w:rsid w:val="0060526C"/>
    <w:rsid w:val="00606328"/>
    <w:rsid w:val="0060652B"/>
    <w:rsid w:val="00606B84"/>
    <w:rsid w:val="0060715C"/>
    <w:rsid w:val="006100DD"/>
    <w:rsid w:val="00611136"/>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3BF"/>
    <w:rsid w:val="006607D5"/>
    <w:rsid w:val="006608AD"/>
    <w:rsid w:val="006618DE"/>
    <w:rsid w:val="00662165"/>
    <w:rsid w:val="00662623"/>
    <w:rsid w:val="0066349B"/>
    <w:rsid w:val="00664D28"/>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5B28"/>
    <w:rsid w:val="006C679A"/>
    <w:rsid w:val="006C727E"/>
    <w:rsid w:val="006C778B"/>
    <w:rsid w:val="006C7B6E"/>
    <w:rsid w:val="006C7FE2"/>
    <w:rsid w:val="006D05CB"/>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543"/>
    <w:rsid w:val="006F3B78"/>
    <w:rsid w:val="006F49AA"/>
    <w:rsid w:val="006F5420"/>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179D6"/>
    <w:rsid w:val="007204FD"/>
    <w:rsid w:val="007210AC"/>
    <w:rsid w:val="0072179E"/>
    <w:rsid w:val="00721CBC"/>
    <w:rsid w:val="007224D2"/>
    <w:rsid w:val="00722665"/>
    <w:rsid w:val="00723462"/>
    <w:rsid w:val="007248F1"/>
    <w:rsid w:val="0072540D"/>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38"/>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5AA1"/>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00F"/>
    <w:rsid w:val="008326D8"/>
    <w:rsid w:val="0083296C"/>
    <w:rsid w:val="00834472"/>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1DB"/>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92A"/>
    <w:rsid w:val="008B4DB1"/>
    <w:rsid w:val="008B4FDA"/>
    <w:rsid w:val="008B6224"/>
    <w:rsid w:val="008B62C8"/>
    <w:rsid w:val="008B73CD"/>
    <w:rsid w:val="008C0E12"/>
    <w:rsid w:val="008C17DA"/>
    <w:rsid w:val="008C2B48"/>
    <w:rsid w:val="008C343E"/>
    <w:rsid w:val="008C353D"/>
    <w:rsid w:val="008C417C"/>
    <w:rsid w:val="008C5FC1"/>
    <w:rsid w:val="008C6A78"/>
    <w:rsid w:val="008C7473"/>
    <w:rsid w:val="008C750C"/>
    <w:rsid w:val="008D0121"/>
    <w:rsid w:val="008D0870"/>
    <w:rsid w:val="008D0FB6"/>
    <w:rsid w:val="008D11AA"/>
    <w:rsid w:val="008D294A"/>
    <w:rsid w:val="008D2B99"/>
    <w:rsid w:val="008D2FAC"/>
    <w:rsid w:val="008D3C71"/>
    <w:rsid w:val="008D41C0"/>
    <w:rsid w:val="008D493D"/>
    <w:rsid w:val="008D4AD7"/>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75BD"/>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587"/>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C5E"/>
    <w:rsid w:val="00954F59"/>
    <w:rsid w:val="00955A1E"/>
    <w:rsid w:val="00955CC1"/>
    <w:rsid w:val="00955E87"/>
    <w:rsid w:val="00956D11"/>
    <w:rsid w:val="00960802"/>
    <w:rsid w:val="00961895"/>
    <w:rsid w:val="00962585"/>
    <w:rsid w:val="00962791"/>
    <w:rsid w:val="0096342D"/>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1F"/>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BFD"/>
    <w:rsid w:val="009F7C54"/>
    <w:rsid w:val="009F7D78"/>
    <w:rsid w:val="00A0012A"/>
    <w:rsid w:val="00A00BCA"/>
    <w:rsid w:val="00A00E74"/>
    <w:rsid w:val="00A0285A"/>
    <w:rsid w:val="00A0424B"/>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16483"/>
    <w:rsid w:val="00A20B69"/>
    <w:rsid w:val="00A21AA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7C1"/>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6A48"/>
    <w:rsid w:val="00B5713B"/>
    <w:rsid w:val="00B57948"/>
    <w:rsid w:val="00B57B59"/>
    <w:rsid w:val="00B57D12"/>
    <w:rsid w:val="00B57E7C"/>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54E"/>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09B"/>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5BF"/>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37941"/>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915"/>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48EA"/>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5B0"/>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67F25"/>
    <w:rsid w:val="00E700E1"/>
    <w:rsid w:val="00E70D68"/>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1A"/>
    <w:rsid w:val="00ED01B4"/>
    <w:rsid w:val="00ED0338"/>
    <w:rsid w:val="00ED0BF3"/>
    <w:rsid w:val="00ED0DE3"/>
    <w:rsid w:val="00ED1142"/>
    <w:rsid w:val="00ED1170"/>
    <w:rsid w:val="00ED21B7"/>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911"/>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1FA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6A02"/>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53A"/>
    <w:rsid w:val="00FB068C"/>
    <w:rsid w:val="00FB12F4"/>
    <w:rsid w:val="00FB13E2"/>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4E22"/>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1E31"/>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088A4-5F51-4E36-8A41-4DB9D639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83</Pages>
  <Words>24623</Words>
  <Characters>140353</Characters>
  <Application>Microsoft Office Word</Application>
  <DocSecurity>0</DocSecurity>
  <Lines>1169</Lines>
  <Paragraphs>329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164647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184</cp:revision>
  <cp:lastPrinted>2018-02-16T07:12:00Z</cp:lastPrinted>
  <dcterms:created xsi:type="dcterms:W3CDTF">2022-10-31T10:53:00Z</dcterms:created>
  <dcterms:modified xsi:type="dcterms:W3CDTF">2024-05-03T09:10:00Z</dcterms:modified>
</cp:coreProperties>
</file>