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F590" w14:textId="6D81415F" w:rsidR="00A82AF8" w:rsidRPr="00335F28" w:rsidRDefault="00A82AF8" w:rsidP="008E21A9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14:paraId="1069978B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E75722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7263281" w14:textId="7E46099D" w:rsidR="00A82AF8" w:rsidRPr="00CB7D5F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77B5">
        <w:rPr>
          <w:rFonts w:ascii="GHEA Grapalat" w:hAnsi="GHEA Grapalat"/>
          <w:bCs/>
          <w:color w:val="FF0000"/>
          <w:sz w:val="22"/>
          <w:szCs w:val="22"/>
          <w:lang w:val="hy-AM"/>
        </w:rPr>
        <w:t>ԷՋՕԸ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-</w:t>
      </w:r>
      <w:r w:rsidR="00814F39" w:rsidRPr="001C77B5">
        <w:rPr>
          <w:rFonts w:ascii="GHEA Grapalat" w:hAnsi="GHEA Grapalat"/>
          <w:bCs/>
          <w:color w:val="FF0000"/>
          <w:sz w:val="22"/>
          <w:szCs w:val="22"/>
          <w:lang w:val="hy-AM"/>
        </w:rPr>
        <w:t>ԳՀԱՊ</w:t>
      </w:r>
      <w:r w:rsidR="00814F39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ՁԲ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-</w:t>
      </w:r>
      <w:r w:rsidR="002816B8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202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6</w:t>
      </w:r>
      <w:r w:rsidR="00104017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/</w:t>
      </w:r>
      <w:r w:rsidR="00CB7D5F">
        <w:rPr>
          <w:rFonts w:ascii="GHEA Grapalat" w:hAnsi="GHEA Grapalat"/>
          <w:bCs/>
          <w:color w:val="FF0000"/>
          <w:sz w:val="22"/>
          <w:szCs w:val="22"/>
          <w:lang w:val="hy-AM"/>
        </w:rPr>
        <w:t>12</w:t>
      </w:r>
    </w:p>
    <w:p w14:paraId="56A89032" w14:textId="383FD1CB" w:rsidR="00A82AF8" w:rsidRPr="00831146" w:rsidRDefault="008E21A9" w:rsidP="008E21A9">
      <w:pPr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831146">
        <w:rPr>
          <w:rFonts w:ascii="Sylfaen" w:hAnsi="Sylfaen" w:cs="Sylfaen"/>
          <w:sz w:val="20"/>
          <w:lang w:val="hy-AM"/>
        </w:rPr>
        <w:t>Էջմիածին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Pr="00831146">
        <w:rPr>
          <w:rFonts w:ascii="Sylfaen" w:hAnsi="Sylfaen" w:cs="Sylfaen"/>
          <w:sz w:val="20"/>
          <w:lang w:val="hy-AM"/>
        </w:rPr>
        <w:t>ՋՕԸ</w:t>
      </w:r>
      <w:r w:rsidRPr="00831146">
        <w:rPr>
          <w:rFonts w:ascii="Arial Armenian" w:hAnsi="Arial Armenian"/>
          <w:sz w:val="20"/>
          <w:lang w:val="hy-AM"/>
        </w:rPr>
        <w:t>–</w:t>
      </w:r>
      <w:r w:rsidRPr="00831146">
        <w:rPr>
          <w:rFonts w:ascii="Sylfaen" w:hAnsi="Sylfaen" w:cs="Sylfaen"/>
          <w:sz w:val="20"/>
          <w:lang w:val="hy-AM"/>
        </w:rPr>
        <w:t>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ստորև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ներկայացնում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է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իր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կարիքների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համար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CB7D5F" w:rsidRPr="00CB7D5F">
        <w:rPr>
          <w:rFonts w:ascii="Sylfaen" w:hAnsi="Sylfaen" w:cs="Sylfaen"/>
          <w:sz w:val="22"/>
          <w:szCs w:val="22"/>
          <w:lang w:val="hy-AM"/>
        </w:rPr>
        <w:t xml:space="preserve">դիզելային վառելիքի և բենզին ռեգուլյարի </w:t>
      </w:r>
      <w:r w:rsidR="00A82AF8" w:rsidRPr="00831146">
        <w:rPr>
          <w:rFonts w:ascii="Sylfaen" w:hAnsi="Sylfaen" w:cs="Sylfaen"/>
          <w:sz w:val="20"/>
          <w:lang w:val="af-ZA"/>
        </w:rPr>
        <w:t>ձեռքբերման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նպատակով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կազմակերպված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814F39" w:rsidRPr="00C70208">
        <w:rPr>
          <w:rFonts w:ascii="Sylfaen" w:hAnsi="Sylfaen"/>
          <w:b/>
          <w:bCs/>
          <w:sz w:val="22"/>
          <w:szCs w:val="22"/>
          <w:lang w:val="hy-AM"/>
        </w:rPr>
        <w:t>ԷՋՕԸ–ԳՀԱՊ</w:t>
      </w:r>
      <w:r w:rsidR="00814F39" w:rsidRPr="00C70208">
        <w:rPr>
          <w:rFonts w:ascii="Sylfaen" w:hAnsi="Sylfaen"/>
          <w:b/>
          <w:bCs/>
          <w:sz w:val="22"/>
          <w:szCs w:val="22"/>
          <w:lang w:val="af-ZA"/>
        </w:rPr>
        <w:t>ՁԲ</w:t>
      </w:r>
      <w:r w:rsidR="00814F39" w:rsidRPr="00C70208">
        <w:rPr>
          <w:rFonts w:ascii="Sylfaen" w:hAnsi="Sylfaen"/>
          <w:b/>
          <w:bCs/>
          <w:sz w:val="22"/>
          <w:szCs w:val="22"/>
          <w:lang w:val="hy-AM"/>
        </w:rPr>
        <w:t>–</w:t>
      </w:r>
      <w:r w:rsidR="002816B8">
        <w:rPr>
          <w:rFonts w:ascii="Sylfaen" w:hAnsi="Sylfaen"/>
          <w:b/>
          <w:bCs/>
          <w:sz w:val="22"/>
          <w:szCs w:val="22"/>
          <w:lang w:val="af-ZA"/>
        </w:rPr>
        <w:t>202</w:t>
      </w:r>
      <w:r w:rsidR="001C77B5">
        <w:rPr>
          <w:rFonts w:ascii="Sylfaen" w:hAnsi="Sylfaen"/>
          <w:b/>
          <w:bCs/>
          <w:sz w:val="22"/>
          <w:szCs w:val="22"/>
          <w:lang w:val="af-ZA"/>
        </w:rPr>
        <w:t>6</w:t>
      </w:r>
      <w:r w:rsidR="00104017">
        <w:rPr>
          <w:rFonts w:ascii="Sylfaen" w:hAnsi="Sylfaen"/>
          <w:b/>
          <w:bCs/>
          <w:sz w:val="22"/>
          <w:szCs w:val="22"/>
          <w:lang w:val="af-ZA"/>
        </w:rPr>
        <w:t>/</w:t>
      </w:r>
      <w:r w:rsidR="00CB7D5F">
        <w:rPr>
          <w:rFonts w:ascii="Sylfaen" w:hAnsi="Sylfaen"/>
          <w:b/>
          <w:bCs/>
          <w:sz w:val="22"/>
          <w:szCs w:val="22"/>
          <w:lang w:val="hy-AM"/>
        </w:rPr>
        <w:t>12</w:t>
      </w:r>
      <w:r w:rsidR="00680BAF" w:rsidRPr="00680BAF">
        <w:rPr>
          <w:rFonts w:ascii="Sylfaen" w:hAnsi="Sylfaen"/>
          <w:b/>
          <w:bCs/>
          <w:color w:val="FF0000"/>
          <w:sz w:val="22"/>
          <w:szCs w:val="22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ծածկագրով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գնման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ընթացակարգը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չկայացած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հայտարարելու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մասին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տեղեկատվությունը</w:t>
      </w:r>
      <w:r w:rsidR="00A82AF8" w:rsidRPr="00831146">
        <w:rPr>
          <w:rFonts w:ascii="Arial Armenian" w:hAnsi="Arial Armenian" w:cs="Sylfaen"/>
          <w:sz w:val="20"/>
          <w:lang w:val="af-ZA"/>
        </w:rPr>
        <w:t>`</w:t>
      </w:r>
    </w:p>
    <w:p w14:paraId="1BB0BA5D" w14:textId="77777777" w:rsidR="008E21A9" w:rsidRDefault="008E21A9" w:rsidP="008E21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31"/>
        <w:gridCol w:w="1984"/>
        <w:gridCol w:w="2271"/>
        <w:gridCol w:w="1880"/>
      </w:tblGrid>
      <w:tr w:rsidR="00A82AF8" w:rsidRPr="00CB7D5F" w14:paraId="22C6C2CD" w14:textId="77777777" w:rsidTr="00B929CE">
        <w:trPr>
          <w:trHeight w:val="91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5EA4059" w14:textId="77777777" w:rsidR="00A82AF8" w:rsidRPr="001C77B5" w:rsidRDefault="00A82AF8" w:rsidP="00312B7C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Չափաբաժնի համար</w:t>
            </w:r>
          </w:p>
        </w:tc>
        <w:tc>
          <w:tcPr>
            <w:tcW w:w="3931" w:type="dxa"/>
            <w:vMerge w:val="restart"/>
            <w:shd w:val="clear" w:color="auto" w:fill="auto"/>
            <w:vAlign w:val="center"/>
          </w:tcPr>
          <w:p w14:paraId="66B389DF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առարկայի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0BD0D4D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ընթացակարգի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անվանումները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`</w:t>
            </w:r>
            <w:r w:rsidR="00680BAF"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այդպիսիք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լինելու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դեպքում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3FB3FBEB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Գնմանընթացակարգըչկայացածէհայտարարվելհամաձայն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`</w:t>
            </w:r>
            <w:r w:rsidR="00680BAF"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”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Գնումների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մասին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”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ՀՀօրենքի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37-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րդ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հոդվածի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1-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ին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մասի</w:t>
            </w:r>
          </w:p>
          <w:p w14:paraId="76D44201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/>
                <w:sz w:val="14"/>
                <w:lang w:val="af-ZA"/>
              </w:rPr>
              <w:t>/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ընդգծել</w:t>
            </w:r>
            <w:r w:rsidR="00680BAF" w:rsidRPr="001C77B5">
              <w:rPr>
                <w:rFonts w:ascii="GHEA Grapalat" w:hAnsi="GHEA Grapalat" w:cs="Sylfaen"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համապատասխան</w:t>
            </w:r>
            <w:r w:rsidR="00680BAF" w:rsidRPr="001C77B5">
              <w:rPr>
                <w:rFonts w:ascii="GHEA Grapalat" w:hAnsi="GHEA Grapalat" w:cs="Sylfaen"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տողը</w:t>
            </w:r>
            <w:r w:rsidRPr="001C77B5">
              <w:rPr>
                <w:rFonts w:ascii="GHEA Grapalat" w:hAnsi="GHEA Grapalat"/>
                <w:sz w:val="14"/>
                <w:lang w:val="af-ZA"/>
              </w:rPr>
              <w:t>/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47F5262F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ընթացակարգը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չկայացած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հայտարարելու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հիմնավորման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վերաբերյալ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տեղեկատվություն</w:t>
            </w:r>
          </w:p>
        </w:tc>
      </w:tr>
      <w:tr w:rsidR="00A82AF8" w:rsidRPr="00CB7D5F" w14:paraId="5B59C1D7" w14:textId="77777777" w:rsidTr="001C77B5">
        <w:trPr>
          <w:trHeight w:val="475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14:paraId="3E2BF143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931" w:type="dxa"/>
            <w:vMerge/>
            <w:shd w:val="clear" w:color="auto" w:fill="auto"/>
            <w:vAlign w:val="center"/>
          </w:tcPr>
          <w:p w14:paraId="36D3796C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9E5F528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35FADF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746ED7C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B7D5F" w:rsidRPr="00CB7D5F" w14:paraId="5AF9E543" w14:textId="77777777" w:rsidTr="00B929CE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D6E4460" w14:textId="1BF450CC" w:rsidR="00CB7D5F" w:rsidRPr="000E55A4" w:rsidRDefault="00CB7D5F" w:rsidP="00CB7D5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1</w:t>
            </w:r>
          </w:p>
        </w:tc>
        <w:tc>
          <w:tcPr>
            <w:tcW w:w="3931" w:type="dxa"/>
            <w:shd w:val="clear" w:color="auto" w:fill="auto"/>
          </w:tcPr>
          <w:p w14:paraId="081683BA" w14:textId="77777777" w:rsidR="00CB7D5F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</w:p>
          <w:p w14:paraId="62C82134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Ցետանային թիվը 51-ից ոչ պակաս: </w:t>
            </w:r>
          </w:p>
          <w:p w14:paraId="32AEAF4B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Ցետանային ցուցիչը 46-ից ոչ պակաս: </w:t>
            </w:r>
          </w:p>
          <w:p w14:paraId="72879D32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Խտությունը 15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C ջերմաստիճանում 820-845 կգ/մ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3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: </w:t>
            </w:r>
          </w:p>
          <w:p w14:paraId="57A675E8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Պոլիցիկլիկ արոմատիկ ածխաջրածինների զանգվածային մասը՝ 11%-ից ոչ ավելի: Ծծմբի պարունակությունը 10 մգ/կգ-ից ոչ ավելի: </w:t>
            </w:r>
          </w:p>
          <w:p w14:paraId="2806311B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Բռնկման ջերմաստիճանը՝ 55</w:t>
            </w:r>
            <w:r w:rsidRPr="00E60680">
              <w:rPr>
                <w:rFonts w:ascii="Calibri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C-ից ոչ ցածր: </w:t>
            </w:r>
          </w:p>
          <w:p w14:paraId="10969AE6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Ածխածնի մնացորդը /կոքսելիությունը/ 10 % նստվածքում 0,3 %-ից ոչ ավելի: Մածուցիկությունը 40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C-ում` 2,0-ից մինչև 4,5 մմ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2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/վ: </w:t>
            </w:r>
          </w:p>
          <w:p w14:paraId="7CC124F8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Պղտորման ջերմաստիճանը` 5 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C-ից ոչ բարձր: </w:t>
            </w:r>
          </w:p>
          <w:p w14:paraId="18B43FDF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Մատակարարումը կտրոնային (կիրառելի է միայն լիտրով ձեռք բերելու դեպքում): Անվտանգությունը, մակնշումը և փաթեթավորումը` համաձայն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14:paraId="3D385F9D" w14:textId="0B1036E4" w:rsidR="00CB7D5F" w:rsidRPr="00831146" w:rsidRDefault="00CB7D5F" w:rsidP="00CB7D5F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4" w:type="dxa"/>
            <w:shd w:val="clear" w:color="auto" w:fill="auto"/>
          </w:tcPr>
          <w:p w14:paraId="429EA8CF" w14:textId="77777777" w:rsidR="00CB7D5F" w:rsidRDefault="00CB7D5F" w:rsidP="00CB7D5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 w:rsidRPr="0023132B">
              <w:rPr>
                <w:rFonts w:ascii="Sylfaen" w:hAnsi="Sylfaen"/>
                <w:bCs/>
                <w:sz w:val="20"/>
                <w:lang w:val="hy-AM"/>
              </w:rPr>
              <w:t>«</w:t>
            </w:r>
            <w:r>
              <w:rPr>
                <w:rFonts w:ascii="Sylfaen" w:hAnsi="Sylfaen"/>
                <w:bCs/>
                <w:sz w:val="20"/>
                <w:lang w:val="hy-AM"/>
              </w:rPr>
              <w:t>ՖԼԵՇ</w:t>
            </w:r>
            <w:r w:rsidRPr="0023132B">
              <w:rPr>
                <w:rFonts w:ascii="Sylfaen" w:hAnsi="Sylfaen"/>
                <w:bCs/>
                <w:sz w:val="20"/>
                <w:lang w:val="hy-AM"/>
              </w:rPr>
              <w:t>» ՍՊԸ</w:t>
            </w:r>
          </w:p>
          <w:p w14:paraId="36B8D052" w14:textId="5BBEED55" w:rsidR="00CB7D5F" w:rsidRPr="00104017" w:rsidRDefault="00CB7D5F" w:rsidP="00CB7D5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3132B">
              <w:rPr>
                <w:rFonts w:ascii="Sylfaen" w:hAnsi="Sylfaen"/>
                <w:color w:val="000000"/>
                <w:sz w:val="20"/>
                <w:lang w:val="hy-AM"/>
              </w:rPr>
              <w:t>«</w:t>
            </w:r>
            <w:r>
              <w:rPr>
                <w:rFonts w:ascii="Sylfaen" w:hAnsi="Sylfaen"/>
                <w:color w:val="000000"/>
                <w:sz w:val="20"/>
                <w:lang w:val="hy-AM"/>
              </w:rPr>
              <w:t>Մաքս Օիլ</w:t>
            </w:r>
            <w:r w:rsidRPr="0023132B">
              <w:rPr>
                <w:rFonts w:ascii="Sylfaen" w:hAnsi="Sylfaen"/>
                <w:color w:val="000000"/>
                <w:sz w:val="20"/>
                <w:lang w:val="hy-AM"/>
              </w:rPr>
              <w:t>» ՍՊԸ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A8B44D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14:paraId="6D6C3968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14:paraId="3174D16A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3-րդ կետի </w:t>
            </w:r>
          </w:p>
          <w:p w14:paraId="7D8F7182" w14:textId="5FCF5ECD" w:rsidR="00CB7D5F" w:rsidRPr="00CB7D5F" w:rsidRDefault="00CB7D5F" w:rsidP="00CB7D5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B7D5F">
              <w:rPr>
                <w:rFonts w:ascii="GHEA Grapalat" w:hAnsi="GHEA Grapalat"/>
                <w:sz w:val="20"/>
                <w:u w:val="single"/>
                <w:lang w:val="ru-RU"/>
              </w:rPr>
              <w:t xml:space="preserve">4-րդ </w:t>
            </w:r>
            <w:r w:rsidRPr="00CB7D5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391E249" w14:textId="77777777" w:rsidR="00CB7D5F" w:rsidRPr="000D0C32" w:rsidRDefault="00CB7D5F" w:rsidP="00CB7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EA2EA0D" w14:textId="03029086" w:rsidR="00CB7D5F" w:rsidRPr="00B27085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Ներկայացված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գնային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առաջարկը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բարձր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է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սահմանված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նախահաշվային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1"/>
                <w:lang w:val="ru-RU"/>
              </w:rPr>
              <w:t>արժեքից</w:t>
            </w:r>
          </w:p>
        </w:tc>
      </w:tr>
      <w:tr w:rsidR="00CB7D5F" w:rsidRPr="00CB7D5F" w14:paraId="30D03FE5" w14:textId="77777777" w:rsidTr="00B929CE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06FD9C5" w14:textId="24AD0061" w:rsidR="00CB7D5F" w:rsidRDefault="00CB7D5F" w:rsidP="00CB7D5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2</w:t>
            </w:r>
          </w:p>
        </w:tc>
        <w:tc>
          <w:tcPr>
            <w:tcW w:w="3931" w:type="dxa"/>
            <w:shd w:val="clear" w:color="auto" w:fill="auto"/>
          </w:tcPr>
          <w:p w14:paraId="1E023E56" w14:textId="56031890" w:rsidR="00CB7D5F" w:rsidRPr="0026581D" w:rsidRDefault="00CB7D5F" w:rsidP="00CB7D5F">
            <w:pPr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E30E4B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Ռեգուլյար բենզին, կտրոններով, արտաքին տեսքը՝ մաքուր և պարզ, օկտանային թիվը որոշված հետազոտական մեթոդով՝ ոչ պակաս 92,5, բենզինի հագեցած գոլորշիների ճնշումը՝ 45-ից մինչև 100 ԿՊԱ, կապարի պարունակությունը 5 մգ/դմ3-ից ոչ ավելի, բենզոլի ծավալային մասը 1% -ից ոչ ավելի, խտությունը՝ 15 0 C ջերմաստիճանում՝ 720-ից մինչև 775 կգ/մ3, ծծմբի պարունակությունը՝ 10մգ/կգ–ից ոչ ավելի, թթվածնի զանգվածային մասը՝ 2,7% -ից ոչ ավելի, անվտանգությունը մակնշումը՝ AH-92 K5 ըստ ՀՀ կառավարության 2004թ</w:t>
            </w:r>
            <w:r w:rsidRPr="00E30E4B">
              <w:rPr>
                <w:rFonts w:ascii="Cambria Math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E30E4B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նոյեմբերի 11-ի N 1592-Նորոշմամբհաստատված «Ներքին այրման շարժիչային վառելիքների տեխնիկական կանոնակարգի»:</w:t>
            </w:r>
          </w:p>
        </w:tc>
        <w:tc>
          <w:tcPr>
            <w:tcW w:w="1984" w:type="dxa"/>
            <w:shd w:val="clear" w:color="auto" w:fill="auto"/>
          </w:tcPr>
          <w:p w14:paraId="186F0473" w14:textId="77777777" w:rsidR="00CB7D5F" w:rsidRDefault="00CB7D5F" w:rsidP="00CB7D5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 w:rsidRPr="0023132B">
              <w:rPr>
                <w:rFonts w:ascii="Sylfaen" w:hAnsi="Sylfaen"/>
                <w:bCs/>
                <w:sz w:val="20"/>
                <w:lang w:val="hy-AM"/>
              </w:rPr>
              <w:t>«</w:t>
            </w:r>
            <w:r>
              <w:rPr>
                <w:rFonts w:ascii="Sylfaen" w:hAnsi="Sylfaen"/>
                <w:bCs/>
                <w:sz w:val="20"/>
                <w:lang w:val="hy-AM"/>
              </w:rPr>
              <w:t>ՖԼԵՇ</w:t>
            </w:r>
            <w:r w:rsidRPr="0023132B">
              <w:rPr>
                <w:rFonts w:ascii="Sylfaen" w:hAnsi="Sylfaen"/>
                <w:bCs/>
                <w:sz w:val="20"/>
                <w:lang w:val="hy-AM"/>
              </w:rPr>
              <w:t>» ՍՊԸ</w:t>
            </w:r>
          </w:p>
          <w:p w14:paraId="571E2A47" w14:textId="760A6F3D" w:rsidR="00CB7D5F" w:rsidRPr="00104017" w:rsidRDefault="00CB7D5F" w:rsidP="00CB7D5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3132B">
              <w:rPr>
                <w:rFonts w:ascii="Sylfaen" w:hAnsi="Sylfaen"/>
                <w:color w:val="000000"/>
                <w:sz w:val="20"/>
                <w:lang w:val="hy-AM"/>
              </w:rPr>
              <w:t>«</w:t>
            </w:r>
            <w:r>
              <w:rPr>
                <w:rFonts w:ascii="Sylfaen" w:hAnsi="Sylfaen"/>
                <w:color w:val="000000"/>
                <w:sz w:val="20"/>
                <w:lang w:val="hy-AM"/>
              </w:rPr>
              <w:t>Մաքս Օիլ</w:t>
            </w:r>
            <w:r w:rsidRPr="0023132B">
              <w:rPr>
                <w:rFonts w:ascii="Sylfaen" w:hAnsi="Sylfaen"/>
                <w:color w:val="000000"/>
                <w:sz w:val="20"/>
                <w:lang w:val="hy-AM"/>
              </w:rPr>
              <w:t>» ՍՊԸ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1F6E4E0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14:paraId="67B73B8A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14:paraId="7B7418FC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3-րդ կետի </w:t>
            </w:r>
          </w:p>
          <w:p w14:paraId="2FEF856B" w14:textId="77777777" w:rsidR="00CB7D5F" w:rsidRPr="00CB7D5F" w:rsidRDefault="00CB7D5F" w:rsidP="00CB7D5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B7D5F">
              <w:rPr>
                <w:rFonts w:ascii="GHEA Grapalat" w:hAnsi="GHEA Grapalat"/>
                <w:sz w:val="20"/>
                <w:u w:val="single"/>
                <w:lang w:val="ru-RU"/>
              </w:rPr>
              <w:t xml:space="preserve">4-րդ </w:t>
            </w:r>
            <w:r w:rsidRPr="00CB7D5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B48D91C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4BDCF8D" w14:textId="38BD3CD4" w:rsidR="00CB7D5F" w:rsidRPr="001C77B5" w:rsidRDefault="00CB7D5F" w:rsidP="00CB7D5F">
            <w:pPr>
              <w:jc w:val="center"/>
              <w:rPr>
                <w:rFonts w:ascii="Sylfaen" w:hAnsi="Sylfaen"/>
                <w:color w:val="000000"/>
                <w:sz w:val="20"/>
                <w:szCs w:val="21"/>
                <w:lang w:val="hy-AM"/>
              </w:rPr>
            </w:pP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Ներկայացված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գնային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առաջարկը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բարձր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է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սահմանված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նախահաշվային</w:t>
            </w:r>
            <w:r w:rsidRPr="00B74256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արժեքից</w:t>
            </w:r>
          </w:p>
        </w:tc>
      </w:tr>
    </w:tbl>
    <w:p w14:paraId="3FDD34CD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14:paraId="2E71B1DA" w14:textId="073D1083" w:rsidR="00A82AF8" w:rsidRPr="00A7446E" w:rsidRDefault="00814F3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814F39">
        <w:rPr>
          <w:rFonts w:ascii="Sylfaen" w:hAnsi="Sylfaen"/>
          <w:b/>
          <w:bCs/>
          <w:color w:val="FF0000"/>
          <w:sz w:val="22"/>
          <w:szCs w:val="22"/>
          <w:lang w:val="hy-AM"/>
        </w:rPr>
        <w:t>ԷՋՕԸ–ԳՀԱՊ</w:t>
      </w:r>
      <w:r w:rsidRPr="00814F39">
        <w:rPr>
          <w:rFonts w:ascii="Sylfaen" w:hAnsi="Sylfaen"/>
          <w:b/>
          <w:bCs/>
          <w:color w:val="FF0000"/>
          <w:sz w:val="22"/>
          <w:szCs w:val="22"/>
          <w:lang w:val="af-ZA"/>
        </w:rPr>
        <w:t>ՁԲ</w:t>
      </w:r>
      <w:r w:rsidRPr="00814F39">
        <w:rPr>
          <w:rFonts w:ascii="Sylfaen" w:hAnsi="Sylfaen"/>
          <w:b/>
          <w:bCs/>
          <w:color w:val="FF0000"/>
          <w:sz w:val="22"/>
          <w:szCs w:val="22"/>
          <w:lang w:val="hy-AM"/>
        </w:rPr>
        <w:t>–</w:t>
      </w:r>
      <w:r w:rsidR="002816B8">
        <w:rPr>
          <w:rFonts w:ascii="Sylfaen" w:hAnsi="Sylfaen"/>
          <w:b/>
          <w:bCs/>
          <w:color w:val="FF0000"/>
          <w:sz w:val="22"/>
          <w:szCs w:val="22"/>
          <w:lang w:val="af-ZA"/>
        </w:rPr>
        <w:t>202</w:t>
      </w:r>
      <w:r w:rsidR="001C77B5">
        <w:rPr>
          <w:rFonts w:ascii="Sylfaen" w:hAnsi="Sylfaen"/>
          <w:b/>
          <w:bCs/>
          <w:color w:val="FF0000"/>
          <w:sz w:val="22"/>
          <w:szCs w:val="22"/>
          <w:lang w:val="af-ZA"/>
        </w:rPr>
        <w:t>6</w:t>
      </w:r>
      <w:r w:rsidR="00104017">
        <w:rPr>
          <w:rFonts w:ascii="Sylfaen" w:hAnsi="Sylfaen"/>
          <w:b/>
          <w:bCs/>
          <w:color w:val="FF0000"/>
          <w:sz w:val="22"/>
          <w:szCs w:val="22"/>
          <w:lang w:val="af-ZA"/>
        </w:rPr>
        <w:t>/</w:t>
      </w:r>
      <w:r w:rsidR="00CB7D5F">
        <w:rPr>
          <w:rFonts w:ascii="Sylfaen" w:hAnsi="Sylfaen"/>
          <w:b/>
          <w:bCs/>
          <w:color w:val="FF0000"/>
          <w:sz w:val="22"/>
          <w:szCs w:val="22"/>
          <w:lang w:val="hy-AM"/>
        </w:rPr>
        <w:t>12</w:t>
      </w:r>
      <w:r w:rsidR="00680BAF" w:rsidRPr="00680BAF">
        <w:rPr>
          <w:rFonts w:ascii="Sylfaen" w:hAnsi="Sylfaen"/>
          <w:b/>
          <w:bCs/>
          <w:color w:val="FF0000"/>
          <w:sz w:val="22"/>
          <w:szCs w:val="22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8E21A9">
        <w:rPr>
          <w:rFonts w:ascii="GHEA Grapalat" w:hAnsi="GHEA Grapalat" w:cs="Sylfaen"/>
          <w:sz w:val="20"/>
          <w:lang w:val="hy-AM"/>
        </w:rPr>
        <w:t>Անժելա Իսկենդարյանին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5AC0CB11" w14:textId="77777777" w:rsidR="00A82AF8" w:rsidRPr="00EA309E" w:rsidRDefault="00A82AF8" w:rsidP="00B929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8E21A9">
        <w:rPr>
          <w:rFonts w:ascii="GHEA Grapalat" w:hAnsi="GHEA Grapalat"/>
          <w:sz w:val="20"/>
          <w:lang w:val="hy-AM"/>
        </w:rPr>
        <w:t>093-20-92-82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13B20F8" w14:textId="6A4CABFD" w:rsidR="00A82AF8" w:rsidRPr="00EA309E" w:rsidRDefault="00A82AF8" w:rsidP="00B929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1C77B5">
        <w:rPr>
          <w:rFonts w:ascii="GHEA Grapalat" w:hAnsi="GHEA Grapalat" w:cs="Sylfaen"/>
          <w:sz w:val="20"/>
          <w:lang w:val="hy-AM"/>
        </w:rPr>
        <w:t xml:space="preserve"> </w:t>
      </w:r>
      <w:r w:rsidR="001C77B5">
        <w:rPr>
          <w:rFonts w:ascii="GHEA Grapalat" w:hAnsi="GHEA Grapalat"/>
          <w:sz w:val="20"/>
          <w:lang w:val="af-ZA"/>
        </w:rPr>
        <w:t>echmiadzin-wua</w:t>
      </w:r>
      <w:r w:rsidR="008E21A9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6BA3AEC" w14:textId="62CE8F77" w:rsidR="00145A12" w:rsidRPr="00A82AF8" w:rsidRDefault="00A82AF8" w:rsidP="001C77B5">
      <w:pPr>
        <w:jc w:val="both"/>
        <w:rPr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E21A9" w:rsidRPr="00D1046F">
        <w:rPr>
          <w:rFonts w:ascii="GHEA Grapalat" w:hAnsi="GHEA Grapalat"/>
          <w:sz w:val="18"/>
          <w:szCs w:val="18"/>
          <w:lang w:val="hy-AM"/>
        </w:rPr>
        <w:t>«Էջմիածին» ՋՕԸ»</w:t>
      </w:r>
    </w:p>
    <w:sectPr w:rsidR="00145A12" w:rsidRPr="00A82AF8" w:rsidSect="00CB7D5F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E3AA8" w14:textId="77777777" w:rsidR="007B45E0" w:rsidRDefault="007B45E0">
      <w:r>
        <w:separator/>
      </w:r>
    </w:p>
  </w:endnote>
  <w:endnote w:type="continuationSeparator" w:id="0">
    <w:p w14:paraId="71AE49A2" w14:textId="77777777" w:rsidR="007B45E0" w:rsidRDefault="007B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8BA" w14:textId="77777777" w:rsidR="00E72947" w:rsidRDefault="002904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CD258" w14:textId="77777777" w:rsidR="00E72947" w:rsidRDefault="007B45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E95D" w14:textId="77777777" w:rsidR="00E72947" w:rsidRDefault="007B45E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9550A" w14:textId="77777777" w:rsidR="007B45E0" w:rsidRDefault="007B45E0">
      <w:r>
        <w:separator/>
      </w:r>
    </w:p>
  </w:footnote>
  <w:footnote w:type="continuationSeparator" w:id="0">
    <w:p w14:paraId="17AEA54D" w14:textId="77777777" w:rsidR="007B45E0" w:rsidRDefault="007B4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E55A4"/>
    <w:rsid w:val="00104017"/>
    <w:rsid w:val="00133C6B"/>
    <w:rsid w:val="00145A12"/>
    <w:rsid w:val="001C77B5"/>
    <w:rsid w:val="001D361D"/>
    <w:rsid w:val="001E18D3"/>
    <w:rsid w:val="0025178F"/>
    <w:rsid w:val="002816B8"/>
    <w:rsid w:val="002873D8"/>
    <w:rsid w:val="002904B2"/>
    <w:rsid w:val="003F17D6"/>
    <w:rsid w:val="00415C51"/>
    <w:rsid w:val="004478BC"/>
    <w:rsid w:val="0057185B"/>
    <w:rsid w:val="0058767D"/>
    <w:rsid w:val="0064248B"/>
    <w:rsid w:val="00680BAF"/>
    <w:rsid w:val="007B45E0"/>
    <w:rsid w:val="00814F39"/>
    <w:rsid w:val="00831146"/>
    <w:rsid w:val="008E21A9"/>
    <w:rsid w:val="00923DAF"/>
    <w:rsid w:val="00A62533"/>
    <w:rsid w:val="00A82AF8"/>
    <w:rsid w:val="00AC54EC"/>
    <w:rsid w:val="00AD1D34"/>
    <w:rsid w:val="00AF3797"/>
    <w:rsid w:val="00B13395"/>
    <w:rsid w:val="00B27085"/>
    <w:rsid w:val="00B74256"/>
    <w:rsid w:val="00B75B31"/>
    <w:rsid w:val="00B929CE"/>
    <w:rsid w:val="00BD5D10"/>
    <w:rsid w:val="00C353A6"/>
    <w:rsid w:val="00C66363"/>
    <w:rsid w:val="00C70208"/>
    <w:rsid w:val="00C9379E"/>
    <w:rsid w:val="00CB4976"/>
    <w:rsid w:val="00CB7D5F"/>
    <w:rsid w:val="00CD5426"/>
    <w:rsid w:val="00DD293A"/>
    <w:rsid w:val="00E93975"/>
    <w:rsid w:val="00EA29F6"/>
    <w:rsid w:val="00EB7F83"/>
    <w:rsid w:val="00F27CFD"/>
    <w:rsid w:val="00F338E6"/>
    <w:rsid w:val="00F43174"/>
    <w:rsid w:val="00FE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3B1"/>
  <w15:docId w15:val="{CF79E1D0-2F42-4264-857F-1CE93918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929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23</cp:revision>
  <cp:lastPrinted>2026-02-27T07:13:00Z</cp:lastPrinted>
  <dcterms:created xsi:type="dcterms:W3CDTF">2022-05-30T17:04:00Z</dcterms:created>
  <dcterms:modified xsi:type="dcterms:W3CDTF">2026-02-27T07:13:00Z</dcterms:modified>
</cp:coreProperties>
</file>