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636105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336C9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2025/10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af-ZA"/>
        </w:rPr>
        <w:t>«ՀՀ Գեղարքունիքի մարզի Մեծ Մասրիկի բժշկական ամբուլատորիայի կառուցում», «ՀՀ Գեղարքունիքի մարզի Վարդենիկի բժշկական ամբուլատորիայի կառուցում», «ՀՀ Գեղարքունիքի մարզի Վաղաշենի բժշկական ամբուլատորիայի կառուցում»  ծրագրերի շինարարական աշխատանքների ընթացքում տեխնիկական հսկողության ծառայությունների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336C9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2025/10</w:t>
      </w:r>
      <w:r w:rsidR="002F507D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D30E02" w:rsidRPr="00636105">
        <w:rPr>
          <w:rFonts w:ascii="GHEA Grapalat" w:eastAsia="Times New Roman" w:hAnsi="GHEA Grapalat" w:cs="Times New Roman"/>
          <w:sz w:val="21"/>
          <w:szCs w:val="21"/>
          <w:lang w:val="af-ZA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7A6E86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ին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չափաբաժնի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021"/>
        <w:gridCol w:w="2838"/>
        <w:gridCol w:w="2545"/>
        <w:gridCol w:w="2101"/>
      </w:tblGrid>
      <w:tr w:rsidR="000501DB" w:rsidRPr="00636105" w:rsidTr="00AA28B9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7A6E86" w:rsidRPr="00636105" w:rsidTr="00AA28B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2021" w:type="dxa"/>
            <w:vAlign w:val="center"/>
          </w:tcPr>
          <w:p w:rsidR="007A6E86" w:rsidRPr="00636105" w:rsidRDefault="007A6E86" w:rsidP="00835837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«ՀՀ Գեղարքունիքի մարզի Մեծ Մասրիկի բժշկական ամբուլատորիայի կառուցում» աշխատանքների ընթացքում</w:t>
            </w:r>
          </w:p>
          <w:p w:rsidR="007A6E86" w:rsidRPr="00636105" w:rsidRDefault="007A6E86" w:rsidP="00835837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տեխնիկական</w:t>
            </w:r>
            <w:proofErr w:type="spellEnd"/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հսկողության</w:t>
            </w:r>
            <w:proofErr w:type="spellEnd"/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ծառայություն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</w:tcPr>
          <w:p w:rsidR="007A6E86" w:rsidRPr="00636105" w:rsidRDefault="007A6E86" w:rsidP="000B6BC8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«ԱՐՄՍՏՐՈՅ»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7A6E86" w:rsidRPr="00636105" w:rsidRDefault="000B6BC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336C9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2025/10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Անահիտ Եղիազարյան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bookmarkStart w:id="0" w:name="_GoBack"/>
      <w:bookmarkEnd w:id="0"/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="00636105" w:rsidRPr="00636105">
        <w:rPr>
          <w:rFonts w:ascii="GHEA Grapalat" w:hAnsi="GHEA Grapalat"/>
          <w:lang w:val="hy-AM"/>
        </w:rPr>
        <w:t>a.eghiazaryan@atdf.am</w:t>
      </w:r>
    </w:p>
    <w:p w:rsidR="000501DB" w:rsidRPr="00636105" w:rsidRDefault="000501DB" w:rsidP="000501D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ОБЪЯВЛЕНИЕ</w:t>
      </w: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Pr="00636105" w:rsidRDefault="00BE39F2" w:rsidP="00BE39F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 w:cs="Sylfaen"/>
          <w:sz w:val="21"/>
          <w:szCs w:val="21"/>
          <w:lang w:eastAsia="en-US" w:bidi="ar-S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ՀՏԶՀ-ԱՏԵԽ-ԽԲՄ-ԾՁԲ-</w:t>
      </w:r>
      <w:r w:rsidR="00D30E02"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2025/10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 xml:space="preserve"> </w:t>
      </w: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color w:val="0000FF"/>
          <w:sz w:val="18"/>
          <w:szCs w:val="18"/>
          <w:lang w:val="af-ZA"/>
        </w:rPr>
        <w:t>2025/10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r w:rsidR="00051197" w:rsidRPr="00051197">
        <w:rPr>
          <w:rFonts w:ascii="GHEA Grapalat" w:hAnsi="GHEA Grapalat"/>
          <w:b w:val="0"/>
          <w:sz w:val="21"/>
          <w:szCs w:val="21"/>
        </w:rPr>
        <w:t>технического надзора во время строительных работ по проектам «Строительство медицинской амбулатории Нор Кянк в Араратской области, РА», «Строительство медицинской амбулатории Айгавана в Араратской области, РА», «Строительство медицинской амбулатории Бджни в Котайской области, РА»</w:t>
      </w:r>
      <w:r w:rsidRPr="00636105">
        <w:rPr>
          <w:rFonts w:ascii="GHEA Grapalat" w:hAnsi="GHEA Grapalat"/>
          <w:b w:val="0"/>
          <w:sz w:val="21"/>
          <w:szCs w:val="21"/>
        </w:rPr>
        <w:t xml:space="preserve"> незавершенной по </w:t>
      </w:r>
      <w:r w:rsidR="00051197" w:rsidRPr="00051197">
        <w:rPr>
          <w:rFonts w:ascii="GHEA Grapalat" w:hAnsi="GHEA Grapalat"/>
          <w:b w:val="0"/>
          <w:sz w:val="21"/>
          <w:szCs w:val="21"/>
        </w:rPr>
        <w:t>1</w:t>
      </w:r>
      <w:r w:rsidRPr="00636105">
        <w:rPr>
          <w:rFonts w:ascii="GHEA Grapalat" w:hAnsi="GHEA Grapalat"/>
          <w:b w:val="0"/>
          <w:sz w:val="21"/>
          <w:szCs w:val="21"/>
        </w:rPr>
        <w:t>-му лоту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636105" w:rsidTr="00835837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197" w:rsidRPr="00636105" w:rsidTr="00835837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51197" w:rsidRPr="00636105" w:rsidRDefault="00051197" w:rsidP="00835837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Технический надзор во время работ «Строительство медицинской амбулатории в Мец Масрике в Гегаркуникской области, РА»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51197" w:rsidRPr="00CD2C02" w:rsidRDefault="00051197" w:rsidP="008358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2C02">
              <w:rPr>
                <w:rFonts w:ascii="GHEA Grapalat" w:hAnsi="GHEA Grapalat"/>
                <w:b/>
                <w:sz w:val="14"/>
                <w:szCs w:val="14"/>
              </w:rPr>
              <w:t xml:space="preserve">ООО ''АРМСТРОЙ''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 xml:space="preserve">4-го </w:t>
            </w:r>
            <w:proofErr w:type="spellStart"/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пункта</w:t>
            </w:r>
            <w:proofErr w:type="spellEnd"/>
          </w:p>
        </w:tc>
        <w:tc>
          <w:tcPr>
            <w:tcW w:w="2468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BE39F2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Согласно статье 10 Закона РА ”О </w:t>
      </w:r>
      <w:proofErr w:type="spellStart"/>
      <w:r w:rsidRPr="00636105">
        <w:rPr>
          <w:rFonts w:ascii="GHEA Grapalat" w:hAnsi="GHEA Grapalat" w:cs="Sylfaen"/>
          <w:sz w:val="21"/>
          <w:szCs w:val="21"/>
          <w:lang w:val="ru-RU"/>
        </w:rPr>
        <w:t>закупках</w:t>
      </w:r>
      <w:proofErr w:type="spellEnd"/>
      <w:r w:rsidRPr="00636105">
        <w:rPr>
          <w:rFonts w:ascii="GHEA Grapalat" w:hAnsi="GHEA Grapalat" w:cs="Sylfaen"/>
          <w:sz w:val="21"/>
          <w:szCs w:val="21"/>
          <w:lang w:val="ru-RU"/>
        </w:rPr>
        <w:t>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</w:t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2025/10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Анаит Егиазарян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636105" w:rsidRDefault="00BE39F2" w:rsidP="00BE39F2">
      <w:pPr>
        <w:pStyle w:val="BodyTextIndent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Телефон: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BE39F2" w:rsidRPr="00636105" w:rsidRDefault="00BE39F2" w:rsidP="00BE39F2">
      <w:pPr>
        <w:pStyle w:val="BodyTextIndent"/>
        <w:rPr>
          <w:rFonts w:ascii="GHEA Grapalat" w:hAnsi="GHEA Grapalat"/>
          <w:sz w:val="21"/>
          <w:szCs w:val="21"/>
          <w:lang w:val="ru-RU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Электронная почта: </w:t>
      </w:r>
      <w:hyperlink r:id="rId7" w:history="1">
        <w:r w:rsidR="00636105" w:rsidRPr="00636105">
          <w:rPr>
            <w:rStyle w:val="Hyperlink"/>
            <w:rFonts w:ascii="GHEA Grapalat" w:hAnsi="GHEA Grapalat"/>
            <w:b/>
            <w:sz w:val="21"/>
            <w:szCs w:val="21"/>
            <w:lang w:val="hy-AM"/>
          </w:rPr>
          <w:t>a.eghiazaryan@atdf.am</w:t>
        </w:r>
      </w:hyperlink>
      <w:r w:rsidRPr="00636105">
        <w:rPr>
          <w:rFonts w:ascii="GHEA Grapalat" w:hAnsi="GHEA Grapalat"/>
          <w:sz w:val="21"/>
          <w:szCs w:val="21"/>
          <w:lang w:val="ru-RU"/>
        </w:rPr>
        <w:t xml:space="preserve"> </w:t>
      </w:r>
    </w:p>
    <w:p w:rsidR="00BE39F2" w:rsidRPr="00636105" w:rsidRDefault="00BE39F2" w:rsidP="00BE39F2">
      <w:pPr>
        <w:pStyle w:val="BodyTextIndent3"/>
        <w:widowControl w:val="0"/>
        <w:spacing w:after="160" w:line="360" w:lineRule="auto"/>
        <w:rPr>
          <w:rFonts w:ascii="GHEA Grapalat" w:hAnsi="GHEA Grapalat"/>
          <w:b/>
          <w:i/>
          <w:sz w:val="21"/>
          <w:szCs w:val="21"/>
        </w:rPr>
      </w:pPr>
      <w:proofErr w:type="spellStart"/>
      <w:r w:rsidRPr="00636105">
        <w:rPr>
          <w:rFonts w:ascii="GHEA Grapalat" w:hAnsi="GHEA Grapalat"/>
          <w:sz w:val="21"/>
          <w:szCs w:val="21"/>
        </w:rPr>
        <w:t>Заказчик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: </w:t>
      </w:r>
      <w:proofErr w:type="spellStart"/>
      <w:r w:rsidRPr="00636105">
        <w:rPr>
          <w:rFonts w:ascii="GHEA Grapalat" w:hAnsi="GHEA Grapalat"/>
          <w:sz w:val="21"/>
          <w:szCs w:val="21"/>
        </w:rPr>
        <w:t>Армянский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фонд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sectPr w:rsidR="00BE39F2" w:rsidRPr="00636105" w:rsidSect="002F71E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051197"/>
    <w:rsid w:val="000B6BC8"/>
    <w:rsid w:val="00175CED"/>
    <w:rsid w:val="001D6E60"/>
    <w:rsid w:val="002D01C3"/>
    <w:rsid w:val="002F507D"/>
    <w:rsid w:val="002F71E4"/>
    <w:rsid w:val="00312432"/>
    <w:rsid w:val="00336C92"/>
    <w:rsid w:val="003522B4"/>
    <w:rsid w:val="00617308"/>
    <w:rsid w:val="00636105"/>
    <w:rsid w:val="0064273E"/>
    <w:rsid w:val="00787A42"/>
    <w:rsid w:val="007A6E86"/>
    <w:rsid w:val="007B733E"/>
    <w:rsid w:val="00893970"/>
    <w:rsid w:val="008F713D"/>
    <w:rsid w:val="00A14E6F"/>
    <w:rsid w:val="00A17F9A"/>
    <w:rsid w:val="00AA28B9"/>
    <w:rsid w:val="00BC6447"/>
    <w:rsid w:val="00BE39F2"/>
    <w:rsid w:val="00C82991"/>
    <w:rsid w:val="00CC5A4A"/>
    <w:rsid w:val="00CD585A"/>
    <w:rsid w:val="00D10812"/>
    <w:rsid w:val="00D30E02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makaryan@atdf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Anahit Yeghiazaryan</cp:lastModifiedBy>
  <cp:revision>25</cp:revision>
  <dcterms:created xsi:type="dcterms:W3CDTF">2023-01-25T10:46:00Z</dcterms:created>
  <dcterms:modified xsi:type="dcterms:W3CDTF">2025-08-04T14:03:00Z</dcterms:modified>
</cp:coreProperties>
</file>