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D1" w:rsidRDefault="009636D1" w:rsidP="009636D1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636D1" w:rsidRDefault="009636D1" w:rsidP="009636D1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636D1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 xml:space="preserve">20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/>
          <w:b w:val="0"/>
          <w:sz w:val="19"/>
          <w:szCs w:val="19"/>
        </w:rPr>
        <w:t>նոյեմբերի</w:t>
      </w:r>
      <w:proofErr w:type="spellEnd"/>
      <w:r w:rsidRPr="009636D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7804B0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 w:val="0"/>
          <w:sz w:val="19"/>
          <w:szCs w:val="19"/>
          <w:lang w:val="af-ZA"/>
        </w:rPr>
        <w:t>2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636D1" w:rsidRPr="009636D1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>ԲՀՍ-ԳՀԱՊՁԲ-21/2</w:t>
      </w:r>
    </w:p>
    <w:p w:rsidR="009636D1" w:rsidRPr="00BE52A9" w:rsidRDefault="009636D1" w:rsidP="009636D1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636D1" w:rsidRPr="00BE52A9" w:rsidRDefault="009636D1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>
        <w:rPr>
          <w:rFonts w:ascii="GHEA Grapalat" w:hAnsi="GHEA Grapalat"/>
          <w:b w:val="0"/>
          <w:sz w:val="19"/>
          <w:szCs w:val="19"/>
          <w:lang w:val="hy-AM"/>
        </w:rPr>
        <w:t xml:space="preserve">       </w:t>
      </w:r>
      <w:r w:rsidRPr="009636D1">
        <w:rPr>
          <w:rFonts w:ascii="GHEA Grapalat" w:hAnsi="GHEA Grapalat"/>
          <w:b w:val="0"/>
          <w:sz w:val="19"/>
          <w:szCs w:val="19"/>
          <w:lang w:val="hy-AM"/>
        </w:rPr>
        <w:t>«</w:t>
      </w:r>
      <w:bookmarkStart w:id="0" w:name="_Hlk507693772"/>
      <w:r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Բնակչության հատուկ սպասարկում» </w:t>
      </w:r>
      <w:bookmarkEnd w:id="0"/>
      <w:r w:rsidRPr="009636D1">
        <w:rPr>
          <w:rFonts w:ascii="GHEA Grapalat" w:hAnsi="GHEA Grapalat"/>
          <w:b w:val="0"/>
          <w:sz w:val="19"/>
          <w:szCs w:val="19"/>
          <w:lang w:val="hy-AM"/>
        </w:rPr>
        <w:t>ՀՈԱԿ-ի</w:t>
      </w: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կարիքների համար </w:t>
      </w:r>
      <w:proofErr w:type="spellStart"/>
      <w:r>
        <w:rPr>
          <w:rFonts w:ascii="GHEA Grapalat" w:hAnsi="GHEA Grapalat"/>
          <w:b w:val="0"/>
          <w:sz w:val="19"/>
          <w:szCs w:val="19"/>
        </w:rPr>
        <w:t>ցուցանակների</w:t>
      </w:r>
      <w:proofErr w:type="spellEnd"/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ԲՀՍ-ԳՀԱՊՁԲ-21/2 </w:t>
      </w:r>
      <w:r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9636D1" w:rsidRPr="009636D1" w:rsidRDefault="009636D1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</w:p>
    <w:p w:rsidR="009636D1" w:rsidRPr="0088202C" w:rsidRDefault="009636D1" w:rsidP="009636D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  <w:r w:rsidRPr="003B34B1">
        <w:rPr>
          <w:rFonts w:ascii="GHEA Grapalat" w:hAnsi="GHEA Grapalat"/>
          <w:sz w:val="19"/>
          <w:szCs w:val="19"/>
          <w:lang w:val="hy-AM"/>
        </w:rPr>
        <w:t>Փոփոխության առ</w:t>
      </w:r>
      <w:bookmarkStart w:id="1" w:name="_GoBack"/>
      <w:bookmarkEnd w:id="1"/>
      <w:r w:rsidRPr="003B34B1">
        <w:rPr>
          <w:rFonts w:ascii="GHEA Grapalat" w:hAnsi="GHEA Grapalat"/>
          <w:sz w:val="19"/>
          <w:szCs w:val="19"/>
          <w:lang w:val="hy-AM"/>
        </w:rPr>
        <w:t xml:space="preserve">աջացման պատճառ N 1  </w:t>
      </w:r>
    </w:p>
    <w:p w:rsidR="009636D1" w:rsidRPr="00BE52A9" w:rsidRDefault="009636D1" w:rsidP="009636D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  <w:r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Պատվիրատուի 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>կողմից սահմանված տեխնիկական բնութագրում փոփոխություններ կատարելու</w:t>
      </w:r>
      <w:r w:rsidRPr="003B34B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>անհրաժեշտության առաջացման հիմքով։</w:t>
      </w: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: </w:t>
      </w: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 xml:space="preserve">Տեխնիկական </w:t>
      </w:r>
      <w:r w:rsidR="0088202C">
        <w:rPr>
          <w:rFonts w:ascii="GHEA Grapalat" w:hAnsi="GHEA Grapalat" w:cs="Sylfaen"/>
          <w:b/>
          <w:sz w:val="19"/>
          <w:szCs w:val="19"/>
          <w:lang w:val="hy-AM"/>
        </w:rPr>
        <w:t>բնութագ</w:t>
      </w:r>
      <w:proofErr w:type="spellStart"/>
      <w:r w:rsidR="0088202C">
        <w:rPr>
          <w:rFonts w:ascii="GHEA Grapalat" w:hAnsi="GHEA Grapalat" w:cs="Sylfaen"/>
          <w:b/>
          <w:sz w:val="19"/>
          <w:szCs w:val="19"/>
        </w:rPr>
        <w:t>իրը</w:t>
      </w:r>
      <w:proofErr w:type="spellEnd"/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="0088202C">
        <w:rPr>
          <w:rFonts w:ascii="GHEA Grapalat" w:hAnsi="GHEA Grapalat" w:cs="Sylfaen"/>
          <w:b/>
          <w:sz w:val="19"/>
          <w:szCs w:val="19"/>
        </w:rPr>
        <w:t>տեղադրվել</w:t>
      </w:r>
      <w:proofErr w:type="spellEnd"/>
      <w:r w:rsidR="007804B0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>
        <w:rPr>
          <w:rFonts w:ascii="GHEA Grapalat" w:hAnsi="GHEA Grapalat" w:cs="Sylfaen"/>
          <w:b/>
          <w:sz w:val="19"/>
          <w:szCs w:val="19"/>
        </w:rPr>
        <w:t>է</w:t>
      </w:r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="0088202C">
        <w:rPr>
          <w:rFonts w:ascii="GHEA Grapalat" w:hAnsi="GHEA Grapalat" w:cs="Sylfaen"/>
          <w:b/>
          <w:sz w:val="19"/>
          <w:szCs w:val="19"/>
        </w:rPr>
        <w:t>հետևյալ</w:t>
      </w:r>
      <w:proofErr w:type="spellEnd"/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="0088202C">
        <w:rPr>
          <w:rFonts w:ascii="GHEA Grapalat" w:hAnsi="GHEA Grapalat" w:cs="Sylfaen"/>
          <w:b/>
          <w:sz w:val="19"/>
          <w:szCs w:val="19"/>
        </w:rPr>
        <w:t>խմբագրությամբ</w:t>
      </w:r>
      <w:proofErr w:type="spellEnd"/>
      <w:r>
        <w:rPr>
          <w:rFonts w:ascii="GHEA Grapalat" w:hAnsi="GHEA Grapalat" w:cs="Sylfaen"/>
          <w:b/>
          <w:sz w:val="19"/>
          <w:szCs w:val="19"/>
          <w:lang w:val="hy-AM"/>
        </w:rPr>
        <w:t>՝</w:t>
      </w:r>
      <w:r w:rsidRPr="009042F0">
        <w:rPr>
          <w:rFonts w:ascii="GHEA Grapalat" w:hAnsi="GHEA Grapalat" w:cs="Sylfaen"/>
          <w:lang w:val="hy-AM"/>
        </w:rPr>
        <w:t xml:space="preserve"> </w:t>
      </w: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9636D1" w:rsidRPr="0088202C" w:rsidRDefault="009636D1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     Ցուցանակ մետաղական (գերեզմանաթմբի վրա տեղադրելու համար), թիթեղի հաստությունը` 2մմ, չափսերը՝ 30x20սմ, ամրացված (զոդված) մետաղական ձողին՝ h=70սմ, d=8մմ, ձողի հողաթմբի մեջ տեղադրելու հատվածը 10սմ-ի չափով սրված: Ցուցանակի մակերեսը և եզրերը պետք է լինի հարթ, երկտակ ներկված սև գույնի հատուկ, ջրադիմացկուն՝ մետաղների համար նախատեսված ներկով, իսկ մի երեսին սպտիակ ներկով գրված (գեղագիր) մահացածի տվյալները և շիրիմի համարը, որը էլեկտրոնային եղանակով՝ յուրաքանչյուր օրվա ավարտին տրամադրվում է Վաճառողին (կազմակերպության մահերի գրանցման բաժնի կոմից):</w:t>
      </w:r>
    </w:p>
    <w:p w:rsidR="003B34B1" w:rsidRPr="0088202C" w:rsidRDefault="003B34B1" w:rsidP="003B34B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</w:p>
    <w:p w:rsidR="003B34B1" w:rsidRPr="0088202C" w:rsidRDefault="003B34B1" w:rsidP="003B34B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  <w:r w:rsidRPr="003B34B1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</w:t>
      </w:r>
      <w:r w:rsidRPr="0088202C">
        <w:rPr>
          <w:rFonts w:ascii="GHEA Grapalat" w:hAnsi="GHEA Grapalat"/>
          <w:sz w:val="19"/>
          <w:szCs w:val="19"/>
          <w:lang w:val="hy-AM"/>
        </w:rPr>
        <w:t>2</w:t>
      </w:r>
    </w:p>
    <w:p w:rsidR="003B34B1" w:rsidRPr="003B34B1" w:rsidRDefault="003B34B1" w:rsidP="003B34B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Պատվիրատուի 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 xml:space="preserve">կողմից սահմանված </w:t>
      </w:r>
      <w:r w:rsidRPr="0088202C">
        <w:rPr>
          <w:rFonts w:ascii="GHEA Grapalat" w:hAnsi="GHEA Grapalat"/>
          <w:b w:val="0"/>
          <w:sz w:val="19"/>
          <w:szCs w:val="19"/>
          <w:lang w:val="hy-AM"/>
        </w:rPr>
        <w:t>մատակարարման ժամկետում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 xml:space="preserve"> փոփոխություններ կատարելու</w:t>
      </w:r>
      <w:r w:rsidRPr="003B34B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>անհրաժեշտության առաջացման հիմքով։</w:t>
      </w:r>
    </w:p>
    <w:p w:rsidR="003B34B1" w:rsidRDefault="003B34B1" w:rsidP="003B34B1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: </w:t>
      </w:r>
    </w:p>
    <w:p w:rsidR="003B34B1" w:rsidRDefault="003B34B1" w:rsidP="003B34B1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</w:p>
    <w:p w:rsidR="0088202C" w:rsidRDefault="003B34B1" w:rsidP="0088202C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88202C">
        <w:rPr>
          <w:rFonts w:ascii="GHEA Grapalat" w:hAnsi="GHEA Grapalat" w:cs="Sylfaen"/>
          <w:b/>
          <w:sz w:val="19"/>
          <w:szCs w:val="19"/>
          <w:lang w:val="hy-AM"/>
        </w:rPr>
        <w:t>Մատակարարման</w:t>
      </w:r>
      <w:r w:rsidRPr="003B34B1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>
        <w:rPr>
          <w:rFonts w:ascii="GHEA Grapalat" w:hAnsi="GHEA Grapalat" w:cs="Sylfaen"/>
          <w:b/>
          <w:sz w:val="19"/>
          <w:szCs w:val="19"/>
          <w:lang w:val="hy-AM"/>
        </w:rPr>
        <w:t>ժամկետ</w:t>
      </w:r>
      <w:r w:rsidR="0088202C">
        <w:rPr>
          <w:rFonts w:ascii="GHEA Grapalat" w:hAnsi="GHEA Grapalat" w:cs="Sylfaen"/>
          <w:b/>
          <w:sz w:val="19"/>
          <w:szCs w:val="19"/>
        </w:rPr>
        <w:t>ը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 </w:t>
      </w:r>
      <w:proofErr w:type="spellStart"/>
      <w:r w:rsidR="0088202C">
        <w:rPr>
          <w:rFonts w:ascii="GHEA Grapalat" w:hAnsi="GHEA Grapalat" w:cs="Sylfaen"/>
          <w:b/>
          <w:sz w:val="19"/>
          <w:szCs w:val="19"/>
        </w:rPr>
        <w:t>տեղադրվել</w:t>
      </w:r>
      <w:proofErr w:type="spellEnd"/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>
        <w:rPr>
          <w:rFonts w:ascii="GHEA Grapalat" w:hAnsi="GHEA Grapalat" w:cs="Sylfaen"/>
          <w:b/>
          <w:sz w:val="19"/>
          <w:szCs w:val="19"/>
        </w:rPr>
        <w:t>է</w:t>
      </w:r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="0088202C">
        <w:rPr>
          <w:rFonts w:ascii="GHEA Grapalat" w:hAnsi="GHEA Grapalat" w:cs="Sylfaen"/>
          <w:b/>
          <w:sz w:val="19"/>
          <w:szCs w:val="19"/>
        </w:rPr>
        <w:t>հետևյալ</w:t>
      </w:r>
      <w:proofErr w:type="spellEnd"/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="0088202C">
        <w:rPr>
          <w:rFonts w:ascii="GHEA Grapalat" w:hAnsi="GHEA Grapalat" w:cs="Sylfaen"/>
          <w:b/>
          <w:sz w:val="19"/>
          <w:szCs w:val="19"/>
        </w:rPr>
        <w:t>խմբագրությամբ</w:t>
      </w:r>
      <w:proofErr w:type="spellEnd"/>
      <w:r w:rsidR="0088202C">
        <w:rPr>
          <w:rFonts w:ascii="GHEA Grapalat" w:hAnsi="GHEA Grapalat" w:cs="Sylfaen"/>
          <w:b/>
          <w:sz w:val="19"/>
          <w:szCs w:val="19"/>
          <w:lang w:val="hy-AM"/>
        </w:rPr>
        <w:t>՝</w:t>
      </w:r>
      <w:r w:rsidR="0088202C" w:rsidRPr="009042F0">
        <w:rPr>
          <w:rFonts w:ascii="GHEA Grapalat" w:hAnsi="GHEA Grapalat" w:cs="Sylfaen"/>
          <w:lang w:val="hy-AM"/>
        </w:rPr>
        <w:t xml:space="preserve"> </w:t>
      </w:r>
    </w:p>
    <w:p w:rsidR="003B34B1" w:rsidRDefault="003B34B1" w:rsidP="003B34B1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3B34B1" w:rsidRPr="003B34B1" w:rsidRDefault="003B34B1" w:rsidP="003B34B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     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>Մատակարարումը իրականացվելու է փուլային՝ ըստ պատվիրատուի պահանջի  առաջին փուլի մատակարարումը 20 օրացույցային օրվա ընթացքում, իսկ հաջորդող փուլերինը ըստ գնորդի պահանջի՝ պատվերի հաջորդ աշխատանքային օրվա մինչև 18:00-ն կամ մյուս օրվա մինչև 13:00-ն:</w:t>
      </w:r>
    </w:p>
    <w:p w:rsidR="003B34B1" w:rsidRPr="003B34B1" w:rsidRDefault="003B34B1" w:rsidP="003B34B1">
      <w:pPr>
        <w:rPr>
          <w:lang w:val="hy-AM" w:eastAsia="ru-RU"/>
        </w:rPr>
      </w:pPr>
    </w:p>
    <w:p w:rsidR="009636D1" w:rsidRPr="00BE52A9" w:rsidRDefault="009636D1" w:rsidP="009636D1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3B34B1" w:rsidRPr="003B34B1">
        <w:rPr>
          <w:rFonts w:ascii="GHEA Grapalat" w:eastAsia="Times New Roman" w:hAnsi="GHEA Grapalat" w:cs="Sylfaen"/>
          <w:sz w:val="19"/>
          <w:szCs w:val="19"/>
          <w:lang w:val="af-ZA"/>
        </w:rPr>
        <w:t>Հ. Ղազարյանին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>։</w:t>
      </w:r>
    </w:p>
    <w:p w:rsidR="003B34B1" w:rsidRPr="003B34B1" w:rsidRDefault="003B34B1" w:rsidP="003B34B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>Հեռախոս` (099)033-539</w:t>
      </w:r>
    </w:p>
    <w:p w:rsidR="009636D1" w:rsidRDefault="003B34B1" w:rsidP="003B34B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Էլ.փոստ` </w:t>
      </w:r>
      <w:hyperlink r:id="rId6" w:history="1">
        <w:r w:rsidRPr="003B34B1">
          <w:rPr>
            <w:rFonts w:ascii="GHEA Grapalat" w:eastAsia="Times New Roman" w:hAnsi="GHEA Grapalat" w:cs="Sylfaen"/>
            <w:sz w:val="19"/>
            <w:szCs w:val="19"/>
            <w:lang w:val="af-ZA"/>
          </w:rPr>
          <w:t>hayk_khazaryan@mail.ru</w:t>
        </w:r>
      </w:hyperlink>
    </w:p>
    <w:p w:rsidR="003B34B1" w:rsidRDefault="003B34B1" w:rsidP="003B34B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3B34B1" w:rsidRPr="003B34B1" w:rsidRDefault="003B34B1" w:rsidP="003B34B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3B34B1" w:rsidRPr="00433DCF" w:rsidRDefault="009636D1" w:rsidP="003B34B1">
      <w:pPr>
        <w:pStyle w:val="BodyTextIndent"/>
        <w:spacing w:line="240" w:lineRule="auto"/>
        <w:jc w:val="center"/>
        <w:rPr>
          <w:rFonts w:ascii="GHEA Grapalat" w:hAnsi="GHEA Grapalat"/>
          <w:b/>
          <w:i/>
          <w:lang w:val="af-ZA"/>
        </w:rPr>
      </w:pP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3B34B1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` </w:t>
      </w:r>
      <w:r w:rsidR="003B34B1" w:rsidRPr="003B34B1">
        <w:rPr>
          <w:rFonts w:ascii="GHEA Grapalat" w:eastAsia="Times New Roman" w:hAnsi="GHEA Grapalat" w:cs="Sylfaen"/>
          <w:b/>
          <w:sz w:val="19"/>
          <w:szCs w:val="19"/>
          <w:lang w:val="af-ZA"/>
        </w:rPr>
        <w:t>«Բնակչության հատուկ սպասարկում» ՀՈԱԿ</w:t>
      </w:r>
    </w:p>
    <w:p w:rsidR="009636D1" w:rsidRPr="003B34B1" w:rsidRDefault="009636D1" w:rsidP="003B34B1">
      <w:pPr>
        <w:pStyle w:val="BodyTextIndent3"/>
        <w:spacing w:after="0" w:line="240" w:lineRule="auto"/>
        <w:rPr>
          <w:lang w:val="af-ZA"/>
        </w:rPr>
      </w:pPr>
    </w:p>
    <w:p w:rsidR="009636D1" w:rsidRPr="003B34B1" w:rsidRDefault="009636D1" w:rsidP="009636D1">
      <w:pPr>
        <w:spacing w:after="0" w:line="240" w:lineRule="auto"/>
        <w:rPr>
          <w:lang w:val="af-ZA"/>
        </w:rPr>
      </w:pPr>
    </w:p>
    <w:p w:rsidR="00006460" w:rsidRPr="003B34B1" w:rsidRDefault="00006460">
      <w:pPr>
        <w:rPr>
          <w:lang w:val="af-ZA"/>
        </w:rPr>
      </w:pPr>
    </w:p>
    <w:sectPr w:rsidR="00006460" w:rsidRPr="003B34B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E7" w:rsidRDefault="008178E7" w:rsidP="008178E7">
      <w:pPr>
        <w:spacing w:after="0" w:line="240" w:lineRule="auto"/>
      </w:pPr>
      <w:r>
        <w:separator/>
      </w:r>
    </w:p>
  </w:endnote>
  <w:endnote w:type="continuationSeparator" w:id="0">
    <w:p w:rsidR="008178E7" w:rsidRDefault="008178E7" w:rsidP="0081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8178E7" w:rsidP="00717888">
    <w:pPr>
      <w:pStyle w:val="Footer"/>
      <w:framePr w:wrap="around" w:vAnchor="text" w:hAnchor="margin" w:xAlign="right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 w:rsidR="003B34B1"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:rsidR="00B21464" w:rsidRDefault="007804B0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7804B0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E7" w:rsidRDefault="008178E7" w:rsidP="008178E7">
      <w:pPr>
        <w:spacing w:after="0" w:line="240" w:lineRule="auto"/>
      </w:pPr>
      <w:r>
        <w:separator/>
      </w:r>
    </w:p>
  </w:footnote>
  <w:footnote w:type="continuationSeparator" w:id="0">
    <w:p w:rsidR="008178E7" w:rsidRDefault="008178E7" w:rsidP="0081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1"/>
    <w:rsid w:val="00006460"/>
    <w:rsid w:val="003B34B1"/>
    <w:rsid w:val="003F625D"/>
    <w:rsid w:val="007804B0"/>
    <w:rsid w:val="008178E7"/>
    <w:rsid w:val="0088202C"/>
    <w:rsid w:val="009636D1"/>
    <w:rsid w:val="009E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1"/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qFormat/>
    <w:rsid w:val="009636D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6D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PageNumber">
    <w:name w:val="page number"/>
    <w:basedOn w:val="DefaultParagraphFont"/>
    <w:rsid w:val="009636D1"/>
  </w:style>
  <w:style w:type="paragraph" w:styleId="Footer">
    <w:name w:val="footer"/>
    <w:basedOn w:val="Normal"/>
    <w:link w:val="FooterChar"/>
    <w:rsid w:val="009636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636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3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36D1"/>
    <w:rPr>
      <w:rFonts w:eastAsiaTheme="minorEastAsi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4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34B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k_khazary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Amasya</dc:creator>
  <cp:keywords/>
  <dc:description/>
  <cp:lastModifiedBy>Amasya</cp:lastModifiedBy>
  <cp:revision>4</cp:revision>
  <dcterms:created xsi:type="dcterms:W3CDTF">2020-11-20T14:14:00Z</dcterms:created>
  <dcterms:modified xsi:type="dcterms:W3CDTF">2020-11-20T14:38:00Z</dcterms:modified>
</cp:coreProperties>
</file>