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26" w:rsidRDefault="00080926" w:rsidP="00080926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080926" w:rsidRDefault="00080926" w:rsidP="00080926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от </w:t>
      </w:r>
      <w:r w:rsidR="00D65453" w:rsidRPr="00D65453">
        <w:rPr>
          <w:rFonts w:ascii="Sylfaen" w:hAnsi="Sylfaen"/>
          <w:lang w:val="ru-RU"/>
        </w:rPr>
        <w:t>06</w:t>
      </w:r>
      <w:r>
        <w:rPr>
          <w:rFonts w:ascii="Sylfaen" w:hAnsi="Sylfaen"/>
          <w:lang w:val="ru-RU"/>
        </w:rPr>
        <w:t xml:space="preserve">  </w:t>
      </w:r>
      <w:r w:rsidR="00D65453" w:rsidRPr="00D65453">
        <w:rPr>
          <w:rFonts w:ascii="Sylfaen" w:hAnsi="Sylfaen"/>
          <w:lang w:val="ru-RU"/>
        </w:rPr>
        <w:t>дека</w:t>
      </w:r>
      <w:r w:rsidRPr="00080926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номер 1 и опубликован в соответствии со ст. 27 Закона РА “О закупках”</w:t>
      </w:r>
    </w:p>
    <w:p w:rsidR="00080926" w:rsidRPr="00610C46" w:rsidRDefault="00080926" w:rsidP="00080926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>
        <w:rPr>
          <w:rFonts w:ascii="Sylfaen" w:hAnsi="Sylfaen"/>
          <w:b/>
        </w:rPr>
        <w:t>ԵԷՏ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</w:t>
      </w:r>
      <w:r w:rsidR="00502D8E">
        <w:rPr>
          <w:rFonts w:ascii="Sylfaen" w:hAnsi="Sylfaen"/>
          <w:b/>
        </w:rPr>
        <w:t>Ծ</w:t>
      </w:r>
      <w:r>
        <w:rPr>
          <w:rFonts w:ascii="Sylfaen" w:hAnsi="Sylfaen"/>
          <w:b/>
        </w:rPr>
        <w:t>ՁԲ</w:t>
      </w:r>
      <w:r>
        <w:rPr>
          <w:rFonts w:ascii="Sylfaen" w:hAnsi="Sylfaen"/>
          <w:b/>
          <w:lang w:val="ru-RU"/>
        </w:rPr>
        <w:t>-17/1</w:t>
      </w:r>
      <w:r w:rsidR="00610C46" w:rsidRPr="00610C46">
        <w:rPr>
          <w:rFonts w:ascii="Sylfaen" w:hAnsi="Sylfaen"/>
          <w:b/>
          <w:lang w:val="ru-RU"/>
        </w:rPr>
        <w:t>8</w:t>
      </w:r>
      <w:bookmarkStart w:id="0" w:name="_GoBack"/>
      <w:bookmarkEnd w:id="0"/>
    </w:p>
    <w:p w:rsidR="00080926" w:rsidRDefault="00080926" w:rsidP="00080926">
      <w:pPr>
        <w:rPr>
          <w:rFonts w:ascii="Sylfaen" w:hAnsi="Sylfaen"/>
          <w:b/>
          <w:lang w:val="ru-RU"/>
        </w:rPr>
      </w:pP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электротранспорт”, расположенный по адресу  </w:t>
      </w:r>
      <w:proofErr w:type="spellStart"/>
      <w:r>
        <w:rPr>
          <w:rFonts w:ascii="Sylfaen" w:hAnsi="Sylfaen"/>
          <w:lang w:val="ru-RU"/>
        </w:rPr>
        <w:t>Багратуняц</w:t>
      </w:r>
      <w:proofErr w:type="spellEnd"/>
      <w:r>
        <w:rPr>
          <w:rFonts w:ascii="Sylfaen" w:hAnsi="Sylfaen"/>
          <w:lang w:val="ru-RU"/>
        </w:rPr>
        <w:t xml:space="preserve"> 44, объявляет запрос котировки, который будет проведен одним этапом. 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Отобранному участнику запроса котировки в установленном порядке будет предложено заключить договор на </w:t>
      </w:r>
      <w:r w:rsidR="00502D8E" w:rsidRPr="00502D8E">
        <w:rPr>
          <w:rFonts w:ascii="Sylfaen" w:hAnsi="Sylfaen"/>
          <w:lang w:val="ru-RU"/>
        </w:rPr>
        <w:t>контроль содержания подвижного состава и информации о системе GPS</w:t>
      </w:r>
      <w:r w:rsidRPr="00080926">
        <w:rPr>
          <w:rFonts w:ascii="Sylfaen" w:hAnsi="Sylfaen"/>
          <w:lang w:val="ru-RU"/>
        </w:rPr>
        <w:t>.</w:t>
      </w:r>
      <w:r>
        <w:rPr>
          <w:rFonts w:ascii="Sylfaen" w:hAnsi="Sylfaen"/>
          <w:lang w:val="ru-RU"/>
        </w:rPr>
        <w:t xml:space="preserve">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приглашения на запрос котировки на бумажном носителе, необходимо обратиться к заказчику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При этом</w:t>
      </w:r>
      <w:proofErr w:type="gramStart"/>
      <w:r>
        <w:rPr>
          <w:rFonts w:ascii="Sylfaen" w:hAnsi="Sylfaen"/>
          <w:lang w:val="ru-RU"/>
        </w:rPr>
        <w:t>,</w:t>
      </w:r>
      <w:proofErr w:type="gramEnd"/>
      <w:r>
        <w:rPr>
          <w:rFonts w:ascii="Sylfaen" w:hAnsi="Sylfaen"/>
          <w:lang w:val="ru-RU"/>
        </w:rPr>
        <w:t xml:space="preserve"> для получения приглашения на бумажном носителе необходимо представить заказчику письменное заявление. Заказчик бесплатно </w:t>
      </w:r>
      <w:proofErr w:type="spellStart"/>
      <w:r>
        <w:rPr>
          <w:rFonts w:ascii="Sylfaen" w:hAnsi="Sylfaen"/>
          <w:lang w:val="ru-RU"/>
        </w:rPr>
        <w:t>обеспечиввает</w:t>
      </w:r>
      <w:proofErr w:type="spellEnd"/>
      <w:r>
        <w:rPr>
          <w:rFonts w:ascii="Sylfaen" w:hAnsi="Sylfaen"/>
          <w:lang w:val="ru-RU"/>
        </w:rPr>
        <w:t xml:space="preserve"> 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на бумажном носителе в течение первого рабочего дня, следующего за представлением этого требования.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</w:t>
      </w:r>
      <w:proofErr w:type="spellStart"/>
      <w:r>
        <w:rPr>
          <w:rFonts w:ascii="Sylfaen" w:hAnsi="Sylfaen"/>
          <w:lang w:val="ru-RU"/>
        </w:rPr>
        <w:t>получеия</w:t>
      </w:r>
      <w:proofErr w:type="spellEnd"/>
      <w:r>
        <w:rPr>
          <w:rFonts w:ascii="Sylfaen" w:hAnsi="Sylfaen"/>
          <w:lang w:val="ru-RU"/>
        </w:rPr>
        <w:t xml:space="preserve"> требования о предоставлении электронного приглашения, Заказчик бесплатно </w:t>
      </w:r>
      <w:proofErr w:type="spellStart"/>
      <w:r>
        <w:rPr>
          <w:rFonts w:ascii="Sylfaen" w:hAnsi="Sylfaen"/>
          <w:lang w:val="ru-RU"/>
        </w:rPr>
        <w:t>обеспечеивает</w:t>
      </w:r>
      <w:proofErr w:type="spellEnd"/>
      <w:r>
        <w:rPr>
          <w:rFonts w:ascii="Sylfaen" w:hAnsi="Sylfaen"/>
          <w:lang w:val="ru-RU"/>
        </w:rPr>
        <w:t xml:space="preserve">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в электронном виде в течение первого рабочего дня, следующего за представлением этого требования.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Заявки на запрос котировки должны быть представлены по адресу </w:t>
      </w:r>
      <w:proofErr w:type="spellStart"/>
      <w:r>
        <w:rPr>
          <w:rFonts w:ascii="Sylfaen" w:hAnsi="Sylfaen"/>
          <w:lang w:val="ru-RU"/>
        </w:rPr>
        <w:t>Багратуняц</w:t>
      </w:r>
      <w:proofErr w:type="spellEnd"/>
      <w:r>
        <w:rPr>
          <w:rFonts w:ascii="Sylfaen" w:hAnsi="Sylfaen"/>
          <w:lang w:val="ru-RU"/>
        </w:rPr>
        <w:t xml:space="preserve"> 44, в документарной форме в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Кроме армянского языка, заявки могут быть представлены как на русском, так и на английском языках.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Вскрытие заявок состоится по адресу </w:t>
      </w:r>
      <w:proofErr w:type="spellStart"/>
      <w:r>
        <w:rPr>
          <w:rFonts w:ascii="Sylfaen" w:hAnsi="Sylfaen"/>
          <w:lang w:val="ru-RU"/>
        </w:rPr>
        <w:t>Багратуняц</w:t>
      </w:r>
      <w:proofErr w:type="spellEnd"/>
      <w:r>
        <w:rPr>
          <w:rFonts w:ascii="Sylfaen" w:hAnsi="Sylfaen"/>
          <w:lang w:val="ru-RU"/>
        </w:rPr>
        <w:t xml:space="preserve"> 44, </w:t>
      </w:r>
      <w:r w:rsidR="00D65453" w:rsidRPr="00D65453">
        <w:rPr>
          <w:rFonts w:ascii="Sylfaen" w:hAnsi="Sylfaen"/>
          <w:lang w:val="ru-RU"/>
        </w:rPr>
        <w:t>1</w:t>
      </w:r>
      <w:r w:rsidR="00502D8E" w:rsidRPr="00502D8E">
        <w:rPr>
          <w:rFonts w:ascii="Sylfaen" w:hAnsi="Sylfaen"/>
          <w:lang w:val="ru-RU"/>
        </w:rPr>
        <w:t>3</w:t>
      </w:r>
      <w:r>
        <w:rPr>
          <w:rFonts w:ascii="Sylfaen" w:hAnsi="Sylfaen"/>
          <w:lang w:val="ru-RU"/>
        </w:rPr>
        <w:t xml:space="preserve">  </w:t>
      </w:r>
      <w:r w:rsidR="00D65453" w:rsidRPr="00D65453">
        <w:rPr>
          <w:rFonts w:ascii="Sylfaen" w:hAnsi="Sylfaen"/>
          <w:lang w:val="ru-RU"/>
        </w:rPr>
        <w:t>дека</w:t>
      </w:r>
      <w:r w:rsidRPr="00080926">
        <w:rPr>
          <w:rFonts w:ascii="Sylfaen" w:hAnsi="Sylfaen"/>
          <w:lang w:val="ru-RU"/>
        </w:rPr>
        <w:t xml:space="preserve">бря </w:t>
      </w:r>
      <w:r>
        <w:rPr>
          <w:rFonts w:ascii="Sylfaen" w:hAnsi="Sylfaen"/>
          <w:lang w:val="ru-RU"/>
        </w:rPr>
        <w:t xml:space="preserve">2017г. в 11:00 часов.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Жалобы относительно настоящей процедуры должны быть представлены в Совет по обжалованию закупок по адресу: </w:t>
      </w:r>
      <w:proofErr w:type="spellStart"/>
      <w:r>
        <w:rPr>
          <w:rFonts w:ascii="Sylfaen" w:hAnsi="Sylfaen"/>
          <w:lang w:val="ru-RU"/>
        </w:rPr>
        <w:t>г</w:t>
      </w:r>
      <w:proofErr w:type="gramStart"/>
      <w:r>
        <w:rPr>
          <w:rFonts w:ascii="Sylfaen" w:hAnsi="Sylfaen"/>
          <w:lang w:val="ru-RU"/>
        </w:rPr>
        <w:t>.Е</w:t>
      </w:r>
      <w:proofErr w:type="gramEnd"/>
      <w:r>
        <w:rPr>
          <w:rFonts w:ascii="Sylfaen" w:hAnsi="Sylfaen"/>
          <w:lang w:val="ru-RU"/>
        </w:rPr>
        <w:t>реван</w:t>
      </w:r>
      <w:proofErr w:type="spellEnd"/>
      <w:r>
        <w:rPr>
          <w:rFonts w:ascii="Sylfaen" w:hAnsi="Sylfaen"/>
          <w:lang w:val="ru-RU"/>
        </w:rPr>
        <w:t xml:space="preserve">, </w:t>
      </w:r>
      <w:proofErr w:type="spellStart"/>
      <w:r>
        <w:rPr>
          <w:rFonts w:ascii="Sylfaen" w:hAnsi="Sylfaen"/>
          <w:lang w:val="ru-RU"/>
        </w:rPr>
        <w:t>ул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Мелик-Адамян</w:t>
      </w:r>
      <w:proofErr w:type="spellEnd"/>
      <w:r>
        <w:rPr>
          <w:rFonts w:ascii="Sylfaen" w:hAnsi="Sylfaen"/>
          <w:lang w:val="ru-RU"/>
        </w:rPr>
        <w:t xml:space="preserve"> 1. Обжалование проводится в порядке, установленном приглашением к настоящему запросу котировки. Для подачи жалобы требуется плата – 30.000 (тридцать </w:t>
      </w:r>
      <w:proofErr w:type="spellStart"/>
      <w:r>
        <w:rPr>
          <w:rFonts w:ascii="Sylfaen" w:hAnsi="Sylfaen"/>
          <w:lang w:val="ru-RU"/>
        </w:rPr>
        <w:t>тыысяч</w:t>
      </w:r>
      <w:proofErr w:type="spellEnd"/>
      <w:r>
        <w:rPr>
          <w:rFonts w:ascii="Sylfaen" w:hAnsi="Sylfaen"/>
          <w:lang w:val="ru-RU"/>
        </w:rPr>
        <w:t xml:space="preserve">) </w:t>
      </w:r>
      <w:proofErr w:type="spellStart"/>
      <w:r>
        <w:rPr>
          <w:rFonts w:ascii="Sylfaen" w:hAnsi="Sylfaen"/>
          <w:lang w:val="ru-RU"/>
        </w:rPr>
        <w:t>дра</w:t>
      </w:r>
      <w:proofErr w:type="spellEnd"/>
      <w:r>
        <w:rPr>
          <w:rFonts w:ascii="Sylfaen" w:hAnsi="Sylfaen"/>
        </w:rPr>
        <w:t>մ</w:t>
      </w:r>
      <w:proofErr w:type="spellStart"/>
      <w:r>
        <w:rPr>
          <w:rFonts w:ascii="Sylfaen" w:hAnsi="Sylfaen"/>
          <w:lang w:val="ru-RU"/>
        </w:rPr>
        <w:t>ов</w:t>
      </w:r>
      <w:proofErr w:type="spellEnd"/>
      <w:r>
        <w:rPr>
          <w:rFonts w:ascii="Sylfaen" w:hAnsi="Sylfaen"/>
          <w:lang w:val="ru-RU"/>
        </w:rPr>
        <w:t xml:space="preserve">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</w:t>
      </w:r>
      <w:proofErr w:type="gramStart"/>
      <w:r>
        <w:rPr>
          <w:rFonts w:ascii="Sylfaen" w:hAnsi="Sylfaen"/>
          <w:lang w:val="ru-RU"/>
        </w:rPr>
        <w:t>дополнительных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сведенией</w:t>
      </w:r>
      <w:proofErr w:type="spellEnd"/>
      <w:r>
        <w:rPr>
          <w:rFonts w:ascii="Sylfaen" w:hAnsi="Sylfaen"/>
          <w:lang w:val="ru-RU"/>
        </w:rPr>
        <w:t xml:space="preserve"> относительно настоящего объявления можете обратиться к секретарю оценочной комиссии – </w:t>
      </w:r>
      <w:proofErr w:type="spellStart"/>
      <w:r>
        <w:rPr>
          <w:rFonts w:ascii="Sylfaen" w:hAnsi="Sylfaen"/>
          <w:lang w:val="ru-RU"/>
        </w:rPr>
        <w:t>Киракосяну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Араму</w:t>
      </w:r>
      <w:proofErr w:type="spellEnd"/>
      <w:r>
        <w:rPr>
          <w:rFonts w:ascii="Sylfaen" w:hAnsi="Sylfaen"/>
          <w:lang w:val="ru-RU"/>
        </w:rPr>
        <w:t>.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Эл</w:t>
      </w:r>
      <w:proofErr w:type="gramStart"/>
      <w:r>
        <w:rPr>
          <w:rFonts w:ascii="Sylfaen" w:hAnsi="Sylfaen"/>
          <w:lang w:val="ru-RU"/>
        </w:rPr>
        <w:t>.п</w:t>
      </w:r>
      <w:proofErr w:type="gramEnd"/>
      <w:r>
        <w:rPr>
          <w:rFonts w:ascii="Sylfaen" w:hAnsi="Sylfaen"/>
          <w:lang w:val="ru-RU"/>
        </w:rPr>
        <w:t>очта</w:t>
      </w:r>
      <w:proofErr w:type="spellEnd"/>
      <w:r>
        <w:rPr>
          <w:rFonts w:ascii="Sylfaen" w:hAnsi="Sylfaen"/>
          <w:lang w:val="ru-RU"/>
        </w:rPr>
        <w:t xml:space="preserve">: </w:t>
      </w:r>
      <w:hyperlink r:id="rId5" w:history="1">
        <w:r>
          <w:rPr>
            <w:rStyle w:val="a3"/>
            <w:rFonts w:ascii="Sylfaen" w:hAnsi="Sylfaen"/>
          </w:rPr>
          <w:t>kirakosyan</w:t>
        </w:r>
        <w:r>
          <w:rPr>
            <w:rStyle w:val="a3"/>
            <w:rFonts w:ascii="Sylfaen" w:hAnsi="Sylfaen"/>
            <w:lang w:val="ru-RU"/>
          </w:rPr>
          <w:t>.1992@</w:t>
        </w:r>
        <w:r>
          <w:rPr>
            <w:rStyle w:val="a3"/>
            <w:rFonts w:ascii="Sylfaen" w:hAnsi="Sylfaen"/>
          </w:rPr>
          <w:t>inbox</w:t>
        </w:r>
        <w:r>
          <w:rPr>
            <w:rStyle w:val="a3"/>
            <w:rFonts w:ascii="Sylfaen" w:hAnsi="Sylfaen"/>
            <w:lang w:val="ru-RU"/>
          </w:rPr>
          <w:t>.</w:t>
        </w:r>
        <w:proofErr w:type="spellStart"/>
        <w:r>
          <w:rPr>
            <w:rStyle w:val="a3"/>
            <w:rFonts w:ascii="Sylfaen" w:hAnsi="Sylfaen"/>
            <w:lang w:val="ru-RU"/>
          </w:rPr>
          <w:t>ru</w:t>
        </w:r>
        <w:proofErr w:type="spellEnd"/>
      </w:hyperlink>
    </w:p>
    <w:p w:rsidR="00D56539" w:rsidRPr="00502D8E" w:rsidRDefault="00080926" w:rsidP="00080926">
      <w:pPr>
        <w:jc w:val="both"/>
        <w:rPr>
          <w:lang w:val="ru-RU"/>
        </w:rPr>
      </w:pPr>
      <w:r w:rsidRPr="00502D8E">
        <w:rPr>
          <w:rFonts w:ascii="Sylfaen" w:hAnsi="Sylfaen"/>
          <w:lang w:val="ru-RU"/>
        </w:rPr>
        <w:t xml:space="preserve">Заказчик:  </w:t>
      </w:r>
      <w:r>
        <w:rPr>
          <w:rFonts w:ascii="Sylfaen" w:hAnsi="Sylfaen"/>
          <w:lang w:val="ru-RU"/>
        </w:rPr>
        <w:t>ЗАО “Ереванский электротранспорт”</w:t>
      </w:r>
      <w:r w:rsidRPr="00502D8E">
        <w:rPr>
          <w:rFonts w:ascii="Sylfaen" w:hAnsi="Sylfaen"/>
          <w:lang w:val="ru-RU"/>
        </w:rPr>
        <w:t>.</w:t>
      </w:r>
    </w:p>
    <w:sectPr w:rsidR="00D56539" w:rsidRPr="00502D8E" w:rsidSect="00D6545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4"/>
    <w:rsid w:val="00080926"/>
    <w:rsid w:val="00502D8E"/>
    <w:rsid w:val="00610C46"/>
    <w:rsid w:val="00BA1D94"/>
    <w:rsid w:val="00D13598"/>
    <w:rsid w:val="00D56539"/>
    <w:rsid w:val="00D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Пользователь Windows</cp:lastModifiedBy>
  <cp:revision>8</cp:revision>
  <dcterms:created xsi:type="dcterms:W3CDTF">2017-10-10T12:26:00Z</dcterms:created>
  <dcterms:modified xsi:type="dcterms:W3CDTF">2017-12-06T06:47:00Z</dcterms:modified>
</cp:coreProperties>
</file>