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80C0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2487E112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4939C6CB" w14:textId="77777777" w:rsidR="00F36A3F" w:rsidRDefault="0022631D" w:rsidP="00F36A3F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44F90FEF" w14:textId="4B424ABB" w:rsidR="0022631D" w:rsidRPr="0022631D" w:rsidRDefault="00B13CC0" w:rsidP="00F36A3F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F36A3F">
        <w:rPr>
          <w:rFonts w:ascii="GHEA Grapalat" w:hAnsi="GHEA Grapalat"/>
          <w:b/>
          <w:bCs/>
          <w:sz w:val="20"/>
          <w:szCs w:val="20"/>
          <w:lang w:val="af-ZA"/>
        </w:rPr>
        <w:t>ԳՅՈՒՄՐՈՒ «ԵՐԻՏԱՍԱՐԴԱԿԱՆ ՆԱԽԱՁԵՌՆՈՒԹՅՈՒՆՆԵՐԻ ԿԵՆՏՐՈՆ» ՀԿ</w:t>
      </w:r>
      <w:r w:rsidR="0022631D" w:rsidRPr="00F36A3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F36A3F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22631D" w:rsidRPr="00B13CC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B13CC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</w:t>
      </w:r>
      <w:r w:rsidRPr="00B13CC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71D81">
        <w:rPr>
          <w:rFonts w:ascii="GHEA Grapalat" w:hAnsi="GHEA Grapalat"/>
          <w:lang w:val="af-ZA"/>
        </w:rPr>
        <w:t>է</w:t>
      </w:r>
      <w:r w:rsidRPr="0047265D">
        <w:rPr>
          <w:lang w:val="af-ZA"/>
        </w:rPr>
        <w:t xml:space="preserve"> </w:t>
      </w:r>
      <w:r w:rsidRPr="00B13CC0">
        <w:rPr>
          <w:rFonts w:ascii="GHEA Grapalat" w:hAnsi="GHEA Grapalat"/>
          <w:b/>
          <w:bCs/>
          <w:sz w:val="20"/>
          <w:szCs w:val="20"/>
          <w:lang w:val="af-ZA"/>
        </w:rPr>
        <w:t>Ք</w:t>
      </w:r>
      <w:r w:rsidRPr="00B13CC0">
        <w:rPr>
          <w:rFonts w:ascii="Cambria Math" w:hAnsi="Cambria Math" w:cs="Cambria Math"/>
          <w:b/>
          <w:bCs/>
          <w:sz w:val="20"/>
          <w:szCs w:val="20"/>
          <w:lang w:val="af-ZA"/>
        </w:rPr>
        <w:t>․</w:t>
      </w:r>
      <w:r w:rsidRPr="00B13CC0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B13CC0">
        <w:rPr>
          <w:rFonts w:ascii="GHEA Grapalat" w:hAnsi="GHEA Grapalat" w:cs="GHEA Grapalat"/>
          <w:b/>
          <w:bCs/>
          <w:sz w:val="20"/>
          <w:szCs w:val="20"/>
          <w:lang w:val="af-ZA"/>
        </w:rPr>
        <w:t>Գյումրի</w:t>
      </w:r>
      <w:r w:rsidRPr="00B13CC0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B13CC0">
        <w:rPr>
          <w:rFonts w:ascii="GHEA Grapalat" w:hAnsi="GHEA Grapalat" w:cs="GHEA Grapalat"/>
          <w:b/>
          <w:bCs/>
          <w:sz w:val="20"/>
          <w:szCs w:val="20"/>
          <w:lang w:val="af-ZA"/>
        </w:rPr>
        <w:t>Հովսեփյան</w:t>
      </w:r>
      <w:r w:rsidRPr="00B13CC0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B13CC0">
        <w:rPr>
          <w:rFonts w:ascii="GHEA Grapalat" w:hAnsi="GHEA Grapalat" w:cs="GHEA Grapalat"/>
          <w:b/>
          <w:bCs/>
          <w:sz w:val="20"/>
          <w:szCs w:val="20"/>
          <w:lang w:val="af-ZA"/>
        </w:rPr>
        <w:t>Փ</w:t>
      </w:r>
      <w:r w:rsidRPr="00B13CC0">
        <w:rPr>
          <w:rFonts w:ascii="Cambria Math" w:hAnsi="Cambria Math" w:cs="Cambria Math"/>
          <w:b/>
          <w:bCs/>
          <w:sz w:val="20"/>
          <w:szCs w:val="20"/>
          <w:lang w:val="af-ZA"/>
        </w:rPr>
        <w:t>․</w:t>
      </w:r>
      <w:r w:rsidRPr="00B13CC0">
        <w:rPr>
          <w:rFonts w:ascii="GHEA Grapalat" w:hAnsi="GHEA Grapalat"/>
          <w:b/>
          <w:bCs/>
          <w:sz w:val="20"/>
          <w:szCs w:val="20"/>
          <w:lang w:val="af-ZA"/>
        </w:rPr>
        <w:t>/</w:t>
      </w:r>
      <w:r w:rsidRPr="00B13CC0">
        <w:rPr>
          <w:rFonts w:ascii="GHEA Grapalat" w:hAnsi="GHEA Grapalat" w:cs="GHEA Grapalat"/>
          <w:b/>
          <w:bCs/>
          <w:sz w:val="20"/>
          <w:szCs w:val="20"/>
          <w:lang w:val="af-ZA"/>
        </w:rPr>
        <w:t>Տ</w:t>
      </w:r>
      <w:r w:rsidRPr="00B13CC0">
        <w:rPr>
          <w:rFonts w:ascii="GHEA Grapalat" w:hAnsi="GHEA Grapalat"/>
          <w:b/>
          <w:bCs/>
          <w:sz w:val="20"/>
          <w:szCs w:val="20"/>
          <w:lang w:val="af-ZA"/>
        </w:rPr>
        <w:t>/5/11</w:t>
      </w:r>
      <w:r w:rsidRPr="00B13CC0">
        <w:rPr>
          <w:rFonts w:ascii="GHEA Grapalat" w:hAnsi="GHEA Grapalat"/>
          <w:b/>
          <w:bCs/>
          <w:lang w:val="af-ZA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B13CC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Pr="003A23DA">
        <w:rPr>
          <w:rFonts w:ascii="GHEA Grapalat" w:hAnsi="GHEA Grapalat"/>
          <w:b/>
          <w:bCs/>
          <w:lang w:val="af-ZA"/>
        </w:rPr>
        <w:t>«</w:t>
      </w:r>
      <w:r>
        <w:rPr>
          <w:rFonts w:ascii="GHEA Grapalat" w:hAnsi="GHEA Grapalat"/>
          <w:b/>
          <w:bCs/>
          <w:lang w:val="hy-AM"/>
        </w:rPr>
        <w:t>Հեծանիվների և հեծանիվների օժանդակ իրերի</w:t>
      </w:r>
      <w:r w:rsidRPr="003A23DA">
        <w:rPr>
          <w:rFonts w:ascii="GHEA Grapalat" w:hAnsi="GHEA Grapalat"/>
          <w:b/>
          <w:bCs/>
          <w:lang w:val="af-ZA"/>
        </w:rPr>
        <w:t>»</w:t>
      </w:r>
      <w:r w:rsidR="0022631D" w:rsidRPr="00F36A3F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676DB8">
        <w:rPr>
          <w:rFonts w:ascii="GHEA Grapalat" w:eastAsia="Times New Roman" w:hAnsi="GHEA Grapalat" w:cs="Sylfaen"/>
          <w:b/>
          <w:bCs/>
          <w:sz w:val="20"/>
          <w:szCs w:val="20"/>
          <w:u w:val="single"/>
          <w:lang w:val="af-ZA" w:eastAsia="ru-RU"/>
        </w:rPr>
        <w:t>ԳԵՆԿ-ԳՀԱՊՁԲ-24/02</w:t>
      </w:r>
    </w:p>
    <w:p w14:paraId="6D610C87" w14:textId="4742DC31" w:rsidR="0022631D" w:rsidRPr="0022631D" w:rsidRDefault="0022631D" w:rsidP="00F36A3F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22631D" w:rsidRDefault="0022631D" w:rsidP="00F36A3F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781"/>
        <w:gridCol w:w="148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36"/>
        <w:gridCol w:w="168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3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A2A17" w:rsidRPr="00676DB8" w14:paraId="6CB0AC86" w14:textId="77777777" w:rsidTr="002B4A30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3A2A17" w:rsidRPr="0022631D" w:rsidRDefault="003A2A17" w:rsidP="003A2A1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1C4C865B" w:rsidR="003A2A17" w:rsidRPr="00B13CC0" w:rsidRDefault="003A2A17" w:rsidP="003A2A1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</w:rPr>
              <w:t>Lեռնային</w:t>
            </w:r>
            <w:proofErr w:type="spellEnd"/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</w:rPr>
              <w:t>հեծանիվ</w:t>
            </w:r>
            <w:proofErr w:type="spellEnd"/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(M)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C08EE47" w14:textId="47977195" w:rsidR="003A2A17" w:rsidRPr="0022631D" w:rsidRDefault="003A2A17" w:rsidP="003A2A1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D2511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0E1E9D11" w:rsidR="003A2A17" w:rsidRPr="0022631D" w:rsidRDefault="003A2A17" w:rsidP="003A2A1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904D3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53FCABCD" w:rsidR="003A2A17" w:rsidRPr="0022631D" w:rsidRDefault="003A2A17" w:rsidP="003A2A1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904D3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6C422949" w:rsidR="003A2A17" w:rsidRPr="00B13CC0" w:rsidRDefault="003A2A17" w:rsidP="003A2A1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</w:rPr>
              <w:t>745</w:t>
            </w:r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366502BC" w:rsidR="003A2A17" w:rsidRPr="00B13CC0" w:rsidRDefault="003A2A17" w:rsidP="003A2A1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</w:rPr>
              <w:t>745</w:t>
            </w:r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0F5B1A" w14:textId="77777777" w:rsidR="003A2A17" w:rsidRDefault="003A2A17" w:rsidP="003A2A17">
            <w:pPr>
              <w:spacing w:before="0" w:after="0"/>
              <w:ind w:left="0" w:firstLine="22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proofErr w:type="spellStart"/>
            <w:r w:rsidRPr="00FB2631">
              <w:rPr>
                <w:rFonts w:ascii="GHEA Grapalat" w:hAnsi="GHEA Grapalat" w:cs="Calibri"/>
                <w:color w:val="000000"/>
                <w:sz w:val="20"/>
                <w:szCs w:val="20"/>
              </w:rPr>
              <w:t>Lեռնային</w:t>
            </w:r>
            <w:proofErr w:type="spellEnd"/>
            <w:r w:rsidRPr="00FB2631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631">
              <w:rPr>
                <w:rFonts w:ascii="GHEA Grapalat" w:hAnsi="GHEA Grapalat" w:cs="Calibri"/>
                <w:color w:val="000000"/>
                <w:sz w:val="20"/>
                <w:szCs w:val="20"/>
              </w:rPr>
              <w:t>հեծանիվ</w:t>
            </w:r>
            <w:proofErr w:type="spellEnd"/>
            <w:r w:rsidRPr="00FB2631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M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չափսի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marlin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կամ համարժեք </w:t>
            </w:r>
          </w:p>
          <w:p w14:paraId="1B26E49E" w14:textId="77777777" w:rsidR="003A2A17" w:rsidRPr="004904D3" w:rsidRDefault="003A2A17" w:rsidP="003A2A17">
            <w:pPr>
              <w:spacing w:before="0" w:after="0"/>
              <w:ind w:left="0" w:firstLine="2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1</w:t>
            </w:r>
            <w:r w:rsidRPr="004904D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Կմախք </w:t>
            </w:r>
            <w:r w:rsidRPr="00793641">
              <w:rPr>
                <w:rFonts w:ascii="GHEA Grapalat" w:hAnsi="GHEA Grapalat" w:cs="Arial"/>
                <w:sz w:val="20"/>
                <w:szCs w:val="20"/>
                <w:lang w:val="hy-AM"/>
              </w:rPr>
              <w:t>-</w:t>
            </w: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Ալֆա ալյումինե</w:t>
            </w:r>
          </w:p>
          <w:p w14:paraId="3E1D31A7" w14:textId="77777777" w:rsidR="003A2A17" w:rsidRPr="004904D3" w:rsidRDefault="003A2A17" w:rsidP="003A2A17">
            <w:pPr>
              <w:spacing w:before="0" w:after="0"/>
              <w:ind w:left="0" w:firstLine="2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4904D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Ամորտիզատոր- XCE 28, </w:t>
            </w:r>
          </w:p>
          <w:p w14:paraId="0106AC9D" w14:textId="77777777" w:rsidR="003A2A17" w:rsidRPr="004904D3" w:rsidRDefault="003A2A17" w:rsidP="003A2A17">
            <w:pPr>
              <w:spacing w:before="0" w:after="0"/>
              <w:ind w:left="0" w:firstLine="2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3</w:t>
            </w:r>
            <w:r w:rsidRPr="004904D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Անիվներ 29</w:t>
            </w:r>
          </w:p>
          <w:p w14:paraId="7818A772" w14:textId="77777777" w:rsidR="003A2A17" w:rsidRPr="004904D3" w:rsidRDefault="003A2A17" w:rsidP="003A2A17">
            <w:pPr>
              <w:spacing w:before="0" w:after="0"/>
              <w:ind w:left="0" w:firstLine="2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4</w:t>
            </w:r>
            <w:r w:rsidRPr="004904D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Անիվի շառավիղ- 28/29</w:t>
            </w:r>
          </w:p>
          <w:p w14:paraId="64DCCB41" w14:textId="77777777" w:rsidR="003A2A17" w:rsidRPr="004904D3" w:rsidRDefault="003A2A17" w:rsidP="003A2A17">
            <w:pPr>
              <w:spacing w:before="0" w:after="0"/>
              <w:ind w:left="0" w:firstLine="2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5</w:t>
            </w:r>
            <w:r w:rsidRPr="004904D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Արգելակաման համակարգ -Tektro MD-M280 մեխանիկական սկավառակով</w:t>
            </w:r>
          </w:p>
          <w:p w14:paraId="056E7853" w14:textId="77777777" w:rsidR="003A2A17" w:rsidRPr="004904D3" w:rsidRDefault="003A2A17" w:rsidP="003A2A17">
            <w:pPr>
              <w:spacing w:before="0" w:after="0"/>
              <w:ind w:left="0" w:firstLine="2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6</w:t>
            </w:r>
            <w:r w:rsidRPr="004904D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Փոխանակաման տուփ -Tourney առջևի և հետևի։</w:t>
            </w:r>
          </w:p>
          <w:p w14:paraId="7A0AB75B" w14:textId="77777777" w:rsidR="003A2A17" w:rsidRPr="004904D3" w:rsidRDefault="003A2A17" w:rsidP="003A2A17">
            <w:pPr>
              <w:spacing w:before="0" w:after="0"/>
              <w:ind w:left="0" w:firstLine="2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7</w:t>
            </w:r>
            <w:r w:rsidRPr="004904D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Արագություն- 3*7</w:t>
            </w:r>
          </w:p>
          <w:p w14:paraId="1013593A" w14:textId="08290889" w:rsidR="003A2A17" w:rsidRPr="00B13CC0" w:rsidRDefault="003A2A17" w:rsidP="003A2A17">
            <w:pPr>
              <w:tabs>
                <w:tab w:val="left" w:pos="1248"/>
              </w:tabs>
              <w:spacing w:before="0" w:after="0"/>
              <w:ind w:left="0" w:firstLine="22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8</w:t>
            </w:r>
            <w:r w:rsidRPr="004904D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Անվահեծ -Bontrager 29x2.20''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4666AC" w14:textId="77777777" w:rsidR="003A2A17" w:rsidRDefault="003A2A17" w:rsidP="003A2A17">
            <w:pPr>
              <w:spacing w:before="0" w:after="0"/>
              <w:ind w:left="0" w:firstLine="52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3A2A17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Lեռնային հեծանիվ M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F472C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Stark Tank</w:t>
            </w:r>
          </w:p>
          <w:p w14:paraId="6ADDA302" w14:textId="77777777" w:rsidR="003A2A17" w:rsidRDefault="003A2A17" w:rsidP="003A2A17">
            <w:pPr>
              <w:spacing w:before="0" w:after="0"/>
              <w:ind w:left="0" w:firstLine="5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1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Կմախք - Ալֆա ալյումինե</w:t>
            </w:r>
          </w:p>
          <w:p w14:paraId="53C36B5A" w14:textId="77777777" w:rsidR="003A2A17" w:rsidRDefault="003A2A17" w:rsidP="003A2A17">
            <w:pPr>
              <w:spacing w:before="0" w:after="0"/>
              <w:ind w:left="0" w:firstLine="5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Ամորտիզատոր- XCE 28, </w:t>
            </w:r>
          </w:p>
          <w:p w14:paraId="0AFA3DA1" w14:textId="77777777" w:rsidR="003A2A17" w:rsidRDefault="003A2A17" w:rsidP="003A2A17">
            <w:pPr>
              <w:spacing w:before="0" w:after="0"/>
              <w:ind w:left="0" w:firstLine="5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3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Անիվներ 29</w:t>
            </w:r>
          </w:p>
          <w:p w14:paraId="3D1B0C7A" w14:textId="77777777" w:rsidR="003A2A17" w:rsidRDefault="003A2A17" w:rsidP="003A2A17">
            <w:pPr>
              <w:spacing w:before="0" w:after="0"/>
              <w:ind w:left="0" w:firstLine="5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4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Անիվի շառավիղ- 28/29</w:t>
            </w:r>
          </w:p>
          <w:p w14:paraId="51BA66A2" w14:textId="77777777" w:rsidR="003A2A17" w:rsidRDefault="003A2A17" w:rsidP="003A2A17">
            <w:pPr>
              <w:spacing w:before="0" w:after="0"/>
              <w:ind w:left="0" w:firstLine="5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5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Արգելակաման համակարգ -Tektro MD-M280 մեխանիկական սկավառակով</w:t>
            </w:r>
          </w:p>
          <w:p w14:paraId="7700252C" w14:textId="77777777" w:rsidR="003A2A17" w:rsidRDefault="003A2A17" w:rsidP="003A2A17">
            <w:pPr>
              <w:spacing w:before="0" w:after="0"/>
              <w:ind w:left="0" w:firstLine="5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6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Փոխանակաման տուփ -Tourney առջևի և հետևի։</w:t>
            </w:r>
          </w:p>
          <w:p w14:paraId="5B9EFE65" w14:textId="77777777" w:rsidR="003A2A17" w:rsidRDefault="003A2A17" w:rsidP="003A2A17">
            <w:pPr>
              <w:spacing w:before="0" w:after="0"/>
              <w:ind w:left="0" w:firstLine="5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7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Արագություն- 3*7</w:t>
            </w:r>
          </w:p>
          <w:p w14:paraId="5152B32D" w14:textId="7D925ACE" w:rsidR="003A2A17" w:rsidRPr="00B13CC0" w:rsidRDefault="003A2A17" w:rsidP="003A2A17">
            <w:pPr>
              <w:tabs>
                <w:tab w:val="left" w:pos="1248"/>
              </w:tabs>
              <w:spacing w:before="0" w:after="0"/>
              <w:ind w:left="0" w:firstLine="52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8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Անվահեծ -Bontrager 29x2.20''</w:t>
            </w:r>
          </w:p>
        </w:tc>
      </w:tr>
      <w:tr w:rsidR="003A2A17" w:rsidRPr="00676DB8" w14:paraId="27D8D935" w14:textId="77777777" w:rsidTr="002B4A30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6F17" w14:textId="136648D0" w:rsidR="003A2A17" w:rsidRPr="0022631D" w:rsidRDefault="003A2A17" w:rsidP="003A2A1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D9A19" w14:textId="3ECB0AD4" w:rsidR="003A2A17" w:rsidRPr="00B13CC0" w:rsidRDefault="003A2A17" w:rsidP="003A2A1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</w:rPr>
              <w:t>Lեռնային</w:t>
            </w:r>
            <w:proofErr w:type="spellEnd"/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</w:rPr>
              <w:t>հեծանիվ</w:t>
            </w:r>
            <w:proofErr w:type="spellEnd"/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(L)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19D9BA2" w14:textId="17ED39EC" w:rsidR="003A2A17" w:rsidRPr="0022631D" w:rsidRDefault="003A2A17" w:rsidP="003A2A1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D2511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54B8" w14:textId="477C419C" w:rsidR="003A2A17" w:rsidRPr="0022631D" w:rsidRDefault="003A2A17" w:rsidP="003A2A1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904D3">
              <w:rPr>
                <w:rFonts w:ascii="GHEA Grapalat" w:hAnsi="GHEA Grapalat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6D987" w14:textId="1F57BB5B" w:rsidR="003A2A17" w:rsidRPr="0022631D" w:rsidRDefault="003A2A17" w:rsidP="003A2A1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904D3">
              <w:rPr>
                <w:rFonts w:ascii="GHEA Grapalat" w:hAnsi="GHEA Grapalat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40336" w14:textId="4136CD08" w:rsidR="003A2A17" w:rsidRPr="00B13CC0" w:rsidRDefault="003A2A17" w:rsidP="003A2A1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  <w:r w:rsidRPr="00B13CC0">
              <w:rPr>
                <w:rFonts w:cs="Calibri"/>
                <w:color w:val="000000"/>
                <w:sz w:val="20"/>
                <w:szCs w:val="20"/>
                <w:lang w:val="hy-AM"/>
              </w:rPr>
              <w:t> </w:t>
            </w:r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</w:rPr>
              <w:t>094</w:t>
            </w:r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BE923" w14:textId="5C26B2DF" w:rsidR="003A2A17" w:rsidRPr="00B13CC0" w:rsidRDefault="003A2A17" w:rsidP="003A2A1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  <w:r w:rsidRPr="00B13CC0">
              <w:rPr>
                <w:rFonts w:cs="Calibri"/>
                <w:color w:val="000000"/>
                <w:sz w:val="20"/>
                <w:szCs w:val="20"/>
                <w:lang w:val="hy-AM"/>
              </w:rPr>
              <w:t> </w:t>
            </w:r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</w:rPr>
              <w:t>094</w:t>
            </w:r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392798" w14:textId="77777777" w:rsidR="003A2A17" w:rsidRDefault="003A2A17" w:rsidP="003A2A17">
            <w:pPr>
              <w:spacing w:before="0" w:after="0"/>
              <w:ind w:left="0" w:firstLine="22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proofErr w:type="spellStart"/>
            <w:r w:rsidRPr="00FB2631">
              <w:rPr>
                <w:rFonts w:ascii="GHEA Grapalat" w:hAnsi="GHEA Grapalat" w:cs="Calibri"/>
                <w:color w:val="000000"/>
                <w:sz w:val="20"/>
                <w:szCs w:val="20"/>
              </w:rPr>
              <w:t>Lեռնային</w:t>
            </w:r>
            <w:proofErr w:type="spellEnd"/>
            <w:r w:rsidRPr="00FB2631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631">
              <w:rPr>
                <w:rFonts w:ascii="GHEA Grapalat" w:hAnsi="GHEA Grapalat" w:cs="Calibri"/>
                <w:color w:val="000000"/>
                <w:sz w:val="20"/>
                <w:szCs w:val="20"/>
              </w:rPr>
              <w:t>հեծանիվ</w:t>
            </w:r>
            <w:proofErr w:type="spellEnd"/>
            <w:r w:rsidRPr="00FB2631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904D3">
              <w:rPr>
                <w:rFonts w:ascii="GHEA Grapalat" w:hAnsi="GHEA Grapalat" w:cs="Calibri"/>
                <w:color w:val="000000"/>
                <w:sz w:val="20"/>
                <w:szCs w:val="20"/>
              </w:rPr>
              <w:t>L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gramStart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չափսի 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marlin</w:t>
            </w:r>
            <w:proofErr w:type="gram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կամ համարժեք </w:t>
            </w:r>
          </w:p>
          <w:p w14:paraId="10B0B210" w14:textId="77777777" w:rsidR="003A2A17" w:rsidRDefault="003A2A17" w:rsidP="003A2A17">
            <w:pPr>
              <w:spacing w:before="0" w:after="0"/>
              <w:ind w:left="0" w:firstLine="22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</w:p>
          <w:p w14:paraId="65ABB9FF" w14:textId="77777777" w:rsidR="003A2A17" w:rsidRPr="004904D3" w:rsidRDefault="003A2A17" w:rsidP="003A2A17">
            <w:pPr>
              <w:spacing w:before="0" w:after="0"/>
              <w:ind w:left="0" w:firstLine="2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1</w:t>
            </w:r>
            <w:r w:rsidRPr="004904D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Կմախք </w:t>
            </w:r>
            <w:r w:rsidRPr="00793641">
              <w:rPr>
                <w:rFonts w:ascii="GHEA Grapalat" w:hAnsi="GHEA Grapalat" w:cs="Arial"/>
                <w:sz w:val="20"/>
                <w:szCs w:val="20"/>
                <w:lang w:val="hy-AM"/>
              </w:rPr>
              <w:t>-</w:t>
            </w: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Ալֆա ալյումինե</w:t>
            </w:r>
          </w:p>
          <w:p w14:paraId="080B4F98" w14:textId="77777777" w:rsidR="003A2A17" w:rsidRPr="004904D3" w:rsidRDefault="003A2A17" w:rsidP="003A2A17">
            <w:pPr>
              <w:spacing w:before="0" w:after="0"/>
              <w:ind w:left="0" w:firstLine="2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4904D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Ամորտիզատոր</w:t>
            </w: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 xml:space="preserve">- XCE 28, </w:t>
            </w:r>
          </w:p>
          <w:p w14:paraId="34F93989" w14:textId="77777777" w:rsidR="003A2A17" w:rsidRPr="004904D3" w:rsidRDefault="003A2A17" w:rsidP="003A2A17">
            <w:pPr>
              <w:spacing w:before="0" w:after="0"/>
              <w:ind w:left="0" w:firstLine="2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3</w:t>
            </w:r>
            <w:r w:rsidRPr="004904D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Անիվներ 29</w:t>
            </w:r>
          </w:p>
          <w:p w14:paraId="582102E7" w14:textId="77777777" w:rsidR="003A2A17" w:rsidRPr="004904D3" w:rsidRDefault="003A2A17" w:rsidP="003A2A17">
            <w:pPr>
              <w:spacing w:before="0" w:after="0"/>
              <w:ind w:left="0" w:firstLine="2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4</w:t>
            </w:r>
            <w:r w:rsidRPr="004904D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Անիվի շառավիղ- 28/29</w:t>
            </w:r>
          </w:p>
          <w:p w14:paraId="0579325C" w14:textId="77777777" w:rsidR="003A2A17" w:rsidRPr="004904D3" w:rsidRDefault="003A2A17" w:rsidP="003A2A17">
            <w:pPr>
              <w:spacing w:before="0" w:after="0"/>
              <w:ind w:left="0" w:firstLine="2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5</w:t>
            </w:r>
            <w:r w:rsidRPr="004904D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Արգելակաման համակարգ -Tektro MD-M280 մեխանիկական սկավառակով</w:t>
            </w:r>
          </w:p>
          <w:p w14:paraId="158DB01E" w14:textId="77777777" w:rsidR="003A2A17" w:rsidRPr="004904D3" w:rsidRDefault="003A2A17" w:rsidP="003A2A17">
            <w:pPr>
              <w:spacing w:before="0" w:after="0"/>
              <w:ind w:left="0" w:firstLine="2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6</w:t>
            </w:r>
            <w:r w:rsidRPr="004904D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Փոխանակաման տուփ -Tourney առջևի և հետևի։</w:t>
            </w:r>
          </w:p>
          <w:p w14:paraId="77AA2751" w14:textId="77777777" w:rsidR="003A2A17" w:rsidRPr="004904D3" w:rsidRDefault="003A2A17" w:rsidP="003A2A17">
            <w:pPr>
              <w:spacing w:before="0" w:after="0"/>
              <w:ind w:left="0" w:firstLine="2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7</w:t>
            </w:r>
            <w:r w:rsidRPr="004904D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Արագություն- 3*7</w:t>
            </w:r>
          </w:p>
          <w:p w14:paraId="74FBB83B" w14:textId="55B34603" w:rsidR="003A2A17" w:rsidRPr="00B13CC0" w:rsidRDefault="003A2A17" w:rsidP="003A2A17">
            <w:pPr>
              <w:tabs>
                <w:tab w:val="left" w:pos="1248"/>
              </w:tabs>
              <w:spacing w:before="0" w:after="0"/>
              <w:ind w:left="0" w:firstLine="22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8</w:t>
            </w:r>
            <w:r w:rsidRPr="004904D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Անվահեծ -Bontrager 29x2.20''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B2832C" w14:textId="77777777" w:rsidR="003A2A17" w:rsidRDefault="003A2A17" w:rsidP="003A2A17">
            <w:pPr>
              <w:spacing w:before="0" w:after="0"/>
              <w:ind w:left="0" w:firstLine="52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3A2A17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lastRenderedPageBreak/>
              <w:t>Lեռնային հեծանիվ L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F472C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Stark Tank</w:t>
            </w:r>
          </w:p>
          <w:p w14:paraId="455F3661" w14:textId="77777777" w:rsidR="003A2A17" w:rsidRDefault="003A2A17" w:rsidP="003A2A17">
            <w:pPr>
              <w:spacing w:before="0" w:after="0"/>
              <w:ind w:left="0" w:firstLine="5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1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Կմախք - Ալֆա ալյումինե</w:t>
            </w:r>
          </w:p>
          <w:p w14:paraId="70B609C4" w14:textId="77777777" w:rsidR="003A2A17" w:rsidRDefault="003A2A17" w:rsidP="003A2A17">
            <w:pPr>
              <w:spacing w:before="0" w:after="0"/>
              <w:ind w:left="0" w:firstLine="5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Ամորտիզատոր- XCE 28, </w:t>
            </w:r>
          </w:p>
          <w:p w14:paraId="12A19EF0" w14:textId="77777777" w:rsidR="003A2A17" w:rsidRDefault="003A2A17" w:rsidP="003A2A17">
            <w:pPr>
              <w:spacing w:before="0" w:after="0"/>
              <w:ind w:left="0" w:firstLine="5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3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Անիվներ 29</w:t>
            </w:r>
          </w:p>
          <w:p w14:paraId="5D5B250B" w14:textId="77777777" w:rsidR="003A2A17" w:rsidRDefault="003A2A17" w:rsidP="003A2A17">
            <w:pPr>
              <w:spacing w:before="0" w:after="0"/>
              <w:ind w:left="0" w:firstLine="5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4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Անիվի շառավիղ- 28/29</w:t>
            </w:r>
          </w:p>
          <w:p w14:paraId="0CA8F842" w14:textId="77777777" w:rsidR="003A2A17" w:rsidRDefault="003A2A17" w:rsidP="003A2A17">
            <w:pPr>
              <w:spacing w:before="0" w:after="0"/>
              <w:ind w:left="0" w:firstLine="5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5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Արգելակաման համակարգ -Tektro MD-M280 մեխանիկական սկավառակով</w:t>
            </w:r>
          </w:p>
          <w:p w14:paraId="4948A69C" w14:textId="77777777" w:rsidR="003A2A17" w:rsidRDefault="003A2A17" w:rsidP="003A2A17">
            <w:pPr>
              <w:spacing w:before="0" w:after="0"/>
              <w:ind w:left="0" w:firstLine="5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6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Փոխանակաման տուփ -Tourney առջևի և հետևի։</w:t>
            </w:r>
          </w:p>
          <w:p w14:paraId="032C9614" w14:textId="77777777" w:rsidR="003A2A17" w:rsidRDefault="003A2A17" w:rsidP="003A2A17">
            <w:pPr>
              <w:spacing w:before="0" w:after="0"/>
              <w:ind w:left="0" w:firstLine="5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7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Արագություն- 3*7</w:t>
            </w:r>
          </w:p>
          <w:p w14:paraId="77D7AB70" w14:textId="608623DA" w:rsidR="003A2A17" w:rsidRPr="00B13CC0" w:rsidRDefault="003A2A17" w:rsidP="003A2A17">
            <w:pPr>
              <w:tabs>
                <w:tab w:val="left" w:pos="1248"/>
              </w:tabs>
              <w:spacing w:before="0" w:after="0"/>
              <w:ind w:left="0" w:firstLine="52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8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Անվահեծ -Bontrager 29x2.20''</w:t>
            </w:r>
          </w:p>
        </w:tc>
      </w:tr>
      <w:tr w:rsidR="003A2A17" w:rsidRPr="00676DB8" w14:paraId="624E93CA" w14:textId="77777777" w:rsidTr="002B4A30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3C3D89" w14:textId="511085CD" w:rsidR="003A2A17" w:rsidRDefault="003A2A17" w:rsidP="003A2A1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1173E8" w14:textId="0E6B4295" w:rsidR="003A2A17" w:rsidRPr="00B13CC0" w:rsidRDefault="003A2A17" w:rsidP="003A2A1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</w:rPr>
              <w:t>Lեռնային</w:t>
            </w:r>
            <w:proofErr w:type="spellEnd"/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</w:rPr>
              <w:t>հեծանիվ</w:t>
            </w:r>
            <w:proofErr w:type="spellEnd"/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(XL)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E985B88" w14:textId="02D3CF95" w:rsidR="003A2A17" w:rsidRPr="0022631D" w:rsidRDefault="003A2A17" w:rsidP="003A2A1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D2511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FC387C" w14:textId="04EDCC80" w:rsidR="003A2A17" w:rsidRPr="0022631D" w:rsidRDefault="003A2A17" w:rsidP="003A2A1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904D3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0FE335" w14:textId="03BB4A69" w:rsidR="003A2A17" w:rsidRPr="0022631D" w:rsidRDefault="003A2A17" w:rsidP="003A2A1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904D3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8C5341" w14:textId="6E647AF4" w:rsidR="003A2A17" w:rsidRPr="00B13CC0" w:rsidRDefault="003A2A17" w:rsidP="003A2A1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</w:rPr>
              <w:t>698</w:t>
            </w:r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62A6C7" w14:textId="53A90747" w:rsidR="003A2A17" w:rsidRPr="00B13CC0" w:rsidRDefault="003A2A17" w:rsidP="003A2A1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</w:rPr>
              <w:t>698</w:t>
            </w:r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91B708" w14:textId="77777777" w:rsidR="003A2A17" w:rsidRDefault="003A2A17" w:rsidP="003A2A17">
            <w:pPr>
              <w:spacing w:before="0" w:after="0"/>
              <w:ind w:left="0" w:firstLine="22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4904D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Lեռնային հեծանիվ XL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չափսի </w:t>
            </w:r>
            <w:r w:rsidRPr="004904D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marlin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կամ համարժեք </w:t>
            </w:r>
          </w:p>
          <w:p w14:paraId="462794DC" w14:textId="77777777" w:rsidR="003A2A17" w:rsidRDefault="003A2A17" w:rsidP="003A2A17">
            <w:pPr>
              <w:spacing w:before="0" w:after="0"/>
              <w:ind w:left="0" w:firstLine="22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14:paraId="7786856C" w14:textId="77777777" w:rsidR="003A2A17" w:rsidRPr="004904D3" w:rsidRDefault="003A2A17" w:rsidP="003A2A17">
            <w:pPr>
              <w:spacing w:before="0" w:after="0"/>
              <w:ind w:left="0" w:firstLine="2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1</w:t>
            </w:r>
            <w:r w:rsidRPr="004904D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Կմախք - Ալֆա ալյումինե</w:t>
            </w:r>
          </w:p>
          <w:p w14:paraId="7EB987B4" w14:textId="77777777" w:rsidR="003A2A17" w:rsidRPr="004904D3" w:rsidRDefault="003A2A17" w:rsidP="003A2A17">
            <w:pPr>
              <w:spacing w:before="0" w:after="0"/>
              <w:ind w:left="0" w:firstLine="2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4904D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Ամորտիզատոր- XCE 28, </w:t>
            </w:r>
          </w:p>
          <w:p w14:paraId="2E97EDD1" w14:textId="77777777" w:rsidR="003A2A17" w:rsidRPr="004904D3" w:rsidRDefault="003A2A17" w:rsidP="003A2A17">
            <w:pPr>
              <w:spacing w:before="0" w:after="0"/>
              <w:ind w:left="0" w:firstLine="2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3</w:t>
            </w:r>
            <w:r w:rsidRPr="004904D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Անիվներ 29</w:t>
            </w:r>
          </w:p>
          <w:p w14:paraId="158B3449" w14:textId="77777777" w:rsidR="003A2A17" w:rsidRPr="004904D3" w:rsidRDefault="003A2A17" w:rsidP="003A2A17">
            <w:pPr>
              <w:spacing w:before="0" w:after="0"/>
              <w:ind w:left="0" w:firstLine="2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4</w:t>
            </w:r>
            <w:r w:rsidRPr="004904D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Անիվի շառավիղ- 28/29</w:t>
            </w:r>
          </w:p>
          <w:p w14:paraId="18618154" w14:textId="77777777" w:rsidR="003A2A17" w:rsidRPr="004904D3" w:rsidRDefault="003A2A17" w:rsidP="003A2A17">
            <w:pPr>
              <w:spacing w:before="0" w:after="0"/>
              <w:ind w:left="0" w:firstLine="2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5</w:t>
            </w:r>
            <w:r w:rsidRPr="004904D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Արգելակաման համակարգ -Tektro MD-M280 մեխանիկական սկավառակով</w:t>
            </w:r>
          </w:p>
          <w:p w14:paraId="6FAB3ED1" w14:textId="77777777" w:rsidR="003A2A17" w:rsidRPr="004904D3" w:rsidRDefault="003A2A17" w:rsidP="003A2A17">
            <w:pPr>
              <w:spacing w:before="0" w:after="0"/>
              <w:ind w:left="0" w:firstLine="2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6</w:t>
            </w:r>
            <w:r w:rsidRPr="004904D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Փոխանակաման տուփ -Tourney առջևի և հետևի։</w:t>
            </w:r>
          </w:p>
          <w:p w14:paraId="1795C6D3" w14:textId="77777777" w:rsidR="003A2A17" w:rsidRPr="004904D3" w:rsidRDefault="003A2A17" w:rsidP="003A2A17">
            <w:pPr>
              <w:spacing w:before="0" w:after="0"/>
              <w:ind w:left="0" w:firstLine="2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7</w:t>
            </w:r>
            <w:r w:rsidRPr="004904D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Արագություն- 3*7</w:t>
            </w:r>
          </w:p>
          <w:p w14:paraId="01A4E2AF" w14:textId="67F93988" w:rsidR="003A2A17" w:rsidRPr="00B13CC0" w:rsidRDefault="003A2A17" w:rsidP="003A2A17">
            <w:pPr>
              <w:tabs>
                <w:tab w:val="left" w:pos="1248"/>
              </w:tabs>
              <w:spacing w:before="0" w:after="0"/>
              <w:ind w:left="0" w:firstLine="22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8</w:t>
            </w:r>
            <w:r w:rsidRPr="004904D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Անվահեծ -Bontrager 29x2.20''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1A50F2" w14:textId="77777777" w:rsidR="003A2A17" w:rsidRDefault="003A2A17" w:rsidP="003A2A17">
            <w:pPr>
              <w:spacing w:before="0" w:after="0"/>
              <w:ind w:left="0" w:firstLine="52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Lեռնային հեծանիվ XL չափսի </w:t>
            </w:r>
            <w:r w:rsidRPr="00F472C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Stark Tank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14:paraId="2DA009DD" w14:textId="77777777" w:rsidR="003A2A17" w:rsidRDefault="003A2A17" w:rsidP="003A2A17">
            <w:pPr>
              <w:spacing w:before="0" w:after="0"/>
              <w:ind w:left="0" w:firstLine="5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1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Կմախք - Ալֆա ալյումինե</w:t>
            </w:r>
          </w:p>
          <w:p w14:paraId="6FA734BB" w14:textId="77777777" w:rsidR="003A2A17" w:rsidRDefault="003A2A17" w:rsidP="003A2A17">
            <w:pPr>
              <w:spacing w:before="0" w:after="0"/>
              <w:ind w:left="0" w:firstLine="5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Ամորտիզատոր- XCE 28, </w:t>
            </w:r>
          </w:p>
          <w:p w14:paraId="7C9ED4C7" w14:textId="77777777" w:rsidR="003A2A17" w:rsidRDefault="003A2A17" w:rsidP="003A2A17">
            <w:pPr>
              <w:spacing w:before="0" w:after="0"/>
              <w:ind w:left="0" w:firstLine="5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3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Անիվներ 29</w:t>
            </w:r>
          </w:p>
          <w:p w14:paraId="7455D764" w14:textId="77777777" w:rsidR="003A2A17" w:rsidRDefault="003A2A17" w:rsidP="003A2A17">
            <w:pPr>
              <w:spacing w:before="0" w:after="0"/>
              <w:ind w:left="0" w:firstLine="5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4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Անիվի շառավիղ- 28/29</w:t>
            </w:r>
          </w:p>
          <w:p w14:paraId="1C351656" w14:textId="77777777" w:rsidR="003A2A17" w:rsidRDefault="003A2A17" w:rsidP="003A2A17">
            <w:pPr>
              <w:spacing w:before="0" w:after="0"/>
              <w:ind w:left="0" w:firstLine="5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5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Արգելակաման համակարգ -Tektro MD-M280 մեխանիկական սկավառակով</w:t>
            </w:r>
          </w:p>
          <w:p w14:paraId="3BA69039" w14:textId="77777777" w:rsidR="003A2A17" w:rsidRDefault="003A2A17" w:rsidP="003A2A17">
            <w:pPr>
              <w:spacing w:before="0" w:after="0"/>
              <w:ind w:left="0" w:firstLine="5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6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Փոխանակաման տուփ -Tourney առջևի և հետևի։</w:t>
            </w:r>
          </w:p>
          <w:p w14:paraId="7FF7B046" w14:textId="77777777" w:rsidR="003A2A17" w:rsidRDefault="003A2A17" w:rsidP="003A2A17">
            <w:pPr>
              <w:spacing w:before="0" w:after="0"/>
              <w:ind w:left="0" w:firstLine="5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7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Արագություն- 3*7</w:t>
            </w:r>
          </w:p>
          <w:p w14:paraId="2D990481" w14:textId="5C3257E7" w:rsidR="003A2A17" w:rsidRPr="00B13CC0" w:rsidRDefault="003A2A17" w:rsidP="003A2A17">
            <w:pPr>
              <w:tabs>
                <w:tab w:val="left" w:pos="1248"/>
              </w:tabs>
              <w:spacing w:before="0" w:after="0"/>
              <w:ind w:left="0" w:firstLine="52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Arial"/>
                <w:lang w:val="hy-AM"/>
              </w:rPr>
              <w:t>8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 w:cs="Arial"/>
                <w:lang w:val="hy-AM"/>
              </w:rPr>
              <w:t xml:space="preserve"> Անվահեծ -Bontrager 29x2.20''</w:t>
            </w:r>
          </w:p>
        </w:tc>
      </w:tr>
      <w:tr w:rsidR="003A2A17" w:rsidRPr="0022631D" w14:paraId="03E3B12C" w14:textId="77777777" w:rsidTr="00E4188B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88AA4C" w14:textId="01E9F8BF" w:rsidR="003A2A17" w:rsidRDefault="003A2A17" w:rsidP="003A2A1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FA1C25" w14:textId="43E60042" w:rsidR="003A2A17" w:rsidRPr="00B13CC0" w:rsidRDefault="003A2A17" w:rsidP="003A2A1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</w:rPr>
              <w:t>Սաղավարտ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169F11" w14:textId="12CF2720" w:rsidR="003A2A17" w:rsidRPr="0022631D" w:rsidRDefault="003A2A17" w:rsidP="003A2A1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B2631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E13108" w14:textId="31CB0146" w:rsidR="003A2A17" w:rsidRPr="0022631D" w:rsidRDefault="003A2A17" w:rsidP="003A2A1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904D3">
              <w:rPr>
                <w:rFonts w:ascii="GHEA Grapalat" w:hAnsi="GHEA Grapalat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22E24A" w14:textId="43224209" w:rsidR="003A2A17" w:rsidRPr="0022631D" w:rsidRDefault="003A2A17" w:rsidP="003A2A1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904D3">
              <w:rPr>
                <w:rFonts w:ascii="GHEA Grapalat" w:hAnsi="GHEA Grapalat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4FF750" w14:textId="1FCDD4AF" w:rsidR="003A2A17" w:rsidRPr="00B13CC0" w:rsidRDefault="003A2A17" w:rsidP="003A2A1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</w:rPr>
              <w:t>247</w:t>
            </w:r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CFAE61" w14:textId="168908B6" w:rsidR="003A2A17" w:rsidRPr="00B13CC0" w:rsidRDefault="003A2A17" w:rsidP="003A2A1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</w:rPr>
              <w:t>247</w:t>
            </w:r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B13CC0">
              <w:rPr>
                <w:rFonts w:ascii="GHEA Grapalat" w:hAnsi="GHEA Grapalat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210F0A" w14:textId="77777777" w:rsidR="003A2A17" w:rsidRPr="004904D3" w:rsidRDefault="003A2A17" w:rsidP="003A2A17">
            <w:pPr>
              <w:spacing w:before="0" w:after="0"/>
              <w:ind w:left="0" w:firstLine="22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1</w:t>
            </w:r>
            <w:r w:rsidRPr="004904D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MIPS ուղեղի պաշտպանության համակարգով</w:t>
            </w:r>
          </w:p>
          <w:p w14:paraId="124ADD69" w14:textId="77777777" w:rsidR="003A2A17" w:rsidRPr="004904D3" w:rsidRDefault="003A2A17" w:rsidP="003A2A17">
            <w:pPr>
              <w:spacing w:before="0" w:after="0"/>
              <w:ind w:left="0" w:firstLine="2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4904D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Ներկառուցված և շարժական երեսկալներով</w:t>
            </w:r>
          </w:p>
          <w:p w14:paraId="5D1CB266" w14:textId="77777777" w:rsidR="003A2A17" w:rsidRPr="004904D3" w:rsidRDefault="003A2A17" w:rsidP="003A2A17">
            <w:pPr>
              <w:pStyle w:val="aa"/>
              <w:spacing w:before="0" w:beforeAutospacing="0" w:after="0" w:afterAutospacing="0"/>
              <w:ind w:firstLine="2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3</w:t>
            </w:r>
            <w:r w:rsidRPr="004904D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904D3">
              <w:rPr>
                <w:rFonts w:ascii="GHEA Grapalat" w:hAnsi="GHEA Grapalat" w:cs="Arial"/>
                <w:sz w:val="20"/>
                <w:szCs w:val="20"/>
                <w:lang w:val="hy-AM"/>
              </w:rPr>
              <w:t>Ներքին խորացված ալիքներով օդի հոսքի կարգավորմամբ</w:t>
            </w:r>
          </w:p>
          <w:p w14:paraId="17616B73" w14:textId="30F4E82B" w:rsidR="003A2A17" w:rsidRPr="0022631D" w:rsidRDefault="003A2A17" w:rsidP="003A2A17">
            <w:pPr>
              <w:tabs>
                <w:tab w:val="left" w:pos="1248"/>
              </w:tabs>
              <w:spacing w:before="0" w:after="0"/>
              <w:ind w:left="0" w:firstLine="22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E7B8FCA" wp14:editId="2DECDF91">
                  <wp:extent cx="990600" cy="790575"/>
                  <wp:effectExtent l="0" t="0" r="0" b="9525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63171B" w14:textId="77777777" w:rsidR="003A2A17" w:rsidRDefault="003A2A17" w:rsidP="003A2A17">
            <w:pPr>
              <w:spacing w:before="0" w:after="0"/>
              <w:ind w:left="0" w:firstLine="52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MIPS ուղեղի պաշտպանության համակարգով</w:t>
            </w:r>
          </w:p>
          <w:p w14:paraId="7E7A26A5" w14:textId="77777777" w:rsidR="003A2A17" w:rsidRDefault="003A2A17" w:rsidP="003A2A17">
            <w:pPr>
              <w:spacing w:before="0" w:after="0"/>
              <w:ind w:left="0" w:firstLine="52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Ներկառուցված և շարժական երեսկալներով</w:t>
            </w:r>
          </w:p>
          <w:p w14:paraId="2F297EDB" w14:textId="77777777" w:rsidR="003A2A17" w:rsidRDefault="003A2A17" w:rsidP="003A2A17">
            <w:pPr>
              <w:pStyle w:val="ac"/>
              <w:ind w:firstLine="52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3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 w:cs="Arial"/>
                <w:lang w:val="hy-AM"/>
              </w:rPr>
              <w:t>Ներքին խորացված ալիքներով օդի հոսքի կարգավորմամբ</w:t>
            </w:r>
          </w:p>
          <w:p w14:paraId="0F63D4B4" w14:textId="65F45539" w:rsidR="003A2A17" w:rsidRPr="0022631D" w:rsidRDefault="003A2A17" w:rsidP="003A2A17">
            <w:pPr>
              <w:tabs>
                <w:tab w:val="left" w:pos="1248"/>
              </w:tabs>
              <w:spacing w:before="0" w:after="0"/>
              <w:ind w:left="0" w:firstLine="52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976585A" wp14:editId="22EC0C00">
                  <wp:extent cx="954067" cy="714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408" cy="726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31D" w:rsidRPr="0022631D" w14:paraId="4B8BC031" w14:textId="77777777" w:rsidTr="00012170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451180E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075EEA57" w14:textId="77777777" w:rsidTr="00012170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291D206" w:rsidR="0022631D" w:rsidRPr="0022631D" w:rsidRDefault="003A2A1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17.07.2024</w:t>
            </w:r>
          </w:p>
        </w:tc>
      </w:tr>
      <w:tr w:rsidR="0022631D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0B89418" w14:textId="77777777" w:rsidTr="00012170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6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8D1FEE" w:rsidRPr="0022631D" w14:paraId="4DA511EC" w14:textId="77777777" w:rsidTr="00180A6E">
        <w:trPr>
          <w:trHeight w:val="83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6ABF72D4" w14:textId="47473837" w:rsidR="008D1FEE" w:rsidRPr="0022631D" w:rsidRDefault="008D1FEE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proofErr w:type="spellStart"/>
            <w:r w:rsidRPr="008D1FEE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8D1FEE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1</w:t>
            </w:r>
          </w:p>
        </w:tc>
      </w:tr>
      <w:tr w:rsidR="00012170" w:rsidRPr="0022631D" w14:paraId="50825522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0598F1BB" w:rsidR="00012170" w:rsidRPr="008D1FEE" w:rsidRDefault="008D1FE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D1FEE">
              <w:rPr>
                <w:rFonts w:ascii="GHEA Grapalat" w:hAnsi="GHEA Grapalat"/>
                <w:bCs/>
                <w:iCs/>
                <w:color w:val="000000" w:themeColor="text1"/>
                <w:sz w:val="20"/>
                <w:szCs w:val="20"/>
                <w:lang w:val="hy-AM"/>
              </w:rPr>
              <w:t>«ԷՄ-ԷՄ գրուպ»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747575AE" w:rsidR="00012170" w:rsidRPr="0022631D" w:rsidRDefault="008D1FE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557 000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22B8A853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325AED43" w:rsidR="00012170" w:rsidRPr="0022631D" w:rsidRDefault="008D1FE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557 000</w:t>
            </w:r>
          </w:p>
        </w:tc>
      </w:tr>
      <w:tr w:rsidR="0022631D" w:rsidRPr="0022631D" w14:paraId="340D1443" w14:textId="77777777" w:rsidTr="00012170">
        <w:tc>
          <w:tcPr>
            <w:tcW w:w="11212" w:type="dxa"/>
            <w:gridSpan w:val="35"/>
            <w:shd w:val="clear" w:color="auto" w:fill="auto"/>
            <w:vAlign w:val="center"/>
          </w:tcPr>
          <w:p w14:paraId="2C4D7EFA" w14:textId="77777777" w:rsidR="0022631D" w:rsidRPr="008D1FE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proofErr w:type="spellStart"/>
            <w:r w:rsidRPr="008D1FEE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8D1FEE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2</w:t>
            </w:r>
          </w:p>
        </w:tc>
      </w:tr>
      <w:tr w:rsidR="00012170" w:rsidRPr="0022631D" w14:paraId="7697CE01" w14:textId="77777777" w:rsidTr="0061721A">
        <w:tc>
          <w:tcPr>
            <w:tcW w:w="1385" w:type="dxa"/>
            <w:gridSpan w:val="3"/>
            <w:shd w:val="clear" w:color="auto" w:fill="auto"/>
            <w:vAlign w:val="center"/>
          </w:tcPr>
          <w:p w14:paraId="74CF2734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4A1FE010" w14:textId="75225CCC" w:rsidR="00012170" w:rsidRPr="008D1FEE" w:rsidRDefault="008D1FE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D1FEE">
              <w:rPr>
                <w:rFonts w:ascii="GHEA Grapalat" w:hAnsi="GHEA Grapalat"/>
                <w:bCs/>
                <w:iCs/>
                <w:color w:val="000000" w:themeColor="text1"/>
                <w:sz w:val="20"/>
                <w:szCs w:val="20"/>
                <w:lang w:val="hy-AM"/>
              </w:rPr>
              <w:t>«ԷՄ-ԷՄ գրուպ»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10A9C1BD" w14:textId="6F728571" w:rsidR="00012170" w:rsidRPr="0022631D" w:rsidRDefault="008D1FE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947 000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7604DA02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9EF2629" w14:textId="50B73D9D" w:rsidR="00012170" w:rsidRPr="0022631D" w:rsidRDefault="008D1FE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947 000</w:t>
            </w:r>
          </w:p>
        </w:tc>
      </w:tr>
      <w:tr w:rsidR="003A2A17" w:rsidRPr="0022631D" w14:paraId="20F3F6EE" w14:textId="77777777" w:rsidTr="00E1272A">
        <w:tc>
          <w:tcPr>
            <w:tcW w:w="11212" w:type="dxa"/>
            <w:gridSpan w:val="35"/>
            <w:shd w:val="clear" w:color="auto" w:fill="auto"/>
            <w:vAlign w:val="center"/>
          </w:tcPr>
          <w:p w14:paraId="31DDB19F" w14:textId="2E7B6481" w:rsidR="003A2A17" w:rsidRPr="008D1FEE" w:rsidRDefault="003A2A17" w:rsidP="003A2A1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proofErr w:type="spellStart"/>
            <w:r w:rsidRPr="008D1FEE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8D1FEE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3</w:t>
            </w:r>
          </w:p>
        </w:tc>
      </w:tr>
      <w:tr w:rsidR="003A2A17" w:rsidRPr="0022631D" w14:paraId="2A05B5DC" w14:textId="77777777" w:rsidTr="0061721A">
        <w:tc>
          <w:tcPr>
            <w:tcW w:w="1385" w:type="dxa"/>
            <w:gridSpan w:val="3"/>
            <w:shd w:val="clear" w:color="auto" w:fill="auto"/>
            <w:vAlign w:val="center"/>
          </w:tcPr>
          <w:p w14:paraId="7A4CD9CA" w14:textId="1446CD5A" w:rsidR="003A2A17" w:rsidRPr="0022631D" w:rsidRDefault="003A2A1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14C08AD" w14:textId="6D502F3E" w:rsidR="003A2A17" w:rsidRPr="008D1FEE" w:rsidRDefault="008D1FE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D1FEE">
              <w:rPr>
                <w:rFonts w:ascii="GHEA Grapalat" w:hAnsi="GHEA Grapalat"/>
                <w:bCs/>
                <w:iCs/>
                <w:color w:val="000000" w:themeColor="text1"/>
                <w:sz w:val="20"/>
                <w:szCs w:val="20"/>
                <w:lang w:val="hy-AM"/>
              </w:rPr>
              <w:t>«ԷՄ-ԷՄ գրուպ»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0CF5BD14" w14:textId="16013186" w:rsidR="003A2A17" w:rsidRPr="0022631D" w:rsidRDefault="008D1FE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627 000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4A634EDA" w14:textId="77777777" w:rsidR="003A2A17" w:rsidRPr="0022631D" w:rsidRDefault="003A2A1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ED4EFF0" w14:textId="68EDAF58" w:rsidR="003A2A17" w:rsidRPr="0022631D" w:rsidRDefault="008D1FE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627 000</w:t>
            </w:r>
          </w:p>
        </w:tc>
      </w:tr>
      <w:tr w:rsidR="003A2A17" w:rsidRPr="0022631D" w14:paraId="3340622C" w14:textId="77777777" w:rsidTr="008C7963">
        <w:tc>
          <w:tcPr>
            <w:tcW w:w="11212" w:type="dxa"/>
            <w:gridSpan w:val="35"/>
            <w:shd w:val="clear" w:color="auto" w:fill="auto"/>
            <w:vAlign w:val="center"/>
          </w:tcPr>
          <w:p w14:paraId="4DDD061D" w14:textId="27056029" w:rsidR="003A2A17" w:rsidRPr="008D1FEE" w:rsidRDefault="003A2A17" w:rsidP="003A2A1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8D1FEE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8D1FEE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4</w:t>
            </w:r>
          </w:p>
        </w:tc>
      </w:tr>
      <w:tr w:rsidR="003A2A17" w:rsidRPr="0022631D" w14:paraId="206F80D8" w14:textId="77777777" w:rsidTr="0061721A">
        <w:tc>
          <w:tcPr>
            <w:tcW w:w="1385" w:type="dxa"/>
            <w:gridSpan w:val="3"/>
            <w:shd w:val="clear" w:color="auto" w:fill="auto"/>
            <w:vAlign w:val="center"/>
          </w:tcPr>
          <w:p w14:paraId="173C7555" w14:textId="7B40C1F8" w:rsidR="003A2A17" w:rsidRPr="0022631D" w:rsidRDefault="003A2A1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56DEB70" w14:textId="3C00158A" w:rsidR="003A2A17" w:rsidRPr="008D1FEE" w:rsidRDefault="008D1FE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D1FEE">
              <w:rPr>
                <w:rFonts w:ascii="GHEA Grapalat" w:hAnsi="GHEA Grapalat"/>
                <w:bCs/>
                <w:iCs/>
                <w:color w:val="000000" w:themeColor="text1"/>
                <w:sz w:val="20"/>
                <w:szCs w:val="20"/>
                <w:lang w:val="hy-AM"/>
              </w:rPr>
              <w:t>«ԷՄ-ԷՄ գրուպ»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64EDEBF2" w14:textId="3AA0BEC7" w:rsidR="003A2A17" w:rsidRPr="0022631D" w:rsidRDefault="008D1FE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227 000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16818EF7" w14:textId="77777777" w:rsidR="003A2A17" w:rsidRPr="0022631D" w:rsidRDefault="003A2A1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3564A5D" w14:textId="609A8EE6" w:rsidR="003A2A17" w:rsidRPr="0022631D" w:rsidRDefault="008D1FE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227 000</w:t>
            </w:r>
          </w:p>
        </w:tc>
      </w:tr>
      <w:tr w:rsidR="0022631D" w:rsidRPr="0022631D" w14:paraId="700CD07F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10ED06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21126E1" w14:textId="77777777" w:rsidTr="00012170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30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14:paraId="617248CD" w14:textId="77777777" w:rsidTr="00012170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C278431" w:rsidR="0022631D" w:rsidRPr="0022631D" w:rsidRDefault="00500181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29.07.2024</w:t>
            </w:r>
          </w:p>
        </w:tc>
      </w:tr>
      <w:tr w:rsidR="0022631D" w:rsidRPr="0022631D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22631D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2254FA5C" w14:textId="77777777" w:rsidTr="00012170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624615D8" w:rsidR="0022631D" w:rsidRPr="00D32C90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D32C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31.07.2024</w:t>
            </w:r>
          </w:p>
        </w:tc>
      </w:tr>
      <w:tr w:rsidR="0022631D" w:rsidRPr="0022631D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0EFEDFE" w:rsidR="0022631D" w:rsidRPr="0022631D" w:rsidRDefault="00D32C9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01.08.2024</w:t>
            </w:r>
          </w:p>
        </w:tc>
      </w:tr>
      <w:tr w:rsidR="0022631D" w:rsidRPr="0022631D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C025D5C" w:rsidR="0022631D" w:rsidRPr="0022631D" w:rsidRDefault="00D32C9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02.08.2024</w:t>
            </w:r>
          </w:p>
        </w:tc>
      </w:tr>
      <w:tr w:rsidR="0022631D" w:rsidRPr="0022631D" w14:paraId="79A64497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1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14:paraId="11F19FA1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2631D" w14:paraId="4DC53241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22631D" w14:paraId="75FDA7D8" w14:textId="77777777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2631D" w:rsidRPr="0022631D" w14:paraId="1E28D31D" w14:textId="77777777" w:rsidTr="0001217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2F91CDCB" w14:textId="77777777" w:rsidR="00D32C90" w:rsidRPr="007D0ACC" w:rsidRDefault="00D32C90" w:rsidP="00D32C90">
            <w:pPr>
              <w:ind w:left="-145" w:firstLine="142"/>
              <w:jc w:val="center"/>
              <w:rPr>
                <w:rFonts w:ascii="GHEA Grapalat" w:hAnsi="GHEA Grapalat"/>
                <w:bCs/>
                <w:iCs/>
                <w:color w:val="000000" w:themeColor="text1"/>
                <w:sz w:val="18"/>
                <w:szCs w:val="18"/>
                <w:lang w:val="hy-AM"/>
              </w:rPr>
            </w:pPr>
            <w:r w:rsidRPr="007D0ACC">
              <w:rPr>
                <w:rFonts w:ascii="GHEA Grapalat" w:hAnsi="GHEA Grapalat"/>
                <w:bCs/>
                <w:iCs/>
                <w:color w:val="000000" w:themeColor="text1"/>
                <w:sz w:val="18"/>
                <w:szCs w:val="18"/>
                <w:lang w:val="hy-AM"/>
              </w:rPr>
              <w:t>«ԷՄ-ԷՄ գրուպ» ՍՊԸ</w:t>
            </w:r>
          </w:p>
          <w:p w14:paraId="391CD0D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7E9585E3" w:rsidR="0022631D" w:rsidRPr="007D0ACC" w:rsidRDefault="00D32C9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7D0ACC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ԳԵՆԿ-ԳՀԱՊՁԲ-24/02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1AFC0783" w:rsidR="0022631D" w:rsidRPr="007D0ACC" w:rsidRDefault="00D32C9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eastAsia="ru-RU"/>
              </w:rPr>
            </w:pPr>
            <w:r w:rsidRPr="007D0ACC">
              <w:rPr>
                <w:rFonts w:ascii="GHEA Grapalat" w:eastAsia="Times New Roman" w:hAnsi="GHEA Grapalat" w:cs="Sylfaen"/>
                <w:bCs/>
                <w:sz w:val="18"/>
                <w:szCs w:val="18"/>
                <w:lang w:eastAsia="ru-RU"/>
              </w:rPr>
              <w:t>02.08.2024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14:paraId="610A7BBF" w14:textId="59F5B68D" w:rsidR="0022631D" w:rsidRPr="007D0ACC" w:rsidRDefault="00D32C9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eastAsia="ru-RU"/>
              </w:rPr>
            </w:pPr>
            <w:r w:rsidRPr="007D0ACC">
              <w:rPr>
                <w:rFonts w:ascii="GHEA Grapalat" w:eastAsia="Times New Roman" w:hAnsi="GHEA Grapalat" w:cs="Sylfaen"/>
                <w:bCs/>
                <w:sz w:val="18"/>
                <w:szCs w:val="18"/>
                <w:lang w:eastAsia="ru-RU"/>
              </w:rPr>
              <w:t>09.08.2024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77777777" w:rsidR="0022631D" w:rsidRPr="007D0AC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5FBC6537" w:rsidR="0022631D" w:rsidRPr="007D0ACC" w:rsidRDefault="00D32C9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eastAsia="ru-RU"/>
              </w:rPr>
            </w:pPr>
            <w:r w:rsidRPr="007D0ACC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hy-AM"/>
              </w:rPr>
              <w:t>4 358 000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43A549" w14:textId="172BB49F" w:rsidR="0022631D" w:rsidRPr="007D0ACC" w:rsidRDefault="00D32C9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eastAsia="ru-RU"/>
              </w:rPr>
            </w:pPr>
            <w:r w:rsidRPr="007D0ACC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hy-AM"/>
              </w:rPr>
              <w:t>4 358 000</w:t>
            </w:r>
          </w:p>
        </w:tc>
      </w:tr>
      <w:tr w:rsidR="0022631D" w:rsidRPr="0022631D" w14:paraId="0C60A34E" w14:textId="77777777" w:rsidTr="00012170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1F37C11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8F7B3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11AC14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1A1F8C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14:paraId="0DD1D28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586053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182109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5C2C73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1E4ED39" w14:textId="77777777" w:rsidTr="00012170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265AE8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14:paraId="1F657639" w14:textId="77777777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22631D" w:rsidRPr="0022631D" w14:paraId="20BC55B9" w14:textId="77777777" w:rsidTr="00BE3F76">
        <w:trPr>
          <w:trHeight w:val="1036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3BA6D1" w14:textId="77777777" w:rsidR="000B61DD" w:rsidRPr="00BD1623" w:rsidRDefault="000B61DD" w:rsidP="000B61DD">
            <w:pPr>
              <w:ind w:left="-145" w:firstLine="142"/>
              <w:jc w:val="center"/>
              <w:rPr>
                <w:rFonts w:ascii="GHEA Grapalat" w:hAnsi="GHEA Grapalat"/>
                <w:bCs/>
                <w:iCs/>
                <w:color w:val="000000" w:themeColor="text1"/>
                <w:sz w:val="20"/>
                <w:szCs w:val="20"/>
                <w:lang w:val="hy-AM"/>
              </w:rPr>
            </w:pPr>
            <w:r w:rsidRPr="00BD1623">
              <w:rPr>
                <w:rFonts w:ascii="GHEA Grapalat" w:hAnsi="GHEA Grapalat"/>
                <w:bCs/>
                <w:iCs/>
                <w:color w:val="000000" w:themeColor="text1"/>
                <w:sz w:val="20"/>
                <w:szCs w:val="20"/>
                <w:lang w:val="hy-AM"/>
              </w:rPr>
              <w:t>«ԷՄ-ԷՄ գրուպ» ՍՊԸ</w:t>
            </w:r>
          </w:p>
          <w:p w14:paraId="33E0909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5325EF" w14:textId="59732503" w:rsidR="0022631D" w:rsidRPr="00BE3F76" w:rsidRDefault="000B61DD" w:rsidP="000B61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BE3F76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Ք</w:t>
            </w:r>
            <w:r w:rsidR="00BE3F76">
              <w:rPr>
                <w:rFonts w:ascii="Cambria Math" w:eastAsia="Times New Roman" w:hAnsi="Cambria Math"/>
                <w:bCs/>
                <w:sz w:val="16"/>
                <w:szCs w:val="16"/>
                <w:lang w:val="hy-AM" w:eastAsia="ru-RU"/>
              </w:rPr>
              <w:t xml:space="preserve">․ </w:t>
            </w:r>
            <w:r w:rsidRPr="00BE3F76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Երևան,Սողոմոն Սարոնցի </w:t>
            </w:r>
            <w:r w:rsidR="00BE3F76" w:rsidRPr="00BE3F76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15/6</w:t>
            </w:r>
          </w:p>
          <w:p w14:paraId="4916BA54" w14:textId="6A91D2FB" w:rsidR="00BE3F76" w:rsidRPr="000B61DD" w:rsidRDefault="00BE3F76" w:rsidP="000B61DD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 w:rsidRPr="00BE3F76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+374 94 098737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2CA43B92" w:rsidR="0022631D" w:rsidRPr="00BE3F76" w:rsidRDefault="00676DB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hyperlink r:id="rId10" w:history="1">
              <w:r w:rsidR="00BE3F76" w:rsidRPr="00C501B7">
                <w:rPr>
                  <w:rStyle w:val="ad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Mmgroup.llc@mail.ru</w:t>
              </w:r>
            </w:hyperlink>
            <w:r w:rsidR="00BE3F7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89AC42" w14:textId="77777777" w:rsidR="0022631D" w:rsidRPr="00CB228C" w:rsidRDefault="00CB228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CB228C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«Ամիո բանկ» ՓԲԸ</w:t>
            </w:r>
          </w:p>
          <w:p w14:paraId="2D248C13" w14:textId="51A8459C" w:rsidR="00CB228C" w:rsidRPr="00CB228C" w:rsidRDefault="00CB228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228C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Հ/Հ 1150006871331322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1392892" w:rsidR="0022631D" w:rsidRPr="00BE3F76" w:rsidRDefault="00BE3F7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 w:rsidRPr="00BE3F76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02292874</w:t>
            </w:r>
          </w:p>
        </w:tc>
      </w:tr>
      <w:tr w:rsidR="0022631D" w:rsidRPr="0022631D" w14:paraId="496A046D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393BE26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863A00B" w14:textId="77777777" w:rsidTr="00BE3F7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1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03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22631D" w14:paraId="485BF528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0FF974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56328" w14:paraId="7DB42300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0AD8E25E" w14:textId="56E7D3D4" w:rsidR="0022631D" w:rsidRPr="00E4188B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 w:rsid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22631D" w:rsidRPr="004D078F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22631D" w:rsidRPr="004D078F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22631D" w:rsidRPr="004D078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22631D" w:rsidRPr="004D078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E56328" w14:paraId="3CC8B38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2AFA8B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5484FA73" w14:textId="77777777" w:rsidTr="00BE3F76">
        <w:trPr>
          <w:trHeight w:val="475"/>
        </w:trPr>
        <w:tc>
          <w:tcPr>
            <w:tcW w:w="318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030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5A7FED5D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C88E28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40B30E88" w14:textId="77777777" w:rsidTr="00BE3F76">
        <w:trPr>
          <w:trHeight w:val="427"/>
        </w:trPr>
        <w:tc>
          <w:tcPr>
            <w:tcW w:w="31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03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541BD7F7" w14:textId="77777777" w:rsidTr="00012170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4DE14D25" w14:textId="77777777" w:rsidTr="00BE3F76">
        <w:trPr>
          <w:trHeight w:val="427"/>
        </w:trPr>
        <w:tc>
          <w:tcPr>
            <w:tcW w:w="31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22631D" w:rsidRPr="00E5632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="004D078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03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22631D" w:rsidRPr="00E5632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1DAD5D5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57597369" w14:textId="77777777" w:rsidR="0022631D" w:rsidRPr="00E5632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5F667D89" w14:textId="77777777" w:rsidTr="00BE3F76">
        <w:trPr>
          <w:trHeight w:val="427"/>
        </w:trPr>
        <w:tc>
          <w:tcPr>
            <w:tcW w:w="31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03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22631D" w14:paraId="406B68D6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9EAD1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A2BD291" w14:textId="77777777" w:rsidTr="00012170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3A19DB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225AE759" w:rsidR="0022631D" w:rsidRPr="00BE3F76" w:rsidRDefault="00BE3F7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BE3F76">
              <w:rPr>
                <w:rFonts w:ascii="GHEA Grapalat" w:hAnsi="GHEA Grapalat"/>
                <w:sz w:val="16"/>
                <w:szCs w:val="16"/>
                <w:lang w:val="hy-AM"/>
              </w:rPr>
              <w:t>Գրիգոր Ավետիսյան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14:paraId="570A2BE5" w14:textId="5AB61379" w:rsidR="0022631D" w:rsidRPr="00BE3F76" w:rsidRDefault="00BE3F7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BE3F76">
              <w:rPr>
                <w:rFonts w:ascii="GHEA Grapalat" w:hAnsi="GHEA Grapalat"/>
                <w:sz w:val="16"/>
                <w:szCs w:val="16"/>
                <w:lang w:val="hy-AM"/>
              </w:rPr>
              <w:t>+374 98 99 33 31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45CE5088" w:rsidR="0022631D" w:rsidRPr="00BE3F76" w:rsidRDefault="00BE3F7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BE3F76">
              <w:rPr>
                <w:rFonts w:ascii="GHEA Grapalat" w:hAnsi="GHEA Grapalat"/>
                <w:sz w:val="16"/>
                <w:szCs w:val="16"/>
                <w:lang w:val="af-ZA"/>
              </w:rPr>
              <w:t>smartbidcons@gmail.com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6ADF" w14:textId="77777777" w:rsidR="00D80C64" w:rsidRDefault="00D80C64" w:rsidP="0022631D">
      <w:pPr>
        <w:spacing w:before="0" w:after="0"/>
      </w:pPr>
      <w:r>
        <w:separator/>
      </w:r>
    </w:p>
  </w:endnote>
  <w:endnote w:type="continuationSeparator" w:id="0">
    <w:p w14:paraId="054B7356" w14:textId="77777777" w:rsidR="00D80C64" w:rsidRDefault="00D80C6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B186" w14:textId="77777777" w:rsidR="00D80C64" w:rsidRDefault="00D80C64" w:rsidP="0022631D">
      <w:pPr>
        <w:spacing w:before="0" w:after="0"/>
      </w:pPr>
      <w:r>
        <w:separator/>
      </w:r>
    </w:p>
  </w:footnote>
  <w:footnote w:type="continuationSeparator" w:id="0">
    <w:p w14:paraId="573544B7" w14:textId="77777777" w:rsidR="00D80C64" w:rsidRDefault="00D80C64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22631D" w:rsidRPr="0078682E" w:rsidRDefault="0022631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22631D" w:rsidRPr="0078682E" w:rsidRDefault="0022631D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="004D078F"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է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="004D078F"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22631D" w:rsidRPr="00005B9C" w:rsidRDefault="0022631D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B61DD"/>
    <w:rsid w:val="000E4FF1"/>
    <w:rsid w:val="000F376D"/>
    <w:rsid w:val="001021B0"/>
    <w:rsid w:val="0018422F"/>
    <w:rsid w:val="001A1999"/>
    <w:rsid w:val="001C1BE1"/>
    <w:rsid w:val="001E0091"/>
    <w:rsid w:val="0022631D"/>
    <w:rsid w:val="00295B92"/>
    <w:rsid w:val="002E4E6F"/>
    <w:rsid w:val="002F16CC"/>
    <w:rsid w:val="002F1FEB"/>
    <w:rsid w:val="00371B1D"/>
    <w:rsid w:val="003A2A17"/>
    <w:rsid w:val="003B2758"/>
    <w:rsid w:val="003E3D40"/>
    <w:rsid w:val="003E6978"/>
    <w:rsid w:val="00433E3C"/>
    <w:rsid w:val="00472069"/>
    <w:rsid w:val="00474C2F"/>
    <w:rsid w:val="004764CD"/>
    <w:rsid w:val="004875E0"/>
    <w:rsid w:val="004D078F"/>
    <w:rsid w:val="004E376E"/>
    <w:rsid w:val="00500181"/>
    <w:rsid w:val="00503BCC"/>
    <w:rsid w:val="00546023"/>
    <w:rsid w:val="005737F9"/>
    <w:rsid w:val="005D5FBD"/>
    <w:rsid w:val="00607C9A"/>
    <w:rsid w:val="00646760"/>
    <w:rsid w:val="00676DB8"/>
    <w:rsid w:val="00690ECB"/>
    <w:rsid w:val="006A38B4"/>
    <w:rsid w:val="006B2E21"/>
    <w:rsid w:val="006C0266"/>
    <w:rsid w:val="006E0D92"/>
    <w:rsid w:val="006E1A83"/>
    <w:rsid w:val="006F2779"/>
    <w:rsid w:val="007060FC"/>
    <w:rsid w:val="007732E7"/>
    <w:rsid w:val="0078682E"/>
    <w:rsid w:val="007D0ACC"/>
    <w:rsid w:val="0081420B"/>
    <w:rsid w:val="008C4E62"/>
    <w:rsid w:val="008D1FEE"/>
    <w:rsid w:val="008E493A"/>
    <w:rsid w:val="009C5E0F"/>
    <w:rsid w:val="009E75FF"/>
    <w:rsid w:val="00A306F5"/>
    <w:rsid w:val="00A31820"/>
    <w:rsid w:val="00AA32E4"/>
    <w:rsid w:val="00AD07B9"/>
    <w:rsid w:val="00AD59DC"/>
    <w:rsid w:val="00B13CC0"/>
    <w:rsid w:val="00B75762"/>
    <w:rsid w:val="00B91DE2"/>
    <w:rsid w:val="00B94EA2"/>
    <w:rsid w:val="00BA03B0"/>
    <w:rsid w:val="00BB0A93"/>
    <w:rsid w:val="00BD3D4E"/>
    <w:rsid w:val="00BE3F76"/>
    <w:rsid w:val="00BF1465"/>
    <w:rsid w:val="00BF4745"/>
    <w:rsid w:val="00C84DF7"/>
    <w:rsid w:val="00C96337"/>
    <w:rsid w:val="00C96BED"/>
    <w:rsid w:val="00CB228C"/>
    <w:rsid w:val="00CB44D2"/>
    <w:rsid w:val="00CC1F23"/>
    <w:rsid w:val="00CF1F70"/>
    <w:rsid w:val="00D32C90"/>
    <w:rsid w:val="00D350DE"/>
    <w:rsid w:val="00D36189"/>
    <w:rsid w:val="00D80C64"/>
    <w:rsid w:val="00DE06F1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F16D0"/>
    <w:rsid w:val="00F10AFE"/>
    <w:rsid w:val="00F31004"/>
    <w:rsid w:val="00F36A3F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28E243"/>
  <w15:docId w15:val="{4EC328CC-DD7E-44A1-936A-A37AF166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1D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Normal (Web)"/>
    <w:basedOn w:val="a"/>
    <w:uiPriority w:val="99"/>
    <w:rsid w:val="00B13CC0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3A2A17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c">
    <w:name w:val="annotation text"/>
    <w:basedOn w:val="a"/>
    <w:link w:val="ab"/>
    <w:uiPriority w:val="99"/>
    <w:semiHidden/>
    <w:unhideWhenUsed/>
    <w:rsid w:val="003A2A17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3A2A17"/>
    <w:rPr>
      <w:rFonts w:ascii="Calibri" w:eastAsia="Calibri" w:hAnsi="Calibri" w:cs="Times New Roman"/>
      <w:sz w:val="20"/>
      <w:szCs w:val="20"/>
    </w:rPr>
  </w:style>
  <w:style w:type="character" w:styleId="ad">
    <w:name w:val="Hyperlink"/>
    <w:basedOn w:val="a0"/>
    <w:uiPriority w:val="99"/>
    <w:unhideWhenUsed/>
    <w:rsid w:val="00BE3F76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E3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mgroup.llc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AECF-F837-443F-9221-142BB3A4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1083</Words>
  <Characters>6175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Admin</cp:lastModifiedBy>
  <cp:revision>21</cp:revision>
  <cp:lastPrinted>2021-04-06T07:47:00Z</cp:lastPrinted>
  <dcterms:created xsi:type="dcterms:W3CDTF">2021-06-28T12:08:00Z</dcterms:created>
  <dcterms:modified xsi:type="dcterms:W3CDTF">2024-08-02T08:56:00Z</dcterms:modified>
</cp:coreProperties>
</file>