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211610" w:rsidP="005D1A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21740">
        <w:rPr>
          <w:rFonts w:ascii="GHEA Grapalat" w:hAnsi="GHEA Grapalat" w:cs="Sylfaen"/>
          <w:sz w:val="20"/>
          <w:lang w:val="af-ZA"/>
        </w:rPr>
        <w:t>Քիմիական նյութերի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21740">
        <w:rPr>
          <w:rFonts w:ascii="GHEA Grapalat" w:hAnsi="GHEA Grapalat" w:cs="Sylfaen"/>
          <w:sz w:val="20"/>
          <w:u w:val="single"/>
          <w:lang w:val="af-ZA"/>
        </w:rPr>
        <w:t>ԿԵԱՊ-ԳՀԱՊՁԲ-ՔԻՄ-18/9</w:t>
      </w:r>
      <w:r w:rsidR="005D1A5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5F2" w:rsidRPr="00BF7713" w:rsidTr="00E675F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675F2" w:rsidRPr="00E675F2" w:rsidRDefault="00E675F2" w:rsidP="00E675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675F2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675F2" w:rsidRDefault="00E675F2" w:rsidP="00E675F2">
            <w:pPr>
              <w:rPr>
                <w:rFonts w:ascii="Sylfaen" w:hAnsi="Sylfaen"/>
                <w:bCs/>
                <w:color w:val="000000"/>
                <w:sz w:val="20"/>
              </w:rPr>
            </w:pPr>
            <w:r w:rsidRPr="00E675F2">
              <w:rPr>
                <w:rFonts w:ascii="Sylfaen" w:hAnsi="Sylfaen"/>
                <w:bCs/>
                <w:color w:val="000000"/>
                <w:sz w:val="20"/>
              </w:rPr>
              <w:t>Եռքլորքացախաթթու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457FE6" w:rsidRDefault="00E675F2" w:rsidP="00746CEB">
            <w:pPr>
              <w:jc w:val="center"/>
              <w:rPr>
                <w:rFonts w:ascii="Sylfaen" w:hAnsi="Sylfaen" w:cs="Arial"/>
                <w:sz w:val="20"/>
              </w:rPr>
            </w:pPr>
            <w:r w:rsidRPr="00457FE6">
              <w:rPr>
                <w:rFonts w:ascii="Sylfaen" w:hAnsi="Sylfaen" w:cs="Arial"/>
                <w:sz w:val="20"/>
              </w:rPr>
              <w:t>ֆլ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457FE6" w:rsidRDefault="00E675F2" w:rsidP="00746CEB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457FE6">
              <w:rPr>
                <w:rFonts w:ascii="Arial Armenian" w:hAnsi="Arial Armenian" w:cs="Arial"/>
                <w:sz w:val="20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E3A71" w:rsidRDefault="00E675F2" w:rsidP="00746CEB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մանուալ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E3A71" w:rsidRDefault="00E675F2" w:rsidP="00746CEB">
            <w:pPr>
              <w:ind w:right="-425"/>
              <w:jc w:val="center"/>
              <w:rPr>
                <w:rFonts w:ascii="Arial Armenian" w:hAnsi="Arial Armenian" w:cs="Arial Armenian"/>
                <w:sz w:val="20"/>
              </w:rPr>
            </w:pPr>
            <w:r>
              <w:rPr>
                <w:rFonts w:ascii="Sylfaen" w:hAnsi="Sylfaen" w:cs="Arial Armenian"/>
                <w:sz w:val="20"/>
              </w:rPr>
              <w:t>մանուալ</w:t>
            </w:r>
          </w:p>
        </w:tc>
      </w:tr>
      <w:tr w:rsidR="00E675F2" w:rsidRPr="00BF7713" w:rsidTr="00E675F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675F2" w:rsidRPr="00E675F2" w:rsidRDefault="00E675F2" w:rsidP="00E675F2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675F2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675F2" w:rsidRDefault="00E675F2" w:rsidP="00E675F2">
            <w:pPr>
              <w:rPr>
                <w:rFonts w:ascii="Sylfaen" w:hAnsi="Sylfaen"/>
                <w:bCs/>
                <w:color w:val="000000"/>
                <w:sz w:val="20"/>
              </w:rPr>
            </w:pPr>
            <w:r w:rsidRPr="00E675F2">
              <w:rPr>
                <w:rFonts w:ascii="Sylfaen" w:hAnsi="Sylfaen" w:cs="Arial"/>
                <w:sz w:val="20"/>
              </w:rPr>
              <w:t>Գլյուկոզացված հեմոգլոբին HBA1C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457FE6" w:rsidRDefault="00E675F2" w:rsidP="00746CEB">
            <w:pPr>
              <w:jc w:val="center"/>
              <w:rPr>
                <w:rFonts w:ascii="Sylfaen" w:hAnsi="Sylfaen" w:cs="Arial"/>
                <w:sz w:val="20"/>
              </w:rPr>
            </w:pPr>
            <w:r w:rsidRPr="00457FE6">
              <w:rPr>
                <w:rFonts w:ascii="Sylfaen" w:hAnsi="Sylfaen" w:cs="Arial"/>
                <w:sz w:val="20"/>
              </w:rPr>
              <w:t>թեստ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2C4E45" w:rsidRDefault="00E675F2" w:rsidP="00746CEB">
            <w:pPr>
              <w:jc w:val="center"/>
              <w:rPr>
                <w:rFonts w:ascii="Arial Armenian" w:hAnsi="Arial Armenian" w:cs="Arial"/>
                <w:color w:val="FF0000"/>
                <w:sz w:val="18"/>
                <w:szCs w:val="18"/>
              </w:rPr>
            </w:pPr>
            <w:r w:rsidRPr="002C4E45">
              <w:rPr>
                <w:rFonts w:ascii="Arial Armenian" w:hAnsi="Arial Armenian" w:cs="Arial"/>
                <w:color w:val="FF0000"/>
                <w:sz w:val="18"/>
                <w:szCs w:val="18"/>
              </w:rPr>
              <w:t>1</w:t>
            </w:r>
            <w:r>
              <w:rPr>
                <w:rFonts w:ascii="Arial Armenian" w:hAnsi="Arial Armenian" w:cs="Arial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5F3425" w:rsidRDefault="00E675F2" w:rsidP="00E675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E3A71" w:rsidRDefault="00E675F2" w:rsidP="00746CEB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5F2" w:rsidRPr="00EE3A71" w:rsidRDefault="00E675F2" w:rsidP="00746CEB">
            <w:pPr>
              <w:jc w:val="center"/>
              <w:rPr>
                <w:rFonts w:ascii="Arial Armenian" w:hAnsi="Arial Armenian" w:cs="Arial Armenian"/>
                <w:sz w:val="20"/>
              </w:rPr>
            </w:pPr>
            <w:r w:rsidRPr="00EE3A71">
              <w:rPr>
                <w:rFonts w:ascii="Arial Armenian" w:hAnsi="Arial Armenian" w:cs="Arial Armenian"/>
                <w:sz w:val="20"/>
              </w:rPr>
              <w:t>ÏáÉáñÇÙ»ïñÇÏ ³Ý³ÉÇ½³ïáñ Stat Fax,Ã»ñÙáëï³ï 37</w:t>
            </w:r>
            <w:r w:rsidRPr="00EE3A71">
              <w:rPr>
                <w:rFonts w:ascii="Arial Unicode" w:hAnsi="Arial Unicode" w:cs="Arial Unicode"/>
                <w:sz w:val="20"/>
                <w:vertAlign w:val="superscript"/>
              </w:rPr>
              <w:t>0</w:t>
            </w:r>
            <w:r w:rsidRPr="00EE3A71">
              <w:rPr>
                <w:rFonts w:ascii="Arial" w:hAnsi="Arial" w:cs="Arial"/>
                <w:sz w:val="20"/>
              </w:rPr>
              <w:t>C,</w:t>
            </w:r>
            <w:r w:rsidRPr="00EE3A71">
              <w:rPr>
                <w:rFonts w:ascii="Arial Armenian" w:hAnsi="Arial Armenian" w:cs="Arial Armenian"/>
                <w:sz w:val="20"/>
              </w:rPr>
              <w:t>ÏÛáõí»ï 1ëÙ, ³ÉÇùÇ »ñÏ³ñáõ</w:t>
            </w:r>
            <w:r w:rsidRPr="00EE3A71">
              <w:rPr>
                <w:rFonts w:ascii="Sylfaen" w:hAnsi="Sylfaen" w:cs="Sylfaen"/>
                <w:sz w:val="20"/>
              </w:rPr>
              <w:t>թ</w:t>
            </w:r>
            <w:r w:rsidRPr="00EE3A71">
              <w:rPr>
                <w:rFonts w:ascii="Arial Armenian" w:hAnsi="Arial Armenian" w:cs="Arial Armenian"/>
                <w:sz w:val="20"/>
              </w:rPr>
              <w:t>Ûõ</w:t>
            </w:r>
            <w:r w:rsidRPr="00EE3A71">
              <w:rPr>
                <w:rFonts w:ascii="Sylfaen" w:hAnsi="Sylfaen" w:cs="Sylfaen"/>
                <w:sz w:val="20"/>
              </w:rPr>
              <w:t>ն</w:t>
            </w:r>
            <w:r w:rsidRPr="00EE3A71">
              <w:rPr>
                <w:rFonts w:ascii="Arial Armenian" w:hAnsi="Arial Armenian" w:cs="Arial Armenian"/>
                <w:sz w:val="20"/>
              </w:rPr>
              <w:t xml:space="preserve"> 340-600ÝÙ,1 ÙÉ-1Ã»ëÃ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134F0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C70DC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229"/>
        <w:gridCol w:w="2600"/>
        <w:gridCol w:w="1417"/>
        <w:gridCol w:w="1559"/>
        <w:gridCol w:w="1134"/>
        <w:gridCol w:w="1134"/>
        <w:gridCol w:w="992"/>
        <w:gridCol w:w="992"/>
      </w:tblGrid>
      <w:tr w:rsidR="00E675F2" w:rsidRPr="00E675F2" w:rsidTr="00BC1587">
        <w:trPr>
          <w:trHeight w:val="720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F2" w:rsidRPr="00E675F2" w:rsidRDefault="00E675F2" w:rsidP="00E675F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F2" w:rsidRPr="00E675F2" w:rsidRDefault="00E675F2" w:rsidP="00E675F2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Եռքլորքացախաթթու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</w:tr>
      <w:tr w:rsidR="00E675F2" w:rsidRPr="00E675F2" w:rsidTr="00BC1587">
        <w:trPr>
          <w:trHeight w:val="30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F2" w:rsidRPr="00E675F2" w:rsidRDefault="00E675F2" w:rsidP="00E675F2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&lt;&lt;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Դելտա</w:t>
            </w: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 xml:space="preserve">&gt;&gt; 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675F2" w:rsidRPr="00E675F2" w:rsidTr="00BC1587">
        <w:trPr>
          <w:trHeight w:val="72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F2" w:rsidRPr="00E675F2" w:rsidRDefault="00E675F2" w:rsidP="00E675F2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F2" w:rsidRPr="00E675F2" w:rsidRDefault="00E675F2" w:rsidP="00E675F2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Գլյուկոզացված հեմոգլոբին HBA1C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F2" w:rsidRPr="00E675F2" w:rsidRDefault="00E675F2" w:rsidP="00E675F2">
            <w:pPr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b/>
                <w:bCs/>
                <w:color w:val="000000"/>
                <w:sz w:val="20"/>
                <w:lang w:val="ru-RU"/>
              </w:rPr>
              <w:t> </w:t>
            </w:r>
          </w:p>
        </w:tc>
      </w:tr>
      <w:tr w:rsidR="00E675F2" w:rsidRPr="00E675F2" w:rsidTr="00BC1587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F2" w:rsidRPr="00E675F2" w:rsidRDefault="00E675F2" w:rsidP="00E675F2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&lt;&lt;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Մեդիտեք</w:t>
            </w: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 xml:space="preserve">&gt;&gt; 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180000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216000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E675F2" w:rsidRPr="00E675F2" w:rsidTr="00BC1587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5F2" w:rsidRPr="00E675F2" w:rsidRDefault="00E675F2" w:rsidP="00E675F2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&lt;&lt;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Դելտա</w:t>
            </w: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 xml:space="preserve">&gt;&gt; </w:t>
            </w:r>
            <w:r w:rsidRPr="00E675F2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240000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288000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F2" w:rsidRPr="00E675F2" w:rsidRDefault="00E675F2" w:rsidP="00E675F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675F2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F95308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  <w:p w:rsidR="00F95308" w:rsidRPr="00F95308" w:rsidRDefault="00F95308" w:rsidP="00F9530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F95308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Քանի որ 1-ին չափաբաժնի համար հայտ ներկայացրած և բավարար գնահատված մասնակցի կողմից ներկայացված գնային առաջարկը գերազանցում է նախատեսված  ֆինանսական միջոցների չափը,  ուստի հանձնաժողովը որոշեց. </w:t>
            </w:r>
          </w:p>
          <w:p w:rsidR="00F95308" w:rsidRPr="00F95308" w:rsidRDefault="00F95308" w:rsidP="00F9530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F95308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ա) ենթակետի համաձայն վերը նշված չափաբաժնի համար հաղթողին որոշելու նպատակով տեղում բանակցություններ վարել մասնակցի ներկայացուցչի հետ, բանակցությունների վարման համար ժամանակ սահմանել 15 րոպե: </w:t>
            </w:r>
          </w:p>
          <w:p w:rsidR="00F95308" w:rsidRPr="00F95308" w:rsidRDefault="00F95308" w:rsidP="00F95308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F95308">
              <w:rPr>
                <w:rFonts w:ascii="GHEA Grapalat" w:hAnsi="GHEA Grapalat" w:cs="Arial Armenian"/>
                <w:sz w:val="14"/>
                <w:szCs w:val="14"/>
                <w:lang w:val="es-ES"/>
              </w:rPr>
              <w:t>Սահմանված ժամկեում մասնակցի լիազորված ներկայացուցչի կողմից գնային նոր առաջարկ չի ներկայացվել:</w:t>
            </w:r>
          </w:p>
        </w:tc>
      </w:tr>
      <w:tr w:rsidR="00CD7003" w:rsidRPr="00F95308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70DC7" w:rsidP="00C70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C70DC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70DC7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C70DC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0DC7" w:rsidRDefault="00CD7003" w:rsidP="00C70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102B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102BD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20.04.2018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933F1" w:rsidRPr="00BF7713" w:rsidTr="00C70DC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933F1" w:rsidRPr="002933F1" w:rsidRDefault="00BC1587" w:rsidP="002933F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933F1" w:rsidRPr="002933F1" w:rsidRDefault="00BC1587" w:rsidP="00634AC8">
            <w:pPr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/>
                <w:sz w:val="18"/>
                <w:szCs w:val="18"/>
              </w:rPr>
              <w:t>&lt;&lt;Մեդիտեք&gt;&gt;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933F1" w:rsidRPr="002933F1" w:rsidRDefault="00921740" w:rsidP="002933F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ԿԵԱՊ-ԳՀԱՊՁԲ-ՔԻՄ-18/9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933F1" w:rsidRPr="002933F1" w:rsidRDefault="002933F1" w:rsidP="002933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20.04.2018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33F1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933F1" w:rsidRPr="002933F1" w:rsidRDefault="00BC1587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C1587">
              <w:rPr>
                <w:rFonts w:ascii="GHEA Grapalat" w:hAnsi="GHEA Grapalat" w:cs="Sylfaen"/>
                <w:sz w:val="18"/>
                <w:szCs w:val="18"/>
              </w:rPr>
              <w:t>216000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933F1" w:rsidRPr="002933F1" w:rsidRDefault="002933F1" w:rsidP="002933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րը</w:t>
            </w:r>
            <w:bookmarkStart w:id="0" w:name="_GoBack"/>
            <w:bookmarkEnd w:id="0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C1587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2933F1" w:rsidRDefault="00BC1587" w:rsidP="00BC158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2933F1" w:rsidRDefault="00BC1587" w:rsidP="00BC1587">
            <w:pPr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/>
                <w:sz w:val="18"/>
                <w:szCs w:val="18"/>
              </w:rPr>
              <w:t>&lt;&lt;Մեդիտեք&gt;&gt;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534D53" w:rsidRDefault="00BC1587" w:rsidP="00BC158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Հասցե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Ծ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Իսակովի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22/3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534D53" w:rsidRDefault="00BC1587" w:rsidP="00BC1587">
            <w:pPr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/>
                <w:sz w:val="18"/>
                <w:szCs w:val="18"/>
              </w:rPr>
              <w:t>armine.grigoryan@meditech.am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BC1587" w:rsidRDefault="00BC1587" w:rsidP="00BC15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 w:cs="Sylfaen"/>
                <w:sz w:val="18"/>
                <w:szCs w:val="18"/>
              </w:rPr>
              <w:t>Բանկ՝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C1587">
              <w:rPr>
                <w:rFonts w:ascii="GHEA Grapalat" w:hAnsi="GHEA Grapalat" w:cs="Times Armenian"/>
                <w:sz w:val="18"/>
                <w:szCs w:val="18"/>
              </w:rPr>
              <w:t>«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Հայբիզնեսբանկ</w:t>
            </w:r>
            <w:r w:rsidRPr="00BC1587">
              <w:rPr>
                <w:rFonts w:ascii="GHEA Grapalat" w:hAnsi="GHEA Grapalat" w:cs="Times Armenian"/>
                <w:sz w:val="18"/>
                <w:szCs w:val="18"/>
              </w:rPr>
              <w:t>»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ՓԲԸ</w:t>
            </w:r>
          </w:p>
          <w:p w:rsidR="00BC1587" w:rsidRPr="00534D53" w:rsidRDefault="00BC1587" w:rsidP="00BC15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BC1587">
              <w:rPr>
                <w:rFonts w:ascii="GHEA Grapalat" w:hAnsi="GHEA Grapalat"/>
                <w:sz w:val="18"/>
                <w:szCs w:val="18"/>
              </w:rPr>
              <w:t>/</w:t>
            </w:r>
            <w:r w:rsidRPr="00BC1587"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115004676074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587" w:rsidRPr="00534D53" w:rsidRDefault="00BC1587" w:rsidP="00BC15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1587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BC1587">
              <w:rPr>
                <w:rFonts w:ascii="GHEA Grapalat" w:hAnsi="GHEA Grapalat"/>
                <w:sz w:val="18"/>
                <w:szCs w:val="18"/>
              </w:rPr>
              <w:t xml:space="preserve"> 01222077</w:t>
            </w:r>
          </w:p>
        </w:tc>
      </w:tr>
      <w:tr w:rsidR="00CD7003" w:rsidRPr="00211610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10046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2933F1" w:rsidRDefault="009642FD" w:rsidP="00B072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F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4-րդ կետի համաձայն 1-ին չափաբաժինը հայտարարել չկայացած՝ պայմանագիր չի կնքվում:</w:t>
            </w: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1004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8774D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E7676C">
        <w:rPr>
          <w:rFonts w:ascii="GHEA Grapalat" w:hAnsi="GHEA Grapalat" w:cs="Sylfaen"/>
          <w:sz w:val="20"/>
          <w:u w:val="single"/>
          <w:lang w:val="af-ZA"/>
        </w:rPr>
        <w:t>Կառլեն Եսայանի անվան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DA" w:rsidRDefault="008774DA" w:rsidP="00CD7003">
      <w:r>
        <w:separator/>
      </w:r>
    </w:p>
  </w:endnote>
  <w:endnote w:type="continuationSeparator" w:id="0">
    <w:p w:rsidR="008774DA" w:rsidRDefault="008774D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25" w:rsidRDefault="005F342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3425" w:rsidRDefault="005F3425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25" w:rsidRDefault="005F3425" w:rsidP="000F668F">
    <w:pPr>
      <w:pStyle w:val="a8"/>
      <w:framePr w:wrap="around" w:vAnchor="text" w:hAnchor="margin" w:xAlign="right" w:y="1"/>
      <w:rPr>
        <w:rStyle w:val="a7"/>
      </w:rPr>
    </w:pPr>
  </w:p>
  <w:p w:rsidR="005F3425" w:rsidRDefault="005F3425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DA" w:rsidRDefault="008774DA" w:rsidP="00CD7003">
      <w:r>
        <w:separator/>
      </w:r>
    </w:p>
  </w:footnote>
  <w:footnote w:type="continuationSeparator" w:id="0">
    <w:p w:rsidR="008774DA" w:rsidRDefault="008774DA" w:rsidP="00CD7003">
      <w:r>
        <w:continuationSeparator/>
      </w:r>
    </w:p>
  </w:footnote>
  <w:footnote w:id="1">
    <w:p w:rsidR="005F3425" w:rsidRPr="00541A77" w:rsidRDefault="005F3425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3425" w:rsidRPr="00EB00B9" w:rsidRDefault="005F3425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3425" w:rsidRPr="002D0BF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3425" w:rsidRPr="00C868EC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3425" w:rsidRPr="00871366" w:rsidRDefault="005F342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3425" w:rsidRPr="002D0BF6" w:rsidRDefault="005F3425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C4D18"/>
    <w:rsid w:val="00211610"/>
    <w:rsid w:val="002933F1"/>
    <w:rsid w:val="003134F0"/>
    <w:rsid w:val="00340FC4"/>
    <w:rsid w:val="004C2946"/>
    <w:rsid w:val="00534D53"/>
    <w:rsid w:val="00545115"/>
    <w:rsid w:val="005D1A53"/>
    <w:rsid w:val="005F3425"/>
    <w:rsid w:val="00634AC8"/>
    <w:rsid w:val="00634F6C"/>
    <w:rsid w:val="00695224"/>
    <w:rsid w:val="00710046"/>
    <w:rsid w:val="00714623"/>
    <w:rsid w:val="007D2455"/>
    <w:rsid w:val="008774DA"/>
    <w:rsid w:val="00921740"/>
    <w:rsid w:val="00935C69"/>
    <w:rsid w:val="009642FD"/>
    <w:rsid w:val="009B35F5"/>
    <w:rsid w:val="009D0ECB"/>
    <w:rsid w:val="00B072B1"/>
    <w:rsid w:val="00B16BF2"/>
    <w:rsid w:val="00BC1587"/>
    <w:rsid w:val="00BD221E"/>
    <w:rsid w:val="00BE2946"/>
    <w:rsid w:val="00C70DC7"/>
    <w:rsid w:val="00CD7003"/>
    <w:rsid w:val="00D102BD"/>
    <w:rsid w:val="00E13EA0"/>
    <w:rsid w:val="00E3213C"/>
    <w:rsid w:val="00E675F2"/>
    <w:rsid w:val="00E7676C"/>
    <w:rsid w:val="00EA0D67"/>
    <w:rsid w:val="00F90FA1"/>
    <w:rsid w:val="00F95308"/>
    <w:rsid w:val="00F9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28</cp:revision>
  <dcterms:created xsi:type="dcterms:W3CDTF">2018-03-15T10:23:00Z</dcterms:created>
  <dcterms:modified xsi:type="dcterms:W3CDTF">2018-05-05T11:02:00Z</dcterms:modified>
</cp:coreProperties>
</file>