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D3" w:rsidRPr="004E7769" w:rsidRDefault="006560D3" w:rsidP="004E7769">
      <w:pPr>
        <w:pStyle w:val="a7"/>
        <w:ind w:firstLine="0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</w:p>
    <w:p w:rsidR="00E82948" w:rsidRPr="004E7769" w:rsidRDefault="00E82948" w:rsidP="004E7769">
      <w:pPr>
        <w:pStyle w:val="a7"/>
        <w:ind w:firstLine="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4E7769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E82948" w:rsidRPr="004E7769" w:rsidRDefault="007839F6" w:rsidP="004E7769">
      <w:pPr>
        <w:spacing w:after="240" w:line="24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E7769">
        <w:rPr>
          <w:rFonts w:ascii="GHEA Grapalat" w:hAnsi="GHEA Grapalat"/>
          <w:b/>
          <w:sz w:val="16"/>
          <w:szCs w:val="16"/>
        </w:rPr>
        <w:t>ԳՆԱՆՇՄԱՆ</w:t>
      </w:r>
      <w:r w:rsidRPr="004E7769">
        <w:rPr>
          <w:rFonts w:ascii="GHEA Grapalat" w:hAnsi="GHEA Grapalat"/>
          <w:b/>
          <w:sz w:val="16"/>
          <w:szCs w:val="16"/>
          <w:lang w:val="ru-RU"/>
        </w:rPr>
        <w:t xml:space="preserve"> </w:t>
      </w:r>
      <w:r w:rsidRPr="004E7769">
        <w:rPr>
          <w:rFonts w:ascii="GHEA Grapalat" w:hAnsi="GHEA Grapalat"/>
          <w:b/>
          <w:sz w:val="16"/>
          <w:szCs w:val="16"/>
        </w:rPr>
        <w:t>ՀԱՐՑՄԱՆ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4E7769" w:rsidRDefault="001638A5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24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proofErr w:type="spellStart"/>
      <w:r w:rsidR="003E476F">
        <w:rPr>
          <w:rFonts w:ascii="GHEA Grapalat" w:hAnsi="GHEA Grapalat"/>
          <w:b w:val="0"/>
          <w:sz w:val="16"/>
          <w:szCs w:val="16"/>
        </w:rPr>
        <w:t>դեկտեմբերի</w:t>
      </w:r>
      <w:proofErr w:type="spellEnd"/>
      <w:r w:rsidR="003E476F" w:rsidRPr="003E476F">
        <w:rPr>
          <w:rFonts w:ascii="GHEA Grapalat" w:hAnsi="GHEA Grapalat"/>
          <w:b w:val="0"/>
          <w:sz w:val="16"/>
          <w:szCs w:val="16"/>
          <w:lang w:val="af-ZA"/>
        </w:rPr>
        <w:t xml:space="preserve"> 09</w:t>
      </w:r>
      <w:r w:rsidR="00E36F19" w:rsidRPr="004E7769">
        <w:rPr>
          <w:rFonts w:ascii="GHEA Grapalat" w:hAnsi="GHEA Grapalat"/>
          <w:b w:val="0"/>
          <w:sz w:val="16"/>
          <w:szCs w:val="16"/>
          <w:lang w:val="hy-AM"/>
        </w:rPr>
        <w:t>-ի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4E7769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b w:val="0"/>
          <w:sz w:val="16"/>
          <w:szCs w:val="16"/>
          <w:lang w:val="af-ZA"/>
        </w:rPr>
        <w:t>10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C831D0" w:rsidRPr="004E7769" w:rsidRDefault="00C2602F" w:rsidP="004E7769">
      <w:pPr>
        <w:spacing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/>
          <w:sz w:val="16"/>
          <w:szCs w:val="16"/>
        </w:rPr>
        <w:t>Գ</w:t>
      </w:r>
      <w:r w:rsidR="00E82948" w:rsidRPr="004E7769">
        <w:rPr>
          <w:rFonts w:ascii="GHEA Grapalat" w:hAnsi="GHEA Grapalat"/>
          <w:sz w:val="16"/>
          <w:szCs w:val="16"/>
          <w:lang w:val="hy-AM"/>
        </w:rPr>
        <w:t>Հ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3E476F" w:rsidRPr="003E476F">
        <w:rPr>
          <w:rFonts w:ascii="GHEA Grapalat" w:hAnsi="GHEA Grapalat"/>
          <w:sz w:val="16"/>
          <w:szCs w:val="16"/>
          <w:lang w:val="hy-AM"/>
        </w:rPr>
        <w:t>ՀՀՇՄԱՊՄՀՈԱԿ-ԳՀԱՊՁԲ-01/25</w:t>
      </w:r>
      <w:r w:rsidR="00382660" w:rsidRPr="004E7769">
        <w:rPr>
          <w:rFonts w:ascii="GHEA Grapalat" w:hAnsi="GHEA Grapalat"/>
          <w:sz w:val="16"/>
          <w:szCs w:val="16"/>
          <w:lang w:val="hy-AM"/>
        </w:rPr>
        <w:t xml:space="preserve">» </w:t>
      </w:r>
    </w:p>
    <w:p w:rsidR="0083356C" w:rsidRPr="004E7769" w:rsidRDefault="00E82948" w:rsidP="004E7769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Հայաստանի Հանրապետության Շիրակի մարզի Գյումրու </w:t>
      </w:r>
      <w:r w:rsidR="001638A5" w:rsidRPr="004E7769">
        <w:rPr>
          <w:rFonts w:ascii="GHEA Grapalat" w:hAnsi="GHEA Grapalat"/>
          <w:sz w:val="16"/>
          <w:szCs w:val="16"/>
          <w:lang w:val="hy-AM"/>
        </w:rPr>
        <w:t>համայնքի</w:t>
      </w:r>
      <w:r w:rsidR="001638A5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8A13B2" w:rsidRPr="004E7769">
        <w:rPr>
          <w:rFonts w:ascii="GHEA Grapalat" w:hAnsi="GHEA Grapalat"/>
          <w:sz w:val="16"/>
          <w:szCs w:val="16"/>
          <w:lang w:val="hy-AM"/>
        </w:rPr>
        <w:t>&lt;</w:t>
      </w:r>
      <w:r w:rsidR="004E7769" w:rsidRPr="004E7769">
        <w:rPr>
          <w:rFonts w:ascii="Sylfaen" w:hAnsi="Sylfaen" w:cs="Sylfaen"/>
          <w:lang w:val="af-ZA"/>
        </w:rPr>
        <w:t xml:space="preserve"> </w:t>
      </w:r>
      <w:r w:rsidR="003E476F" w:rsidRPr="003E476F">
        <w:rPr>
          <w:rFonts w:ascii="GHEA Grapalat" w:hAnsi="GHEA Grapalat"/>
          <w:sz w:val="16"/>
          <w:szCs w:val="16"/>
          <w:lang w:val="hy-AM"/>
        </w:rPr>
        <w:t xml:space="preserve">Անի Պարտեզ մանկապարտեզ </w:t>
      </w:r>
      <w:r w:rsidR="006857DA" w:rsidRPr="004E7769">
        <w:rPr>
          <w:rFonts w:ascii="GHEA Grapalat" w:hAnsi="GHEA Grapalat"/>
          <w:sz w:val="16"/>
          <w:szCs w:val="16"/>
          <w:lang w:val="hy-AM"/>
        </w:rPr>
        <w:t>&gt; ՀՈԱԿ</w:t>
      </w:r>
      <w:r w:rsidRPr="004E7769">
        <w:rPr>
          <w:rFonts w:ascii="GHEA Grapalat" w:hAnsi="GHEA Grapalat"/>
          <w:sz w:val="16"/>
          <w:szCs w:val="16"/>
          <w:lang w:val="hy-AM"/>
        </w:rPr>
        <w:t>-</w:t>
      </w:r>
      <w:r w:rsidR="006857DA" w:rsidRPr="004E7769">
        <w:rPr>
          <w:rFonts w:ascii="GHEA Grapalat" w:hAnsi="GHEA Grapalat"/>
          <w:sz w:val="16"/>
          <w:szCs w:val="16"/>
          <w:lang w:val="hy-AM"/>
        </w:rPr>
        <w:t>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BB3D6E" w:rsidRPr="004E7769">
        <w:rPr>
          <w:rFonts w:ascii="GHEA Grapalat" w:hAnsi="GHEA Grapalat"/>
          <w:sz w:val="16"/>
          <w:szCs w:val="16"/>
          <w:lang w:val="hy-AM"/>
        </w:rPr>
        <w:t xml:space="preserve">ՀՀ Շիրակի ք. Գյումրի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Վ. Խաչատրյան 3</w:t>
      </w:r>
      <w:r w:rsidR="003478C2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3E476F" w:rsidRPr="003E476F">
        <w:rPr>
          <w:rFonts w:ascii="GHEA Grapalat" w:hAnsi="GHEA Grapalat"/>
          <w:sz w:val="16"/>
          <w:szCs w:val="16"/>
          <w:lang w:val="hy-AM"/>
        </w:rPr>
        <w:t>ՀՀՇՄԱՊՄՀՈԱԿ-ԳՀԱՊՁԲ-01/25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 xml:space="preserve">»  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hy-AM"/>
        </w:rPr>
        <w:t>Գ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="003F7092" w:rsidRPr="004E7769">
        <w:rPr>
          <w:rFonts w:ascii="GHEA Grapalat" w:hAnsi="GHEA Grapalat"/>
          <w:sz w:val="16"/>
          <w:szCs w:val="16"/>
          <w:lang w:val="hy-AM"/>
        </w:rPr>
        <w:t>իր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D4855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4E7769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E476F" w:rsidRPr="003E476F">
        <w:rPr>
          <w:rFonts w:ascii="GHEA Grapalat" w:hAnsi="GHEA Grapalat"/>
          <w:sz w:val="16"/>
          <w:szCs w:val="16"/>
          <w:lang w:val="af-ZA"/>
        </w:rPr>
        <w:t xml:space="preserve"> 2024  թվականի դեկտեմբերի 09-ի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թիվ 02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են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4E7769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4E7769">
        <w:rPr>
          <w:rFonts w:ascii="GHEA Grapalat" w:hAnsi="GHEA Grapalat" w:cs="Sylfaen"/>
          <w:sz w:val="16"/>
          <w:szCs w:val="16"/>
          <w:lang w:val="af-ZA"/>
        </w:rPr>
        <w:t>յ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որի</w:t>
      </w:r>
      <w:r w:rsidRPr="004E7769">
        <w:rPr>
          <w:rFonts w:ascii="GHEA Grapalat" w:hAnsi="GHEA Grapalat"/>
          <w:sz w:val="16"/>
          <w:szCs w:val="16"/>
          <w:lang w:val="af-ZA"/>
        </w:rPr>
        <w:t>`</w:t>
      </w:r>
    </w:p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tbl>
      <w:tblPr>
        <w:tblW w:w="11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1559"/>
        <w:gridCol w:w="1418"/>
        <w:gridCol w:w="1559"/>
        <w:gridCol w:w="1418"/>
        <w:gridCol w:w="1559"/>
      </w:tblGrid>
      <w:tr w:rsidR="00F31EA6" w:rsidRPr="003E476F" w:rsidTr="00693593">
        <w:trPr>
          <w:trHeight w:val="5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F31EA6" w:rsidRPr="003E476F" w:rsidRDefault="00F31EA6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3E476F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>N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F31EA6" w:rsidRPr="003E476F" w:rsidRDefault="00F31EA6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Ապրանքի</w:t>
            </w:r>
            <w:proofErr w:type="spellEnd"/>
            <w:r w:rsidRPr="003E476F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31EA6" w:rsidRPr="003E476F" w:rsidRDefault="00F31EA6" w:rsidP="00F31EA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76F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F31EA6" w:rsidRPr="003E476F" w:rsidRDefault="00F31EA6" w:rsidP="00F31EA6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3E476F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>«</w:t>
            </w:r>
            <w:proofErr w:type="spellStart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Կալաբոկ</w:t>
            </w:r>
            <w:proofErr w:type="spellEnd"/>
            <w:r w:rsidRPr="003E476F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>»</w:t>
            </w:r>
            <w:r w:rsidRPr="003E476F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 xml:space="preserve"> </w:t>
            </w:r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977" w:type="dxa"/>
            <w:gridSpan w:val="2"/>
            <w:vAlign w:val="center"/>
          </w:tcPr>
          <w:p w:rsidR="00F31EA6" w:rsidRPr="00F31EA6" w:rsidRDefault="00F31EA6" w:rsidP="00F31EA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1EA6">
              <w:rPr>
                <w:rFonts w:ascii="GHEA Grapalat" w:hAnsi="GHEA Grapalat"/>
                <w:sz w:val="16"/>
                <w:szCs w:val="16"/>
                <w:lang w:val="hy-AM"/>
              </w:rPr>
              <w:t>«Լայք Գրուպ» ՍՊԸ</w:t>
            </w:r>
          </w:p>
        </w:tc>
      </w:tr>
      <w:tr w:rsidR="00F31EA6" w:rsidRPr="003E476F" w:rsidTr="00693593">
        <w:trPr>
          <w:trHeight w:val="532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F31EA6" w:rsidRPr="003E476F" w:rsidRDefault="00F31EA6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:rsidR="00F31EA6" w:rsidRPr="003E476F" w:rsidRDefault="00F31EA6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1EA6" w:rsidRPr="003E476F" w:rsidRDefault="00F31EA6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31EA6" w:rsidRPr="003E476F" w:rsidRDefault="00F31EA6" w:rsidP="00F31EA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F31EA6" w:rsidRPr="003E476F" w:rsidRDefault="00F31EA6" w:rsidP="00F31EA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1EA6" w:rsidRPr="003E476F" w:rsidRDefault="00F31EA6" w:rsidP="00F31EA6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31EA6" w:rsidRPr="003E476F" w:rsidRDefault="00F31EA6" w:rsidP="00F31EA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F31EA6" w:rsidRPr="003E476F" w:rsidRDefault="00F31EA6" w:rsidP="00F31EA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418" w:type="dxa"/>
            <w:vAlign w:val="center"/>
          </w:tcPr>
          <w:p w:rsidR="00F31EA6" w:rsidRPr="003E476F" w:rsidRDefault="00F31EA6" w:rsidP="00F31EA6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1559" w:type="dxa"/>
            <w:vAlign w:val="center"/>
          </w:tcPr>
          <w:p w:rsidR="00F31EA6" w:rsidRPr="003E476F" w:rsidRDefault="00F31EA6" w:rsidP="00F31EA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F31EA6" w:rsidRPr="003E476F" w:rsidRDefault="00F31EA6" w:rsidP="00F31EA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3E476F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3E476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F31EA6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F31EA6" w:rsidRPr="003E476F" w:rsidRDefault="00F31EA6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EA6" w:rsidRPr="003E476F" w:rsidRDefault="00F31EA6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Հաց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հրազդան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EA6" w:rsidRPr="003E476F" w:rsidRDefault="00F31EA6" w:rsidP="004A715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31EA6" w:rsidRPr="00F31EA6" w:rsidRDefault="00F31EA6" w:rsidP="00F31EA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31EA6" w:rsidRPr="003E476F" w:rsidRDefault="00F31EA6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EA6" w:rsidRPr="003E476F" w:rsidRDefault="00F31EA6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433</w:t>
            </w:r>
            <w:r w:rsidR="00693593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400</w:t>
            </w:r>
          </w:p>
        </w:tc>
        <w:tc>
          <w:tcPr>
            <w:tcW w:w="1418" w:type="dxa"/>
          </w:tcPr>
          <w:p w:rsidR="00F31EA6" w:rsidRPr="003E476F" w:rsidRDefault="00F31EA6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1EA6" w:rsidRPr="003E476F" w:rsidRDefault="00F31EA6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Շաքարավազ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ճակնդեղից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97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</w:tr>
      <w:tr w:rsidR="00693593" w:rsidRPr="003E476F" w:rsidTr="00693593">
        <w:trPr>
          <w:trHeight w:val="387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Մակարոն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20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Հնդկաձավար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Դեղին</w:t>
            </w:r>
            <w:proofErr w:type="spellEnd"/>
            <w:r w:rsidRPr="003E476F">
              <w:rPr>
                <w:rFonts w:ascii="Arial LatArm" w:hAnsi="Arial LatArm"/>
                <w:sz w:val="16"/>
                <w:szCs w:val="16"/>
              </w:rPr>
              <w:t xml:space="preserve"> 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227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Ցորենաձավար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</w:tr>
      <w:tr w:rsidR="00693593" w:rsidRPr="003E476F" w:rsidTr="00693593">
        <w:trPr>
          <w:trHeight w:val="60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Ոսպ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ամբողջական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93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Բրինձ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240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99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Կարագ</w:t>
            </w:r>
            <w:proofErr w:type="spellEnd"/>
            <w:r w:rsidRPr="003E476F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սերուցքային</w:t>
            </w:r>
            <w:proofErr w:type="spellEnd"/>
          </w:p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Ամասիա</w:t>
            </w:r>
            <w:proofErr w:type="spellEnd"/>
            <w:r w:rsidRPr="003E476F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3E476F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99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Կարագ</w:t>
            </w:r>
          </w:p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Զելանդական</w:t>
            </w:r>
            <w:proofErr w:type="spellEnd"/>
            <w:r w:rsidRPr="003E476F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3E476F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նմանատիպ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425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  <w:lang w:val="ru-RU"/>
              </w:rPr>
              <w:t>Յուղ</w:t>
            </w:r>
            <w:proofErr w:type="spellEnd"/>
            <w:r w:rsidRPr="003E476F"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  <w:lang w:val="ru-RU"/>
              </w:rPr>
              <w:t>հալած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232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Աղ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կերակրի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մանր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22.500</w:t>
            </w: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60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Գարեձավար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31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60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Կարտոֆիլ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միջին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չափի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367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Կաղամբ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մաքրած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87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Սոխ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գլուխ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Կանաչի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խառը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Բազուկ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Գազար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Ձու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0,2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կարգի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140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Պանիր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՛՛Լոռի՛՛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309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Պանիր</w:t>
            </w:r>
            <w:r w:rsidRPr="003E476F">
              <w:rPr>
                <w:rFonts w:ascii="Arial LatArm" w:hAnsi="Arial LatArm"/>
                <w:sz w:val="16"/>
                <w:szCs w:val="16"/>
              </w:rPr>
              <w:t>&lt;&lt;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Չանախ</w:t>
            </w:r>
            <w:proofErr w:type="spellEnd"/>
            <w:r w:rsidRPr="003E476F">
              <w:rPr>
                <w:rFonts w:ascii="Arial LatArm" w:hAnsi="Arial LatArm"/>
                <w:sz w:val="16"/>
                <w:szCs w:val="16"/>
              </w:rPr>
              <w:t>&gt;&gt;,</w:t>
            </w:r>
          </w:p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Թեյ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37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Թթվասեր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արտադրության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104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  <w:lang w:val="ru-RU"/>
              </w:rPr>
              <w:t>Կաթնաշոռ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160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  <w:lang w:val="ru-RU"/>
              </w:rPr>
              <w:t>Մսի</w:t>
            </w:r>
            <w:proofErr w:type="spellEnd"/>
            <w:r w:rsidRPr="003E476F"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  <w:lang w:val="ru-RU"/>
              </w:rPr>
              <w:t>պահածո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Ջեմ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75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Տոմատի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մածուկ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87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120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ալյուր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15.336</w:t>
            </w: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109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Խնձոր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միջին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չափ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Մանդարին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Կաթ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պաստերիզացված</w:t>
            </w:r>
          </w:p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մածուն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կովի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կաթից</w:t>
            </w:r>
          </w:p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60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Տավարի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միս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սառեցրած</w:t>
            </w:r>
            <w:proofErr w:type="spellEnd"/>
          </w:p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ամբողջական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380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Հավի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մսեղիք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թարմ</w:t>
            </w:r>
            <w:proofErr w:type="spellEnd"/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ամբողջական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255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Հավի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մսեղիք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  <w:lang w:val="ru-RU"/>
              </w:rPr>
              <w:t>սառեցրած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105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Թխվածքաբլիթ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96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Թխվածքաբլիթ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68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Թխվածքաբլիթ</w:t>
            </w:r>
          </w:p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  <w:lang w:val="ru-RU"/>
              </w:rPr>
              <w:t>ջեմով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127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60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Վաֆլի</w:t>
            </w:r>
            <w:r w:rsidRPr="003E476F">
              <w:rPr>
                <w:rFonts w:ascii="Arial LatArm" w:hAnsi="Arial LatArm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  <w:lang w:val="ru-RU"/>
              </w:rPr>
              <w:t>շոկոլադե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Վաֆլի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42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Կարմիր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պղպեղ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աղացած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քաղցր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46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Արևածաղկի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ձեթ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/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ռաֆինացված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զտ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>./</w:t>
            </w:r>
          </w:p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111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Վարսակաձավարի</w:t>
            </w:r>
            <w:proofErr w:type="spellEnd"/>
            <w:r w:rsidRPr="003E476F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61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Սպիտակաձավար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60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Խտ</w:t>
            </w:r>
            <w:proofErr w:type="spellEnd"/>
            <w:r w:rsidRPr="003E476F">
              <w:rPr>
                <w:rFonts w:ascii="Arial LatArm" w:hAnsi="Arial LatArm"/>
                <w:sz w:val="16"/>
                <w:szCs w:val="16"/>
              </w:rPr>
              <w:t xml:space="preserve">.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68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Կակաո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Կոնֆետեղեն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/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կարամել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Կոնֆետեղեն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շոկոլադապատ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  <w:lang w:val="ru-RU"/>
              </w:rPr>
              <w:t>Լոբի</w:t>
            </w:r>
            <w:proofErr w:type="spellEnd"/>
            <w:r w:rsidRPr="003E476F"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  <w:lang w:val="ru-RU"/>
              </w:rPr>
              <w:t>հատիկավոր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  <w:lang w:val="ru-RU"/>
              </w:rPr>
              <w:t>Կանաչ</w:t>
            </w:r>
            <w:proofErr w:type="spellEnd"/>
            <w:r w:rsidRPr="003E476F"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r w:rsidRPr="003E476F">
              <w:rPr>
                <w:rFonts w:ascii="Arial LatArm" w:hAnsi="Arial LatArm"/>
                <w:sz w:val="16"/>
                <w:szCs w:val="16"/>
              </w:rPr>
              <w:t xml:space="preserve"> 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ոլոռ</w:t>
            </w:r>
            <w:proofErr w:type="spellEnd"/>
            <w:r w:rsidRPr="003E476F"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  <w:lang w:val="ru-RU"/>
              </w:rPr>
              <w:t>պահածոյացվածխ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Հալվա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Մրգահյութ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693593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28.708</w:t>
            </w: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Չիր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կոմպոտի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eastAsia="Sylfaen" w:hAnsi="Arial LatArm" w:cs="Sylfaen"/>
                <w:sz w:val="16"/>
                <w:szCs w:val="16"/>
              </w:rPr>
            </w:pPr>
            <w:proofErr w:type="spellStart"/>
            <w:r w:rsidRPr="003E476F">
              <w:rPr>
                <w:rFonts w:ascii="Sylfaen" w:eastAsia="Sylfaen" w:hAnsi="Sylfaen" w:cs="Sylfaen"/>
                <w:sz w:val="16"/>
                <w:szCs w:val="16"/>
              </w:rPr>
              <w:t>Քաղցրաբլիթ</w:t>
            </w:r>
            <w:proofErr w:type="spellEnd"/>
            <w:r w:rsidRPr="003E476F">
              <w:rPr>
                <w:rFonts w:ascii="Arial LatArm" w:eastAsia="Sylfaen" w:hAnsi="Arial LatArm" w:cs="Sylfaen"/>
                <w:sz w:val="16"/>
                <w:szCs w:val="16"/>
              </w:rPr>
              <w:t xml:space="preserve"> /</w:t>
            </w:r>
            <w:proofErr w:type="spellStart"/>
            <w:r w:rsidRPr="003E476F">
              <w:rPr>
                <w:rFonts w:ascii="Sylfaen" w:eastAsia="Sylfaen" w:hAnsi="Sylfaen" w:cs="Sylfaen"/>
                <w:sz w:val="16"/>
                <w:szCs w:val="16"/>
              </w:rPr>
              <w:t>պերանիկ</w:t>
            </w:r>
            <w:proofErr w:type="spellEnd"/>
            <w:r w:rsidRPr="003E476F">
              <w:rPr>
                <w:rFonts w:ascii="Arial LatArm" w:eastAsia="Sylfaen" w:hAnsi="Arial LatArm" w:cs="Sylfaen"/>
                <w:sz w:val="16"/>
                <w:szCs w:val="16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  <w:lang w:val="ru-RU"/>
              </w:rPr>
              <w:t>Սիսեռ</w:t>
            </w:r>
            <w:proofErr w:type="spellEnd"/>
            <w:r w:rsidRPr="003E476F"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  <w:lang w:val="ru-RU"/>
              </w:rPr>
              <w:t>ամբողջական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ՊահածոյացվածԵգիպտացորեն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38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Սխտորգլուխ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Նարինջ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Բանան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72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bCs/>
                <w:sz w:val="16"/>
                <w:szCs w:val="16"/>
              </w:rPr>
            </w:pPr>
            <w:proofErr w:type="spellStart"/>
            <w:r w:rsidRPr="003E476F">
              <w:rPr>
                <w:rFonts w:ascii="Arial LatArm" w:hAnsi="Arial LatArm"/>
                <w:bCs/>
                <w:sz w:val="16"/>
                <w:szCs w:val="16"/>
              </w:rPr>
              <w:t>ÂÃáõ</w:t>
            </w:r>
            <w:proofErr w:type="spellEnd"/>
            <w:r w:rsidRPr="003E476F">
              <w:rPr>
                <w:rFonts w:ascii="Arial LatArm" w:hAnsi="Arial LatArm"/>
                <w:bCs/>
                <w:sz w:val="16"/>
                <w:szCs w:val="16"/>
              </w:rPr>
              <w:t xml:space="preserve"> í³ñáõÝ·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31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Խմորիչ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/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դրոժ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Կիսել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bCs/>
                <w:sz w:val="16"/>
                <w:szCs w:val="16"/>
              </w:rPr>
            </w:pPr>
            <w:proofErr w:type="spellStart"/>
            <w:r w:rsidRPr="003E476F">
              <w:rPr>
                <w:rFonts w:ascii="Arial LatArm" w:hAnsi="Arial LatArm"/>
                <w:bCs/>
                <w:sz w:val="16"/>
                <w:szCs w:val="16"/>
              </w:rPr>
              <w:t>ÎÇ</w:t>
            </w:r>
            <w:r w:rsidRPr="003E476F">
              <w:rPr>
                <w:rFonts w:ascii="Sylfaen" w:hAnsi="Sylfaen" w:cs="Sylfaen"/>
                <w:bCs/>
                <w:sz w:val="16"/>
                <w:szCs w:val="16"/>
              </w:rPr>
              <w:t>տ</w:t>
            </w:r>
            <w:r w:rsidRPr="003E476F">
              <w:rPr>
                <w:rFonts w:ascii="Arial LatArm" w:hAnsi="Arial LatArm" w:cs="Arial Armenian"/>
                <w:bCs/>
                <w:sz w:val="16"/>
                <w:szCs w:val="16"/>
              </w:rPr>
              <w:t>ñá</w:t>
            </w:r>
            <w:r w:rsidRPr="003E476F">
              <w:rPr>
                <w:rFonts w:ascii="Arial LatArm" w:hAnsi="Arial LatArm"/>
                <w:bCs/>
                <w:sz w:val="16"/>
                <w:szCs w:val="16"/>
              </w:rPr>
              <w:t>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  <w:lang w:val="ru-RU"/>
              </w:rPr>
              <w:t>Հաճարաձավար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Հավի</w:t>
            </w:r>
            <w:proofErr w:type="spellEnd"/>
            <w:r w:rsidRPr="003E476F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182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bCs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bCs/>
                <w:sz w:val="16"/>
                <w:szCs w:val="16"/>
              </w:rPr>
              <w:t>Յոգուրտ</w:t>
            </w:r>
            <w:proofErr w:type="spellEnd"/>
            <w:r w:rsidRPr="003E476F">
              <w:rPr>
                <w:rFonts w:ascii="Arial LatArm" w:hAnsi="Arial LatArm"/>
                <w:bCs/>
                <w:sz w:val="16"/>
                <w:szCs w:val="16"/>
              </w:rPr>
              <w:t xml:space="preserve"> /100 </w:t>
            </w:r>
            <w:proofErr w:type="spellStart"/>
            <w:r w:rsidRPr="003E476F">
              <w:rPr>
                <w:rFonts w:ascii="Sylfaen" w:hAnsi="Sylfaen" w:cs="Sylfaen"/>
                <w:bCs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72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Շոկոլադե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կրեմ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Սև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պղպեղ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աղացած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Տավարի</w:t>
            </w:r>
            <w:proofErr w:type="spellEnd"/>
            <w:r w:rsidRPr="003E476F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միս</w:t>
            </w:r>
            <w:proofErr w:type="spellEnd"/>
            <w:r w:rsidRPr="003E476F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Աղացած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սառ</w:t>
            </w:r>
            <w:proofErr w:type="spellEnd"/>
            <w:r w:rsidRPr="003E476F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197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Կոնֆետեղեն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շոկոլադապատ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63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Arial LatArm" w:eastAsia="Sylfaen" w:hAnsi="Arial LatArm" w:cs="Sylfaen"/>
                <w:sz w:val="16"/>
                <w:szCs w:val="16"/>
              </w:rPr>
            </w:pPr>
            <w:proofErr w:type="spellStart"/>
            <w:r w:rsidRPr="003E476F">
              <w:rPr>
                <w:rFonts w:ascii="Sylfaen" w:eastAsia="Sylfaen" w:hAnsi="Sylfaen" w:cs="Sylfaen"/>
                <w:sz w:val="16"/>
                <w:szCs w:val="16"/>
              </w:rPr>
              <w:t>Խավիար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Սոդա</w:t>
            </w:r>
            <w:r w:rsidRPr="003E476F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կերակրի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Օսլա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կեքս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108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Մարմելադ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Բուլկի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49.980</w:t>
            </w: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չորաբլիթ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72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զեֆիռ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bCs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bCs/>
                <w:sz w:val="16"/>
                <w:szCs w:val="16"/>
              </w:rPr>
              <w:t>Պանրիկ</w:t>
            </w:r>
            <w:proofErr w:type="spellEnd"/>
            <w:r w:rsidRPr="003E476F">
              <w:rPr>
                <w:rFonts w:ascii="Arial LatArm" w:hAnsi="Arial LatArm"/>
                <w:bCs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bCs/>
                <w:sz w:val="16"/>
                <w:szCs w:val="16"/>
              </w:rPr>
              <w:t>քաղցր</w:t>
            </w:r>
            <w:proofErr w:type="spellEnd"/>
            <w:r w:rsidRPr="003E476F">
              <w:rPr>
                <w:rFonts w:ascii="Arial LatArm" w:hAnsi="Arial LatArm"/>
                <w:bCs/>
                <w:sz w:val="16"/>
                <w:szCs w:val="16"/>
              </w:rPr>
              <w:t xml:space="preserve"> </w:t>
            </w:r>
            <w:proofErr w:type="spellStart"/>
            <w:r w:rsidRPr="003E476F">
              <w:rPr>
                <w:rFonts w:ascii="Sylfaen" w:hAnsi="Sylfaen" w:cs="Sylfaen"/>
                <w:bCs/>
                <w:sz w:val="16"/>
                <w:szCs w:val="16"/>
              </w:rPr>
              <w:t>ջնարակապատ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102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իրիս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տանձ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Վարունգ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43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E476F">
              <w:rPr>
                <w:rFonts w:ascii="Sylfaen" w:hAnsi="Sylfaen" w:cs="Sylfaen"/>
                <w:sz w:val="16"/>
                <w:szCs w:val="16"/>
                <w:lang w:val="hy-AM"/>
              </w:rPr>
              <w:t>Լոլիկ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Arial LatArm" w:eastAsia="Sylfaen" w:hAnsi="Arial LatArm" w:cs="Sylfaen"/>
                <w:sz w:val="16"/>
                <w:szCs w:val="16"/>
              </w:rPr>
            </w:pPr>
            <w:proofErr w:type="spellStart"/>
            <w:r w:rsidRPr="003E476F">
              <w:rPr>
                <w:rFonts w:ascii="Sylfaen" w:eastAsia="Sylfaen" w:hAnsi="Sylfaen" w:cs="Sylfaen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սմբուկ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32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կանաչլոբի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82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3E476F">
              <w:rPr>
                <w:rFonts w:ascii="Sylfaen" w:hAnsi="Sylfaen" w:cs="Sylfaen"/>
                <w:sz w:val="16"/>
                <w:szCs w:val="16"/>
              </w:rPr>
              <w:t>կանաչպղպեղ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E476F">
              <w:rPr>
                <w:rFonts w:ascii="GHEA Grapalat" w:hAnsi="GHEA Grapalat" w:cs="Sylfaen"/>
                <w:sz w:val="16"/>
                <w:szCs w:val="16"/>
              </w:rPr>
              <w:t>սեխ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E476F">
              <w:rPr>
                <w:rFonts w:ascii="GHEA Grapalat" w:hAnsi="GHEA Grapalat" w:cs="Sylfaen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E476F">
              <w:rPr>
                <w:rFonts w:ascii="GHEA Grapalat" w:hAnsi="GHEA Grapalat" w:cs="Sylfaen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E476F">
              <w:rPr>
                <w:rFonts w:ascii="GHEA Grapalat" w:hAnsi="GHEA Grapalat" w:cs="Sylfaen"/>
                <w:sz w:val="16"/>
                <w:szCs w:val="16"/>
              </w:rPr>
              <w:t>արքայանարինջ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E476F">
              <w:rPr>
                <w:rFonts w:ascii="GHEA Grapalat" w:hAnsi="GHEA Grapalat" w:cs="Sylfaen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E476F">
              <w:rPr>
                <w:rFonts w:ascii="GHEA Grapalat" w:hAnsi="GHEA Grapalat" w:cs="Sylfaen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E476F">
              <w:rPr>
                <w:rFonts w:ascii="GHEA Grapalat" w:hAnsi="GHEA Grapalat" w:cs="Sylfaen"/>
                <w:sz w:val="16"/>
                <w:szCs w:val="16"/>
              </w:rPr>
              <w:t>խաղողիտերև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E476F">
              <w:rPr>
                <w:rFonts w:ascii="GHEA Grapalat" w:hAnsi="GHEA Grapalat" w:cs="Sylfaen"/>
                <w:sz w:val="16"/>
                <w:szCs w:val="16"/>
              </w:rPr>
              <w:t>դդում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693593" w:rsidRPr="003E476F" w:rsidTr="00693593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693593" w:rsidRPr="003E476F" w:rsidRDefault="00693593" w:rsidP="003E476F">
            <w:pPr>
              <w:pStyle w:val="ac"/>
              <w:numPr>
                <w:ilvl w:val="0"/>
                <w:numId w:val="4"/>
              </w:num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E476F">
              <w:rPr>
                <w:rFonts w:ascii="GHEA Grapalat" w:hAnsi="GHEA Grapalat" w:cs="Sylfaen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93593" w:rsidRPr="003E476F" w:rsidRDefault="00693593" w:rsidP="004A715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93" w:rsidRPr="00F31EA6" w:rsidRDefault="00693593" w:rsidP="00FC0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F31EA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593" w:rsidRPr="003E476F" w:rsidRDefault="00693593" w:rsidP="00F31EA6">
            <w:pPr>
              <w:jc w:val="center"/>
            </w:pPr>
            <w:r w:rsidRPr="003E476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3593" w:rsidRPr="003E476F" w:rsidRDefault="00693593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</w:tbl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B07E86" w:rsidRPr="004E7769" w:rsidRDefault="00B07E86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ոչ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պայմաններին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բավարար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գնահատված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նվազագույն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առաջարկ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ներկայացրած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մասնակից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648D" w:rsidRPr="004E7769" w:rsidRDefault="000B648D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2C6CE7" w:rsidRPr="004E7769" w:rsidRDefault="008A13B2" w:rsidP="004E7769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65223" w:rsidRPr="004E7769">
        <w:rPr>
          <w:rFonts w:ascii="GHEA Grapalat" w:hAnsi="GHEA Grapalat" w:cs="Sylfaen"/>
          <w:sz w:val="16"/>
          <w:szCs w:val="16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BF132C" w:rsidRPr="004E7769">
        <w:rPr>
          <w:rFonts w:ascii="GHEA Grapalat" w:hAnsi="GHEA Grapalat" w:cs="Sylfaen"/>
          <w:sz w:val="16"/>
          <w:szCs w:val="16"/>
          <w:lang w:val="af-ZA"/>
        </w:rPr>
        <w:t>10</w:t>
      </w:r>
      <w:r w:rsidR="00665223" w:rsidRPr="004E7769">
        <w:rPr>
          <w:rFonts w:ascii="GHEA Grapalat" w:hAnsi="GHEA Grapalat" w:cs="Sylfaen"/>
          <w:sz w:val="16"/>
          <w:szCs w:val="16"/>
          <w:lang w:val="af-ZA"/>
        </w:rPr>
        <w:t>-րդ օրացուցային օրը ներառյալ ընկած ժամանակահատվածը։</w:t>
      </w:r>
    </w:p>
    <w:p w:rsidR="00693593" w:rsidRDefault="00693593" w:rsidP="004E7769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bookmarkStart w:id="0" w:name="_GoBack"/>
      <w:bookmarkEnd w:id="0"/>
      <w:r w:rsidRPr="004E7769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106AF0" w:rsidRPr="004E7769">
        <w:rPr>
          <w:rFonts w:ascii="GHEA Grapalat" w:hAnsi="GHEA Grapalat"/>
          <w:sz w:val="16"/>
          <w:szCs w:val="16"/>
          <w:lang w:val="af-ZA"/>
        </w:rPr>
        <w:t>077-96-85-96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Էլ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4E7769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arm.sargsyan1992@gmail.com</w:t>
      </w:r>
      <w:r w:rsidRPr="004E7769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677B6A" w:rsidRPr="004E7769" w:rsidRDefault="00E82948" w:rsidP="004E7769">
      <w:pPr>
        <w:pStyle w:val="31"/>
        <w:ind w:firstLine="0"/>
        <w:rPr>
          <w:rFonts w:ascii="GHEA Grapalat" w:hAnsi="GHEA Grapalat"/>
          <w:b w:val="0"/>
          <w:i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4E776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Հայաստանի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Հանրապետության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Շիրակի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մարզի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Գյումրի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համայնքի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&lt;&lt;</w:t>
      </w:r>
      <w:r w:rsidR="007601A3" w:rsidRPr="004E7769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="003E476F" w:rsidRPr="003E476F">
        <w:rPr>
          <w:rFonts w:ascii="GHEA Grapalat" w:hAnsi="GHEA Grapalat"/>
          <w:b w:val="0"/>
          <w:i w:val="0"/>
          <w:sz w:val="16"/>
          <w:szCs w:val="16"/>
        </w:rPr>
        <w:t>Անի</w:t>
      </w:r>
      <w:proofErr w:type="spellEnd"/>
      <w:r w:rsidR="003E476F" w:rsidRPr="003E476F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3E476F" w:rsidRPr="003E476F">
        <w:rPr>
          <w:rFonts w:ascii="GHEA Grapalat" w:hAnsi="GHEA Grapalat"/>
          <w:b w:val="0"/>
          <w:i w:val="0"/>
          <w:sz w:val="16"/>
          <w:szCs w:val="16"/>
        </w:rPr>
        <w:t>Պարտեզ</w:t>
      </w:r>
      <w:proofErr w:type="spellEnd"/>
      <w:r w:rsidR="003E476F" w:rsidRPr="003E476F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3E476F" w:rsidRPr="003E476F">
        <w:rPr>
          <w:rFonts w:ascii="GHEA Grapalat" w:hAnsi="GHEA Grapalat"/>
          <w:b w:val="0"/>
          <w:i w:val="0"/>
          <w:sz w:val="16"/>
          <w:szCs w:val="16"/>
        </w:rPr>
        <w:t>մանկապարտեզ</w:t>
      </w:r>
      <w:proofErr w:type="spellEnd"/>
      <w:r w:rsidR="003E476F" w:rsidRPr="003E476F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&gt;&gt; </w:t>
      </w:r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ՀՈԱԿ</w:t>
      </w:r>
      <w:r w:rsidR="00677B6A" w:rsidRPr="004E7769">
        <w:rPr>
          <w:rFonts w:ascii="GHEA Grapalat" w:hAnsi="GHEA Grapalat" w:cs="Arial Armenian"/>
          <w:b w:val="0"/>
          <w:i w:val="0"/>
          <w:sz w:val="16"/>
          <w:szCs w:val="16"/>
          <w:lang w:val="af-ZA"/>
        </w:rPr>
        <w:t>։</w:t>
      </w:r>
    </w:p>
    <w:p w:rsidR="005570B1" w:rsidRPr="004E7769" w:rsidRDefault="005570B1" w:rsidP="004E7769">
      <w:pPr>
        <w:pStyle w:val="31"/>
        <w:ind w:firstLine="709"/>
        <w:rPr>
          <w:rFonts w:ascii="GHEA Grapalat" w:hAnsi="GHEA Grapalat"/>
          <w:i w:val="0"/>
          <w:sz w:val="16"/>
          <w:szCs w:val="16"/>
          <w:lang w:val="af-ZA"/>
        </w:rPr>
      </w:pPr>
    </w:p>
    <w:sectPr w:rsidR="005570B1" w:rsidRPr="004E7769" w:rsidSect="00EB5A6B">
      <w:footerReference w:type="even" r:id="rId9"/>
      <w:footerReference w:type="default" r:id="rId10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97D" w:rsidRDefault="0066597D" w:rsidP="006802DB">
      <w:pPr>
        <w:spacing w:after="0" w:line="240" w:lineRule="auto"/>
      </w:pPr>
      <w:r>
        <w:separator/>
      </w:r>
    </w:p>
  </w:endnote>
  <w:endnote w:type="continuationSeparator" w:id="0">
    <w:p w:rsidR="0066597D" w:rsidRDefault="0066597D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6" w:rsidRDefault="00F31EA6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1EA6" w:rsidRDefault="00F31EA6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6" w:rsidRDefault="00F31EA6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3593">
      <w:rPr>
        <w:rStyle w:val="a9"/>
        <w:noProof/>
      </w:rPr>
      <w:t>1</w:t>
    </w:r>
    <w:r>
      <w:rPr>
        <w:rStyle w:val="a9"/>
      </w:rPr>
      <w:fldChar w:fldCharType="end"/>
    </w:r>
  </w:p>
  <w:p w:rsidR="00F31EA6" w:rsidRDefault="00F31EA6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97D" w:rsidRDefault="0066597D" w:rsidP="006802DB">
      <w:pPr>
        <w:spacing w:after="0" w:line="240" w:lineRule="auto"/>
      </w:pPr>
      <w:r>
        <w:separator/>
      </w:r>
    </w:p>
  </w:footnote>
  <w:footnote w:type="continuationSeparator" w:id="0">
    <w:p w:rsidR="0066597D" w:rsidRDefault="0066597D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403"/>
    <w:multiLevelType w:val="hybridMultilevel"/>
    <w:tmpl w:val="DFCC3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D043E"/>
    <w:multiLevelType w:val="hybridMultilevel"/>
    <w:tmpl w:val="E682A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5050A"/>
    <w:multiLevelType w:val="hybridMultilevel"/>
    <w:tmpl w:val="15B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54DE0"/>
    <w:multiLevelType w:val="hybridMultilevel"/>
    <w:tmpl w:val="C1FC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12BED"/>
    <w:rsid w:val="00013F69"/>
    <w:rsid w:val="00015288"/>
    <w:rsid w:val="00017047"/>
    <w:rsid w:val="00022AC4"/>
    <w:rsid w:val="00025E14"/>
    <w:rsid w:val="000338F1"/>
    <w:rsid w:val="00043725"/>
    <w:rsid w:val="000469B3"/>
    <w:rsid w:val="00054265"/>
    <w:rsid w:val="00057612"/>
    <w:rsid w:val="000929F0"/>
    <w:rsid w:val="00097289"/>
    <w:rsid w:val="000A452C"/>
    <w:rsid w:val="000A5985"/>
    <w:rsid w:val="000A7522"/>
    <w:rsid w:val="000B5A0F"/>
    <w:rsid w:val="000B6324"/>
    <w:rsid w:val="000B648D"/>
    <w:rsid w:val="000C53F1"/>
    <w:rsid w:val="000D2B61"/>
    <w:rsid w:val="000D4855"/>
    <w:rsid w:val="000D759A"/>
    <w:rsid w:val="000E1D94"/>
    <w:rsid w:val="000E4317"/>
    <w:rsid w:val="000F062B"/>
    <w:rsid w:val="000F74AC"/>
    <w:rsid w:val="0010339E"/>
    <w:rsid w:val="00106AF0"/>
    <w:rsid w:val="00107697"/>
    <w:rsid w:val="00112514"/>
    <w:rsid w:val="00112AAC"/>
    <w:rsid w:val="0011434B"/>
    <w:rsid w:val="0011564B"/>
    <w:rsid w:val="00126FC8"/>
    <w:rsid w:val="00137903"/>
    <w:rsid w:val="001423C8"/>
    <w:rsid w:val="00142B4A"/>
    <w:rsid w:val="00150B72"/>
    <w:rsid w:val="0015532E"/>
    <w:rsid w:val="001638A5"/>
    <w:rsid w:val="00171066"/>
    <w:rsid w:val="0019094C"/>
    <w:rsid w:val="00191606"/>
    <w:rsid w:val="00195A3B"/>
    <w:rsid w:val="001A301F"/>
    <w:rsid w:val="001B29AB"/>
    <w:rsid w:val="001B3BC5"/>
    <w:rsid w:val="001C074F"/>
    <w:rsid w:val="001C4C59"/>
    <w:rsid w:val="001D3A56"/>
    <w:rsid w:val="001D3D28"/>
    <w:rsid w:val="001D4E4C"/>
    <w:rsid w:val="00200C81"/>
    <w:rsid w:val="00203926"/>
    <w:rsid w:val="0021614E"/>
    <w:rsid w:val="00232C67"/>
    <w:rsid w:val="00234C12"/>
    <w:rsid w:val="00235368"/>
    <w:rsid w:val="00245618"/>
    <w:rsid w:val="00256819"/>
    <w:rsid w:val="00256863"/>
    <w:rsid w:val="00270105"/>
    <w:rsid w:val="00270C1F"/>
    <w:rsid w:val="00271840"/>
    <w:rsid w:val="002758A5"/>
    <w:rsid w:val="002878AF"/>
    <w:rsid w:val="002A0AAC"/>
    <w:rsid w:val="002A44F9"/>
    <w:rsid w:val="002B081F"/>
    <w:rsid w:val="002C6CE7"/>
    <w:rsid w:val="002F26FA"/>
    <w:rsid w:val="002F4F36"/>
    <w:rsid w:val="002F625F"/>
    <w:rsid w:val="002F786D"/>
    <w:rsid w:val="00307B50"/>
    <w:rsid w:val="00321096"/>
    <w:rsid w:val="00322FD0"/>
    <w:rsid w:val="003338EC"/>
    <w:rsid w:val="003478C2"/>
    <w:rsid w:val="00360A25"/>
    <w:rsid w:val="00367B7C"/>
    <w:rsid w:val="003717CC"/>
    <w:rsid w:val="00382660"/>
    <w:rsid w:val="003B0005"/>
    <w:rsid w:val="003B2220"/>
    <w:rsid w:val="003C0AF8"/>
    <w:rsid w:val="003C78FB"/>
    <w:rsid w:val="003E0902"/>
    <w:rsid w:val="003E1A71"/>
    <w:rsid w:val="003E290C"/>
    <w:rsid w:val="003E476F"/>
    <w:rsid w:val="003F3FA7"/>
    <w:rsid w:val="003F6980"/>
    <w:rsid w:val="003F7092"/>
    <w:rsid w:val="004061D6"/>
    <w:rsid w:val="00412AAA"/>
    <w:rsid w:val="00413B98"/>
    <w:rsid w:val="004233BC"/>
    <w:rsid w:val="00427684"/>
    <w:rsid w:val="00433267"/>
    <w:rsid w:val="00447F48"/>
    <w:rsid w:val="0045750F"/>
    <w:rsid w:val="00457735"/>
    <w:rsid w:val="004621F2"/>
    <w:rsid w:val="0047445D"/>
    <w:rsid w:val="0048032C"/>
    <w:rsid w:val="00486428"/>
    <w:rsid w:val="00497668"/>
    <w:rsid w:val="004A144C"/>
    <w:rsid w:val="004A715D"/>
    <w:rsid w:val="004B345C"/>
    <w:rsid w:val="004B5B33"/>
    <w:rsid w:val="004B63C2"/>
    <w:rsid w:val="004C271C"/>
    <w:rsid w:val="004D6659"/>
    <w:rsid w:val="004D73DF"/>
    <w:rsid w:val="004E5DBC"/>
    <w:rsid w:val="004E7279"/>
    <w:rsid w:val="004E7769"/>
    <w:rsid w:val="0050235A"/>
    <w:rsid w:val="005226D2"/>
    <w:rsid w:val="00523A32"/>
    <w:rsid w:val="00523D7A"/>
    <w:rsid w:val="00530C0C"/>
    <w:rsid w:val="00533C49"/>
    <w:rsid w:val="0054209D"/>
    <w:rsid w:val="005570B1"/>
    <w:rsid w:val="00560927"/>
    <w:rsid w:val="0056586F"/>
    <w:rsid w:val="00572610"/>
    <w:rsid w:val="00576471"/>
    <w:rsid w:val="005768B0"/>
    <w:rsid w:val="00576DEB"/>
    <w:rsid w:val="00581812"/>
    <w:rsid w:val="005862D6"/>
    <w:rsid w:val="005A2FD4"/>
    <w:rsid w:val="005A6F1B"/>
    <w:rsid w:val="005B2B30"/>
    <w:rsid w:val="005B5E39"/>
    <w:rsid w:val="005D0C06"/>
    <w:rsid w:val="005D28F8"/>
    <w:rsid w:val="005D4E94"/>
    <w:rsid w:val="005D4EA0"/>
    <w:rsid w:val="005D5C52"/>
    <w:rsid w:val="005D648E"/>
    <w:rsid w:val="005D662F"/>
    <w:rsid w:val="005D76E1"/>
    <w:rsid w:val="005F59B4"/>
    <w:rsid w:val="005F688A"/>
    <w:rsid w:val="00600C90"/>
    <w:rsid w:val="0060499A"/>
    <w:rsid w:val="006266D2"/>
    <w:rsid w:val="006322B7"/>
    <w:rsid w:val="00642BE6"/>
    <w:rsid w:val="0065128E"/>
    <w:rsid w:val="00652F83"/>
    <w:rsid w:val="0065376E"/>
    <w:rsid w:val="006560D3"/>
    <w:rsid w:val="00665223"/>
    <w:rsid w:val="0066597D"/>
    <w:rsid w:val="00666E2A"/>
    <w:rsid w:val="006673FD"/>
    <w:rsid w:val="0067091E"/>
    <w:rsid w:val="006745FF"/>
    <w:rsid w:val="00676BBD"/>
    <w:rsid w:val="00677B6A"/>
    <w:rsid w:val="006802DB"/>
    <w:rsid w:val="00680935"/>
    <w:rsid w:val="0068209D"/>
    <w:rsid w:val="0068486E"/>
    <w:rsid w:val="00684C95"/>
    <w:rsid w:val="006857DA"/>
    <w:rsid w:val="00693593"/>
    <w:rsid w:val="006B5C9F"/>
    <w:rsid w:val="006D1741"/>
    <w:rsid w:val="006D5125"/>
    <w:rsid w:val="006E1825"/>
    <w:rsid w:val="006E6537"/>
    <w:rsid w:val="006F21DF"/>
    <w:rsid w:val="0070782C"/>
    <w:rsid w:val="00713467"/>
    <w:rsid w:val="00714766"/>
    <w:rsid w:val="007165E1"/>
    <w:rsid w:val="00727781"/>
    <w:rsid w:val="007308F1"/>
    <w:rsid w:val="0073454E"/>
    <w:rsid w:val="00736728"/>
    <w:rsid w:val="00744DC7"/>
    <w:rsid w:val="00745522"/>
    <w:rsid w:val="00746FCF"/>
    <w:rsid w:val="007601A3"/>
    <w:rsid w:val="00764DB4"/>
    <w:rsid w:val="007839F6"/>
    <w:rsid w:val="007845B0"/>
    <w:rsid w:val="007A1A60"/>
    <w:rsid w:val="007B3CF3"/>
    <w:rsid w:val="007B4B58"/>
    <w:rsid w:val="007C6303"/>
    <w:rsid w:val="007D12EF"/>
    <w:rsid w:val="007E5405"/>
    <w:rsid w:val="0083353A"/>
    <w:rsid w:val="0083356C"/>
    <w:rsid w:val="00835A23"/>
    <w:rsid w:val="008426FE"/>
    <w:rsid w:val="00842EEA"/>
    <w:rsid w:val="00856B06"/>
    <w:rsid w:val="00856E29"/>
    <w:rsid w:val="00865C02"/>
    <w:rsid w:val="0088122E"/>
    <w:rsid w:val="008A13B2"/>
    <w:rsid w:val="008C3CF7"/>
    <w:rsid w:val="008D70C9"/>
    <w:rsid w:val="008F0D30"/>
    <w:rsid w:val="008F2700"/>
    <w:rsid w:val="008F511F"/>
    <w:rsid w:val="00901F3D"/>
    <w:rsid w:val="00903040"/>
    <w:rsid w:val="00905B92"/>
    <w:rsid w:val="0090664C"/>
    <w:rsid w:val="009136E0"/>
    <w:rsid w:val="00914A1F"/>
    <w:rsid w:val="00926EC3"/>
    <w:rsid w:val="00935677"/>
    <w:rsid w:val="00943239"/>
    <w:rsid w:val="00943282"/>
    <w:rsid w:val="0096391A"/>
    <w:rsid w:val="00976B7F"/>
    <w:rsid w:val="00983AAF"/>
    <w:rsid w:val="009871C6"/>
    <w:rsid w:val="00995832"/>
    <w:rsid w:val="009A0B44"/>
    <w:rsid w:val="009A1730"/>
    <w:rsid w:val="009A56A8"/>
    <w:rsid w:val="009B721B"/>
    <w:rsid w:val="009B77C2"/>
    <w:rsid w:val="009C041F"/>
    <w:rsid w:val="009C1C4E"/>
    <w:rsid w:val="009D3F31"/>
    <w:rsid w:val="009D3FD3"/>
    <w:rsid w:val="009E4B7B"/>
    <w:rsid w:val="00A02949"/>
    <w:rsid w:val="00A272C3"/>
    <w:rsid w:val="00A27624"/>
    <w:rsid w:val="00A32C0C"/>
    <w:rsid w:val="00A330D5"/>
    <w:rsid w:val="00A33D0C"/>
    <w:rsid w:val="00A37A0C"/>
    <w:rsid w:val="00A43A4E"/>
    <w:rsid w:val="00A4674C"/>
    <w:rsid w:val="00A548F4"/>
    <w:rsid w:val="00A62D59"/>
    <w:rsid w:val="00A65590"/>
    <w:rsid w:val="00A72030"/>
    <w:rsid w:val="00A72C38"/>
    <w:rsid w:val="00A80B43"/>
    <w:rsid w:val="00A81BBA"/>
    <w:rsid w:val="00A835D5"/>
    <w:rsid w:val="00A9675A"/>
    <w:rsid w:val="00AB0FA4"/>
    <w:rsid w:val="00AB22E8"/>
    <w:rsid w:val="00AD185D"/>
    <w:rsid w:val="00AD69CC"/>
    <w:rsid w:val="00AF6BE1"/>
    <w:rsid w:val="00B0155C"/>
    <w:rsid w:val="00B07E86"/>
    <w:rsid w:val="00B11625"/>
    <w:rsid w:val="00B43EA1"/>
    <w:rsid w:val="00B57DC2"/>
    <w:rsid w:val="00B654CD"/>
    <w:rsid w:val="00B77E6A"/>
    <w:rsid w:val="00B87E1B"/>
    <w:rsid w:val="00B91C41"/>
    <w:rsid w:val="00B94010"/>
    <w:rsid w:val="00B97D3D"/>
    <w:rsid w:val="00BB02BA"/>
    <w:rsid w:val="00BB3D6E"/>
    <w:rsid w:val="00BB41CC"/>
    <w:rsid w:val="00BD7EE2"/>
    <w:rsid w:val="00BF132C"/>
    <w:rsid w:val="00C25E4C"/>
    <w:rsid w:val="00C2602F"/>
    <w:rsid w:val="00C355FD"/>
    <w:rsid w:val="00C41658"/>
    <w:rsid w:val="00C431F8"/>
    <w:rsid w:val="00C64E31"/>
    <w:rsid w:val="00C70779"/>
    <w:rsid w:val="00C70E1A"/>
    <w:rsid w:val="00C744F0"/>
    <w:rsid w:val="00C801BF"/>
    <w:rsid w:val="00C80851"/>
    <w:rsid w:val="00C831D0"/>
    <w:rsid w:val="00C848AE"/>
    <w:rsid w:val="00C85A1B"/>
    <w:rsid w:val="00C86813"/>
    <w:rsid w:val="00C9189B"/>
    <w:rsid w:val="00C92548"/>
    <w:rsid w:val="00CB3044"/>
    <w:rsid w:val="00CB6703"/>
    <w:rsid w:val="00CC3C0C"/>
    <w:rsid w:val="00CC6714"/>
    <w:rsid w:val="00CC7030"/>
    <w:rsid w:val="00CC76ED"/>
    <w:rsid w:val="00CE19BF"/>
    <w:rsid w:val="00CE3AC2"/>
    <w:rsid w:val="00CF222D"/>
    <w:rsid w:val="00CF27C5"/>
    <w:rsid w:val="00D00813"/>
    <w:rsid w:val="00D05AA2"/>
    <w:rsid w:val="00D228B6"/>
    <w:rsid w:val="00D23E8D"/>
    <w:rsid w:val="00D26CB8"/>
    <w:rsid w:val="00D400FD"/>
    <w:rsid w:val="00D45D3A"/>
    <w:rsid w:val="00D45E48"/>
    <w:rsid w:val="00D50A17"/>
    <w:rsid w:val="00D60D87"/>
    <w:rsid w:val="00D72AA0"/>
    <w:rsid w:val="00D72FBF"/>
    <w:rsid w:val="00D928B6"/>
    <w:rsid w:val="00D92D53"/>
    <w:rsid w:val="00D93B37"/>
    <w:rsid w:val="00D96574"/>
    <w:rsid w:val="00DD2FB8"/>
    <w:rsid w:val="00DD39A0"/>
    <w:rsid w:val="00DF0B12"/>
    <w:rsid w:val="00DF17B1"/>
    <w:rsid w:val="00DF50BD"/>
    <w:rsid w:val="00E10B58"/>
    <w:rsid w:val="00E22377"/>
    <w:rsid w:val="00E32F94"/>
    <w:rsid w:val="00E366F6"/>
    <w:rsid w:val="00E36F19"/>
    <w:rsid w:val="00E37DEC"/>
    <w:rsid w:val="00E404A8"/>
    <w:rsid w:val="00E413ED"/>
    <w:rsid w:val="00E42775"/>
    <w:rsid w:val="00E45B44"/>
    <w:rsid w:val="00E53223"/>
    <w:rsid w:val="00E72EFD"/>
    <w:rsid w:val="00E77EDF"/>
    <w:rsid w:val="00E82948"/>
    <w:rsid w:val="00E849CE"/>
    <w:rsid w:val="00E90171"/>
    <w:rsid w:val="00E91AC6"/>
    <w:rsid w:val="00EB5A6B"/>
    <w:rsid w:val="00EB74F6"/>
    <w:rsid w:val="00EB7D97"/>
    <w:rsid w:val="00EC2D4A"/>
    <w:rsid w:val="00EE2B3D"/>
    <w:rsid w:val="00EE4415"/>
    <w:rsid w:val="00EE4B37"/>
    <w:rsid w:val="00EE7BA1"/>
    <w:rsid w:val="00EF3DEB"/>
    <w:rsid w:val="00EF539D"/>
    <w:rsid w:val="00F04D8B"/>
    <w:rsid w:val="00F1575F"/>
    <w:rsid w:val="00F245F2"/>
    <w:rsid w:val="00F31EA6"/>
    <w:rsid w:val="00F32D38"/>
    <w:rsid w:val="00F465F1"/>
    <w:rsid w:val="00F47332"/>
    <w:rsid w:val="00F55B13"/>
    <w:rsid w:val="00F617E1"/>
    <w:rsid w:val="00F63603"/>
    <w:rsid w:val="00F65542"/>
    <w:rsid w:val="00F73267"/>
    <w:rsid w:val="00F81AFC"/>
    <w:rsid w:val="00F840C5"/>
    <w:rsid w:val="00F84FE8"/>
    <w:rsid w:val="00F858F6"/>
    <w:rsid w:val="00F95B78"/>
    <w:rsid w:val="00F97671"/>
    <w:rsid w:val="00FA6985"/>
    <w:rsid w:val="00FC0A36"/>
    <w:rsid w:val="00FC5817"/>
    <w:rsid w:val="00FD6821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E7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109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C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53F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E7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9E8BF-CA82-4F11-9397-1ADBC217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307</cp:revision>
  <cp:lastPrinted>2018-11-03T13:29:00Z</cp:lastPrinted>
  <dcterms:created xsi:type="dcterms:W3CDTF">2015-03-19T10:36:00Z</dcterms:created>
  <dcterms:modified xsi:type="dcterms:W3CDTF">2026-02-10T19:17:00Z</dcterms:modified>
</cp:coreProperties>
</file>