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26" w:rsidRDefault="001F7226" w:rsidP="001F7226">
      <w:pPr>
        <w:pStyle w:val="Heading1a"/>
        <w:keepNext w:val="0"/>
        <w:keepLines w:val="0"/>
        <w:tabs>
          <w:tab w:val="clear" w:pos="-720"/>
          <w:tab w:val="left" w:pos="720"/>
        </w:tabs>
        <w:suppressAutoHyphens w:val="0"/>
        <w:spacing w:after="120" w:line="288" w:lineRule="auto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8"/>
          <w:szCs w:val="28"/>
        </w:rPr>
        <w:t>Հայտերի</w:t>
      </w:r>
      <w:proofErr w:type="spellEnd"/>
      <w:r>
        <w:rPr>
          <w:rFonts w:ascii="GHEA Grapalat" w:hAnsi="GHEA Grapalat"/>
          <w:bCs/>
          <w:sz w:val="28"/>
          <w:szCs w:val="28"/>
        </w:rPr>
        <w:t xml:space="preserve"> </w:t>
      </w:r>
      <w:proofErr w:type="spellStart"/>
      <w:r>
        <w:rPr>
          <w:rFonts w:ascii="GHEA Grapalat" w:hAnsi="GHEA Grapalat"/>
          <w:bCs/>
          <w:sz w:val="28"/>
          <w:szCs w:val="28"/>
        </w:rPr>
        <w:t>ներկայացման</w:t>
      </w:r>
      <w:proofErr w:type="spellEnd"/>
      <w:r>
        <w:rPr>
          <w:rFonts w:ascii="GHEA Grapalat" w:hAnsi="GHEA Grapalat"/>
          <w:bCs/>
          <w:sz w:val="28"/>
          <w:szCs w:val="28"/>
        </w:rPr>
        <w:t xml:space="preserve"> </w:t>
      </w:r>
      <w:proofErr w:type="spellStart"/>
      <w:r>
        <w:rPr>
          <w:rFonts w:ascii="GHEA Grapalat" w:hAnsi="GHEA Grapalat"/>
          <w:bCs/>
          <w:sz w:val="28"/>
          <w:szCs w:val="28"/>
        </w:rPr>
        <w:t>հրավեր</w:t>
      </w:r>
      <w:proofErr w:type="spellEnd"/>
    </w:p>
    <w:p w:rsidR="001F7226" w:rsidRDefault="001F7226" w:rsidP="001F7226">
      <w:pPr>
        <w:pStyle w:val="Heading1a"/>
        <w:spacing w:after="120"/>
        <w:jc w:val="right"/>
        <w:rPr>
          <w:rFonts w:ascii="GHEA Grapalat" w:hAnsi="GHEA Grapalat"/>
          <w:bCs/>
          <w:sz w:val="22"/>
          <w:szCs w:val="22"/>
        </w:rPr>
      </w:pPr>
      <w:proofErr w:type="spellStart"/>
      <w:r>
        <w:rPr>
          <w:rFonts w:ascii="GHEA Grapalat" w:hAnsi="GHEA Grapalat"/>
          <w:bCs/>
          <w:sz w:val="22"/>
          <w:szCs w:val="22"/>
        </w:rPr>
        <w:t>Հայաստանի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Հանրապետություն</w:t>
      </w:r>
      <w:proofErr w:type="spellEnd"/>
    </w:p>
    <w:p w:rsidR="001F7226" w:rsidRDefault="001F7226" w:rsidP="001F7226">
      <w:pPr>
        <w:pStyle w:val="Heading1a"/>
        <w:spacing w:after="120"/>
        <w:jc w:val="right"/>
        <w:rPr>
          <w:rFonts w:ascii="GHEA Grapalat" w:hAnsi="GHEA Grapalat"/>
          <w:b w:val="0"/>
          <w:bCs/>
          <w:sz w:val="22"/>
          <w:szCs w:val="22"/>
        </w:rPr>
      </w:pPr>
      <w:r>
        <w:rPr>
          <w:rFonts w:ascii="GHEA Grapalat" w:hAnsi="GHEA Grapalat"/>
          <w:b w:val="0"/>
          <w:bCs/>
          <w:sz w:val="22"/>
          <w:szCs w:val="22"/>
        </w:rPr>
        <w:t xml:space="preserve">03 </w:t>
      </w:r>
      <w:proofErr w:type="spellStart"/>
      <w:r>
        <w:rPr>
          <w:rFonts w:ascii="GHEA Grapalat" w:hAnsi="GHEA Grapalat"/>
          <w:b w:val="0"/>
          <w:bCs/>
          <w:sz w:val="22"/>
          <w:szCs w:val="22"/>
        </w:rPr>
        <w:t>հոկտեմբերի</w:t>
      </w:r>
      <w:proofErr w:type="spellEnd"/>
      <w:r>
        <w:rPr>
          <w:rFonts w:ascii="GHEA Grapalat" w:hAnsi="GHEA Grapalat"/>
          <w:bCs/>
          <w:sz w:val="22"/>
          <w:szCs w:val="22"/>
        </w:rPr>
        <w:t>, 2018 թ.</w:t>
      </w:r>
    </w:p>
    <w:p w:rsidR="001F7226" w:rsidRDefault="001F7226" w:rsidP="001F7226">
      <w:pPr>
        <w:pStyle w:val="Heading1a"/>
        <w:spacing w:after="120"/>
        <w:jc w:val="right"/>
        <w:rPr>
          <w:rFonts w:ascii="GHEA Grapalat" w:hAnsi="GHEA Grapalat"/>
          <w:bCs/>
          <w:sz w:val="22"/>
          <w:szCs w:val="22"/>
        </w:rPr>
      </w:pPr>
      <w:proofErr w:type="spellStart"/>
      <w:r>
        <w:rPr>
          <w:rFonts w:ascii="GHEA Grapalat" w:hAnsi="GHEA Grapalat"/>
          <w:bCs/>
          <w:sz w:val="22"/>
          <w:szCs w:val="22"/>
        </w:rPr>
        <w:t>Սոցիալական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Պաշտպանության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Վարչարարության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Երկրորդ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Ծրագիր</w:t>
      </w:r>
      <w:proofErr w:type="spellEnd"/>
    </w:p>
    <w:p w:rsidR="001F7226" w:rsidRDefault="001F7226" w:rsidP="001F7226">
      <w:pPr>
        <w:pStyle w:val="Heading1a"/>
        <w:keepNext w:val="0"/>
        <w:keepLines w:val="0"/>
        <w:tabs>
          <w:tab w:val="clear" w:pos="-720"/>
          <w:tab w:val="left" w:pos="720"/>
        </w:tabs>
        <w:suppressAutoHyphens w:val="0"/>
        <w:spacing w:after="120"/>
        <w:jc w:val="right"/>
        <w:rPr>
          <w:rFonts w:ascii="GHEA Grapalat" w:hAnsi="GHEA Grapalat"/>
          <w:bCs/>
          <w:sz w:val="22"/>
          <w:szCs w:val="22"/>
        </w:rPr>
      </w:pPr>
      <w:proofErr w:type="spellStart"/>
      <w:r>
        <w:rPr>
          <w:rFonts w:ascii="GHEA Grapalat" w:hAnsi="GHEA Grapalat"/>
          <w:bCs/>
          <w:sz w:val="22"/>
          <w:szCs w:val="22"/>
        </w:rPr>
        <w:t>Վարկ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No 5398</w:t>
      </w:r>
    </w:p>
    <w:p w:rsidR="001F7226" w:rsidRDefault="001F7226" w:rsidP="001F7226">
      <w:pPr>
        <w:jc w:val="right"/>
        <w:rPr>
          <w:rFonts w:ascii="GHEA Grapalat" w:hAnsi="GHEA Grapalat"/>
          <w:b/>
          <w:bCs/>
          <w:color w:val="000000"/>
        </w:rPr>
      </w:pPr>
      <w:proofErr w:type="spellStart"/>
      <w:r>
        <w:rPr>
          <w:rFonts w:ascii="GHEA Grapalat" w:hAnsi="GHEA Grapalat"/>
          <w:bCs/>
          <w:smallCaps/>
          <w:sz w:val="22"/>
          <w:szCs w:val="22"/>
        </w:rPr>
        <w:t>Պայմանագիր</w:t>
      </w:r>
      <w:proofErr w:type="spellEnd"/>
      <w:r>
        <w:rPr>
          <w:rFonts w:ascii="GHEA Grapalat" w:hAnsi="GHEA Grapalat"/>
          <w:bCs/>
          <w:smallCaps/>
          <w:sz w:val="22"/>
          <w:szCs w:val="22"/>
        </w:rPr>
        <w:t xml:space="preserve"> No: SPAP II W- </w:t>
      </w:r>
      <w:r>
        <w:rPr>
          <w:rFonts w:ascii="GHEA Grapalat" w:hAnsi="GHEA Grapalat"/>
          <w:b/>
          <w:bCs/>
          <w:color w:val="000000"/>
        </w:rPr>
        <w:t>1.1.1/</w:t>
      </w:r>
      <w:proofErr w:type="gramStart"/>
      <w:r>
        <w:rPr>
          <w:rFonts w:ascii="GHEA Grapalat" w:hAnsi="GHEA Grapalat"/>
          <w:b/>
          <w:bCs/>
          <w:color w:val="000000"/>
        </w:rPr>
        <w:t>1.j</w:t>
      </w:r>
      <w:proofErr w:type="gramEnd"/>
    </w:p>
    <w:p w:rsidR="001F7226" w:rsidRDefault="001F7226" w:rsidP="001F7226">
      <w:pPr>
        <w:pStyle w:val="Heading1a"/>
        <w:keepNext w:val="0"/>
        <w:keepLines w:val="0"/>
        <w:tabs>
          <w:tab w:val="clear" w:pos="-720"/>
          <w:tab w:val="left" w:pos="720"/>
        </w:tabs>
        <w:suppressAutoHyphens w:val="0"/>
        <w:spacing w:after="120"/>
        <w:jc w:val="right"/>
        <w:rPr>
          <w:rFonts w:ascii="GHEA Grapalat" w:hAnsi="GHEA Grapalat"/>
          <w:bCs/>
          <w:sz w:val="22"/>
          <w:szCs w:val="22"/>
        </w:rPr>
      </w:pPr>
    </w:p>
    <w:p w:rsidR="001F7226" w:rsidRDefault="001F7226" w:rsidP="001F7226">
      <w:pPr>
        <w:spacing w:after="120" w:line="288" w:lineRule="auto"/>
        <w:jc w:val="center"/>
        <w:rPr>
          <w:rFonts w:ascii="GHEA Grapalat" w:hAnsi="GHEA Grapalat" w:cs="Arial"/>
          <w:b/>
          <w:iCs/>
          <w:sz w:val="22"/>
          <w:szCs w:val="22"/>
        </w:rPr>
      </w:pPr>
      <w:proofErr w:type="spellStart"/>
      <w:r>
        <w:rPr>
          <w:rFonts w:ascii="GHEA Grapalat" w:hAnsi="GHEA Grapalat" w:cs="Arial"/>
          <w:b/>
          <w:iCs/>
          <w:sz w:val="22"/>
          <w:szCs w:val="22"/>
        </w:rPr>
        <w:t>Ծաղկահովիտի</w:t>
      </w:r>
      <w:proofErr w:type="spellEnd"/>
      <w:r>
        <w:rPr>
          <w:rFonts w:ascii="GHEA Grapalat" w:hAnsi="GHEA Grapalat" w:cs="Arial"/>
          <w:b/>
          <w:iCs/>
          <w:sz w:val="22"/>
          <w:szCs w:val="22"/>
        </w:rPr>
        <w:t xml:space="preserve"> ՀՍԾՏԿ-ի </w:t>
      </w:r>
      <w:proofErr w:type="spellStart"/>
      <w:r>
        <w:rPr>
          <w:rFonts w:ascii="GHEA Grapalat" w:hAnsi="GHEA Grapalat" w:cs="Arial"/>
          <w:b/>
          <w:iCs/>
          <w:sz w:val="22"/>
          <w:szCs w:val="22"/>
        </w:rPr>
        <w:t>վերանորոգում</w:t>
      </w:r>
      <w:proofErr w:type="spellEnd"/>
    </w:p>
    <w:p w:rsidR="001F7226" w:rsidRDefault="001F7226" w:rsidP="001F7226">
      <w:pPr>
        <w:pStyle w:val="Heading1a"/>
        <w:spacing w:after="120"/>
        <w:jc w:val="both"/>
        <w:rPr>
          <w:rFonts w:ascii="GHEA Grapalat" w:hAnsi="GHEA Grapalat" w:cs="Arial"/>
          <w:sz w:val="22"/>
          <w:szCs w:val="22"/>
        </w:rPr>
      </w:pPr>
      <w:r>
        <w:rPr>
          <w:rFonts w:ascii="GHEA Grapalat" w:hAnsi="GHEA Grapalat"/>
          <w:spacing w:val="-2"/>
          <w:sz w:val="22"/>
          <w:szCs w:val="22"/>
        </w:rPr>
        <w:t>1.</w:t>
      </w:r>
      <w:r>
        <w:rPr>
          <w:rFonts w:ascii="GHEA Grapalat" w:hAnsi="GHEA Grapalat"/>
          <w:spacing w:val="-2"/>
          <w:sz w:val="22"/>
          <w:szCs w:val="22"/>
        </w:rPr>
        <w:tab/>
      </w:r>
      <w:proofErr w:type="spellStart"/>
      <w:r>
        <w:rPr>
          <w:rFonts w:ascii="GHEA Grapalat" w:hAnsi="GHEA Grapalat"/>
          <w:spacing w:val="-2"/>
          <w:sz w:val="22"/>
          <w:szCs w:val="22"/>
        </w:rPr>
        <w:t>Հ</w:t>
      </w:r>
      <w:r>
        <w:rPr>
          <w:rFonts w:ascii="GHEA Grapalat" w:hAnsi="GHEA Grapalat"/>
          <w:b w:val="0"/>
          <w:spacing w:val="-2"/>
          <w:sz w:val="22"/>
          <w:szCs w:val="22"/>
        </w:rPr>
        <w:t>այաստանի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Հանրապետությունը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Համաշխարհային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բանկից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ստացել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է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ֆինանսավորում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Սոցիալական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Պաշտպանության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Վարչարարության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Երկրորդ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Ծրագրի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համար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և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մտադիր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է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միջոցների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մի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մասն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օգտագործել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“</w:t>
      </w:r>
      <w:proofErr w:type="spellStart"/>
      <w:r>
        <w:rPr>
          <w:rFonts w:ascii="GHEA Grapalat" w:hAnsi="GHEA Grapalat" w:cs="Arial"/>
          <w:iCs/>
          <w:sz w:val="22"/>
          <w:szCs w:val="22"/>
        </w:rPr>
        <w:t>Ծաղկահովիտի</w:t>
      </w:r>
      <w:proofErr w:type="spellEnd"/>
      <w:r>
        <w:rPr>
          <w:rFonts w:ascii="GHEA Grapalat" w:hAnsi="GHEA Grapalat" w:cs="Arial"/>
          <w:iCs/>
          <w:sz w:val="22"/>
          <w:szCs w:val="22"/>
        </w:rPr>
        <w:t xml:space="preserve"> ՀՍԾՏԿ-Ի </w:t>
      </w:r>
      <w:proofErr w:type="spellStart"/>
      <w:r>
        <w:rPr>
          <w:rFonts w:ascii="GHEA Grapalat" w:hAnsi="GHEA Grapalat" w:cs="Arial"/>
          <w:iCs/>
          <w:sz w:val="22"/>
          <w:szCs w:val="22"/>
        </w:rPr>
        <w:t>վերանորոգում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”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պայմանագրի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շրջանակներում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վճարումներ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իրականացնելու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համար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>:</w:t>
      </w:r>
    </w:p>
    <w:p w:rsidR="001F7226" w:rsidRDefault="001F7226" w:rsidP="001F722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 w:line="288" w:lineRule="auto"/>
        <w:jc w:val="both"/>
        <w:rPr>
          <w:rFonts w:ascii="GHEA Grapalat" w:hAnsi="GHEA Grapalat"/>
          <w:spacing w:val="-2"/>
          <w:sz w:val="22"/>
          <w:szCs w:val="22"/>
        </w:rPr>
      </w:pPr>
      <w:r>
        <w:rPr>
          <w:rFonts w:ascii="GHEA Grapalat" w:hAnsi="GHEA Grapalat"/>
          <w:spacing w:val="-2"/>
          <w:sz w:val="22"/>
          <w:szCs w:val="22"/>
        </w:rPr>
        <w:t xml:space="preserve">2. </w:t>
      </w:r>
      <w:r>
        <w:rPr>
          <w:rFonts w:ascii="GHEA Grapalat" w:hAnsi="GHEA Grapalat"/>
          <w:spacing w:val="-2"/>
          <w:sz w:val="22"/>
          <w:szCs w:val="22"/>
        </w:rPr>
        <w:tab/>
      </w:r>
      <w:proofErr w:type="spellStart"/>
      <w:r>
        <w:rPr>
          <w:rFonts w:ascii="GHEA Grapalat" w:hAnsi="GHEA Grapalat"/>
          <w:spacing w:val="-2"/>
          <w:sz w:val="22"/>
          <w:szCs w:val="22"/>
        </w:rPr>
        <w:t>Սույնով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ՀՀ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ֆինանսների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նախարարության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Արտասահմանյան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Ֆինասնավորման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Ծրագրերի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կառավարման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կենտրոնը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հրավիրում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է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ներկայացնել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կնքված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փաթեթներ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իրավասու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մասնակիցներից</w:t>
      </w:r>
      <w:proofErr w:type="spellEnd"/>
      <w:r>
        <w:rPr>
          <w:rFonts w:ascii="GHEA Grapalat" w:hAnsi="GHEA Grapalat"/>
          <w:spacing w:val="-2"/>
          <w:sz w:val="22"/>
          <w:szCs w:val="22"/>
        </w:rPr>
        <w:t>`</w:t>
      </w:r>
      <w:r>
        <w:rPr>
          <w:rFonts w:ascii="GHEA Grapalat" w:hAnsi="GHEA Grapalat"/>
          <w:b/>
          <w:smallCaps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b/>
          <w:iCs/>
          <w:sz w:val="22"/>
          <w:szCs w:val="22"/>
        </w:rPr>
        <w:t>Ծաղկահովիտի</w:t>
      </w:r>
      <w:proofErr w:type="spellEnd"/>
      <w:r>
        <w:rPr>
          <w:rFonts w:ascii="GHEA Grapalat" w:hAnsi="GHEA Grapalat" w:cs="Arial"/>
          <w:b/>
          <w:iCs/>
          <w:sz w:val="22"/>
          <w:szCs w:val="22"/>
        </w:rPr>
        <w:t xml:space="preserve"> ՀՍԾՏԿ-Ի </w:t>
      </w:r>
      <w:proofErr w:type="spellStart"/>
      <w:proofErr w:type="gramStart"/>
      <w:r>
        <w:rPr>
          <w:rFonts w:ascii="GHEA Grapalat" w:hAnsi="GHEA Grapalat" w:cs="Arial"/>
          <w:b/>
          <w:iCs/>
          <w:sz w:val="22"/>
          <w:szCs w:val="22"/>
        </w:rPr>
        <w:t>վերանորոգման</w:t>
      </w:r>
      <w:proofErr w:type="spellEnd"/>
      <w:r>
        <w:rPr>
          <w:rFonts w:ascii="GHEA Grapalat" w:hAnsi="GHEA Grapalat" w:cs="Arial"/>
          <w:b/>
          <w:iCs/>
          <w:sz w:val="22"/>
          <w:szCs w:val="22"/>
        </w:rPr>
        <w:t xml:space="preserve"> </w:t>
      </w:r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համար</w:t>
      </w:r>
      <w:proofErr w:type="spellEnd"/>
      <w:proofErr w:type="gramEnd"/>
      <w:r>
        <w:rPr>
          <w:rFonts w:ascii="GHEA Grapalat" w:hAnsi="GHEA Grapalat"/>
          <w:spacing w:val="-2"/>
          <w:sz w:val="22"/>
          <w:szCs w:val="22"/>
        </w:rPr>
        <w:t xml:space="preserve">: </w:t>
      </w:r>
    </w:p>
    <w:p w:rsidR="001F7226" w:rsidRDefault="001F7226" w:rsidP="001F7226">
      <w:pPr>
        <w:suppressAutoHyphens/>
        <w:spacing w:after="120" w:line="288" w:lineRule="auto"/>
        <w:jc w:val="both"/>
        <w:rPr>
          <w:rFonts w:ascii="GHEA Grapalat" w:hAnsi="GHEA Grapalat"/>
          <w:spacing w:val="-2"/>
          <w:sz w:val="22"/>
          <w:szCs w:val="22"/>
        </w:rPr>
      </w:pPr>
      <w:r>
        <w:rPr>
          <w:rFonts w:ascii="GHEA Grapalat" w:hAnsi="GHEA Grapalat"/>
          <w:spacing w:val="-2"/>
          <w:sz w:val="22"/>
          <w:szCs w:val="22"/>
        </w:rPr>
        <w:t>3.</w:t>
      </w:r>
      <w:r>
        <w:rPr>
          <w:rFonts w:ascii="GHEA Grapalat" w:hAnsi="GHEA Grapalat"/>
          <w:spacing w:val="-2"/>
          <w:sz w:val="22"/>
          <w:szCs w:val="22"/>
        </w:rPr>
        <w:tab/>
      </w:r>
      <w:proofErr w:type="spellStart"/>
      <w:r>
        <w:rPr>
          <w:rFonts w:ascii="GHEA Grapalat" w:hAnsi="GHEA Grapalat"/>
          <w:spacing w:val="-2"/>
          <w:sz w:val="22"/>
          <w:szCs w:val="22"/>
        </w:rPr>
        <w:t>Մրցույթն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իրականացվելու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է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Ազգային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մրցակցային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մրցույթի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միջոցով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,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համաձայն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Համաշխարհային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բանկի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ուղեցույցների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>` «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Ապրանքների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,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աշխատանքների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և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ոչ-խորհրդատվական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ծառայությունների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գնում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ՄԶՎԲ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փոխառությունների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և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Համաշխարհային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բանկի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վարկերի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ու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դրամաշնորհների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փոխառուների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կողմից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»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Հունվար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2011թ.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վերանայված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Հուլիս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2014 թ.</w:t>
      </w:r>
      <w:r>
        <w:rPr>
          <w:rFonts w:ascii="GHEA Grapalat" w:hAnsi="GHEA Grapalat"/>
          <w:i/>
          <w:spacing w:val="-2"/>
          <w:sz w:val="22"/>
          <w:szCs w:val="22"/>
        </w:rPr>
        <w:t xml:space="preserve"> </w:t>
      </w:r>
      <w:r>
        <w:rPr>
          <w:rFonts w:ascii="GHEA Grapalat" w:hAnsi="GHEA Grapalat"/>
          <w:spacing w:val="-2"/>
          <w:sz w:val="22"/>
          <w:szCs w:val="22"/>
        </w:rPr>
        <w:t>«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Գնումների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ուղեցույցներ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»: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Բացի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այդ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,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խնդրում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ենք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ծանոթանալ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նաև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1.6 և 1.7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ենթակետերի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հետ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,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որոնք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սահմանում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են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Համաշխարհային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բանկի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քաղաքականությունը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շահերի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բախման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մասով</w:t>
      </w:r>
      <w:proofErr w:type="spellEnd"/>
      <w:r>
        <w:rPr>
          <w:rFonts w:ascii="GHEA Grapalat" w:hAnsi="GHEA Grapalat"/>
          <w:spacing w:val="-2"/>
          <w:sz w:val="22"/>
          <w:szCs w:val="22"/>
        </w:rPr>
        <w:t>:</w:t>
      </w:r>
    </w:p>
    <w:p w:rsidR="001F7226" w:rsidRDefault="001F7226" w:rsidP="001F7226">
      <w:pPr>
        <w:suppressAutoHyphens/>
        <w:spacing w:after="120" w:line="288" w:lineRule="auto"/>
        <w:jc w:val="both"/>
        <w:rPr>
          <w:rFonts w:ascii="GHEA Grapalat" w:hAnsi="GHEA Grapalat" w:cs="Times Armenian"/>
          <w:spacing w:val="-2"/>
          <w:sz w:val="22"/>
          <w:szCs w:val="22"/>
        </w:rPr>
      </w:pPr>
      <w:r>
        <w:rPr>
          <w:rFonts w:ascii="GHEA Grapalat" w:hAnsi="GHEA Grapalat"/>
          <w:spacing w:val="-2"/>
          <w:sz w:val="22"/>
          <w:szCs w:val="22"/>
        </w:rPr>
        <w:t>4.</w:t>
      </w:r>
      <w:r>
        <w:rPr>
          <w:rFonts w:ascii="GHEA Grapalat" w:hAnsi="GHEA Grapalat"/>
          <w:spacing w:val="-2"/>
          <w:sz w:val="22"/>
          <w:szCs w:val="22"/>
        </w:rPr>
        <w:tab/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Հետաքրքրված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թույլատրելի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հայտատուները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կարող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են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ամբողջական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փաթեթը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ներբեռնել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hyperlink r:id="rId5" w:history="1">
        <w:r>
          <w:rPr>
            <w:rStyle w:val="Hyperlink"/>
            <w:rFonts w:ascii="GHEA Grapalat" w:hAnsi="GHEA Grapalat"/>
          </w:rPr>
          <w:t>www.gnumer.am</w:t>
        </w:r>
      </w:hyperlink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կամ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 </w:t>
      </w:r>
      <w:hyperlink r:id="rId6" w:history="1">
        <w:r>
          <w:rPr>
            <w:rStyle w:val="Hyperlink"/>
            <w:rFonts w:ascii="GHEA Grapalat" w:hAnsi="GHEA Grapalat"/>
          </w:rPr>
          <w:t>www.armeps.am</w:t>
        </w:r>
      </w:hyperlink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կայքերից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: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Էլ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գնումների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համակարգում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գրանցված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Հայտատուները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ավտոմատ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կերպով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կստանան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սույն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հրավերը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՝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կցվաց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Մրցութային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փաստաթղթերի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հետ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մասին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/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համաձայն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համապատասխան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CPV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կոդերի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/: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Ցանկացած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կազմակերպություն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կարող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է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գրանցվել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էլ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գնումների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համակարգում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և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կարող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է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ներկայացնել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Հայտը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հետևյալ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կայքում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՝ </w:t>
      </w:r>
      <w:hyperlink r:id="rId7" w:history="1">
        <w:r>
          <w:rPr>
            <w:rStyle w:val="Hyperlink"/>
            <w:rFonts w:ascii="GHEA Grapalat" w:hAnsi="GHEA Grapalat" w:cs="Times Armenian"/>
            <w:sz w:val="22"/>
            <w:szCs w:val="22"/>
          </w:rPr>
          <w:t>www.armeps.am</w:t>
        </w:r>
      </w:hyperlink>
      <w:r>
        <w:rPr>
          <w:rFonts w:ascii="GHEA Grapalat" w:hAnsi="GHEA Grapalat" w:cs="Times Armenian"/>
          <w:spacing w:val="-2"/>
          <w:sz w:val="22"/>
          <w:szCs w:val="22"/>
        </w:rPr>
        <w:t>.</w:t>
      </w:r>
    </w:p>
    <w:p w:rsidR="001F7226" w:rsidRDefault="001F7226" w:rsidP="001F7226">
      <w:pPr>
        <w:suppressAutoHyphens/>
        <w:spacing w:after="120" w:line="288" w:lineRule="auto"/>
        <w:jc w:val="both"/>
        <w:rPr>
          <w:rFonts w:ascii="GHEA Grapalat" w:hAnsi="GHEA Grapalat"/>
          <w:spacing w:val="-2"/>
        </w:rPr>
      </w:pPr>
      <w:r>
        <w:rPr>
          <w:rFonts w:ascii="GHEA Grapalat" w:hAnsi="GHEA Grapalat"/>
          <w:spacing w:val="-2"/>
          <w:sz w:val="22"/>
          <w:szCs w:val="22"/>
        </w:rPr>
        <w:t>5.</w:t>
      </w:r>
      <w:r>
        <w:rPr>
          <w:rFonts w:ascii="GHEA Grapalat" w:hAnsi="GHEA Grapalat"/>
          <w:spacing w:val="-2"/>
          <w:sz w:val="22"/>
          <w:szCs w:val="22"/>
        </w:rPr>
        <w:tab/>
      </w:r>
      <w:proofErr w:type="spellStart"/>
      <w:r>
        <w:rPr>
          <w:rFonts w:ascii="GHEA Grapalat" w:hAnsi="GHEA Grapalat"/>
          <w:spacing w:val="-2"/>
        </w:rPr>
        <w:t>Հայտերը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պետք</w:t>
      </w:r>
      <w:proofErr w:type="spellEnd"/>
      <w:r>
        <w:rPr>
          <w:rFonts w:ascii="GHEA Grapalat" w:hAnsi="GHEA Grapalat"/>
          <w:spacing w:val="-2"/>
        </w:rPr>
        <w:t xml:space="preserve"> է </w:t>
      </w:r>
      <w:proofErr w:type="spellStart"/>
      <w:r>
        <w:rPr>
          <w:rFonts w:ascii="GHEA Grapalat" w:hAnsi="GHEA Grapalat"/>
          <w:spacing w:val="-2"/>
        </w:rPr>
        <w:t>ներկայացվեն</w:t>
      </w:r>
      <w:proofErr w:type="spellEnd"/>
      <w:r>
        <w:rPr>
          <w:rFonts w:ascii="GHEA Grapalat" w:hAnsi="GHEA Grapalat"/>
          <w:spacing w:val="-2"/>
        </w:rPr>
        <w:t xml:space="preserve"> ARMEPS </w:t>
      </w:r>
      <w:proofErr w:type="spellStart"/>
      <w:r>
        <w:rPr>
          <w:rFonts w:ascii="GHEA Grapalat" w:hAnsi="GHEA Grapalat"/>
          <w:spacing w:val="-2"/>
        </w:rPr>
        <w:t>համակարգի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միջոցով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մինչև</w:t>
      </w:r>
      <w:proofErr w:type="spellEnd"/>
      <w:r>
        <w:rPr>
          <w:rFonts w:ascii="GHEA Grapalat" w:hAnsi="GHEA Grapalat"/>
          <w:spacing w:val="-2"/>
        </w:rPr>
        <w:t xml:space="preserve"> </w:t>
      </w:r>
      <w:r>
        <w:rPr>
          <w:rFonts w:ascii="GHEA Grapalat" w:hAnsi="GHEA Grapalat"/>
        </w:rPr>
        <w:t xml:space="preserve">2018թ. </w:t>
      </w:r>
      <w:proofErr w:type="spellStart"/>
      <w:r>
        <w:rPr>
          <w:rFonts w:ascii="GHEA Grapalat" w:hAnsi="GHEA Grapalat"/>
        </w:rPr>
        <w:t>հոկտեմբերի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31</w:t>
      </w:r>
      <w:r>
        <w:rPr>
          <w:rFonts w:ascii="GHEA Grapalat" w:hAnsi="GHEA Grapalat"/>
        </w:rPr>
        <w:t xml:space="preserve">-ը, </w:t>
      </w:r>
      <w:proofErr w:type="spellStart"/>
      <w:r>
        <w:rPr>
          <w:rFonts w:ascii="GHEA Grapalat" w:hAnsi="GHEA Grapalat"/>
        </w:rPr>
        <w:t>ժամը</w:t>
      </w:r>
      <w:proofErr w:type="spellEnd"/>
      <w:r>
        <w:rPr>
          <w:rFonts w:ascii="GHEA Grapalat" w:hAnsi="GHEA Grapalat"/>
        </w:rPr>
        <w:t xml:space="preserve"> 15:00-ը:</w:t>
      </w:r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Էլ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գնումների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համակարգը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չի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ընդունում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վերջնաժամկետից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ուշացված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Հայտեր</w:t>
      </w:r>
      <w:proofErr w:type="spellEnd"/>
      <w:r>
        <w:rPr>
          <w:rFonts w:ascii="GHEA Grapalat" w:hAnsi="GHEA Grapalat"/>
          <w:spacing w:val="-2"/>
        </w:rPr>
        <w:t xml:space="preserve">: </w:t>
      </w:r>
    </w:p>
    <w:p w:rsidR="001F7226" w:rsidRDefault="001F7226" w:rsidP="001F7226">
      <w:pPr>
        <w:spacing w:before="120" w:after="120"/>
        <w:jc w:val="both"/>
        <w:rPr>
          <w:rFonts w:ascii="GHEA Grapalat" w:hAnsi="GHEA Grapalat" w:cs="Times Armenian"/>
          <w:spacing w:val="-2"/>
          <w:sz w:val="22"/>
          <w:szCs w:val="22"/>
        </w:rPr>
      </w:pPr>
      <w:r>
        <w:rPr>
          <w:rFonts w:ascii="GHEA Grapalat" w:hAnsi="GHEA Grapalat"/>
          <w:spacing w:val="-2"/>
        </w:rPr>
        <w:t xml:space="preserve">6.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Ինչպես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նշված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է ՄՀ 19.3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կետում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բոլոր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Հայտերը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պետք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է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ուղեկցվեն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հայտարարագրով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: </w:t>
      </w:r>
    </w:p>
    <w:p w:rsidR="001F7226" w:rsidRDefault="001F7226" w:rsidP="001F7226">
      <w:pPr>
        <w:rPr>
          <w:rFonts w:ascii="GHEA Grapalat" w:hAnsi="GHEA Grapalat"/>
          <w:bCs/>
          <w:spacing w:val="-3"/>
        </w:rPr>
      </w:pPr>
      <w:r>
        <w:rPr>
          <w:rFonts w:ascii="GHEA Grapalat" w:hAnsi="GHEA Grapalat"/>
          <w:spacing w:val="-2"/>
        </w:rPr>
        <w:br w:type="page"/>
      </w:r>
      <w:r>
        <w:rPr>
          <w:rFonts w:ascii="GHEA Grapalat" w:hAnsi="GHEA Grapalat" w:cs="Sylfaen"/>
          <w:bCs/>
          <w:spacing w:val="-3"/>
        </w:rPr>
        <w:lastRenderedPageBreak/>
        <w:t xml:space="preserve">7.  </w:t>
      </w:r>
      <w:proofErr w:type="spellStart"/>
      <w:r>
        <w:rPr>
          <w:rFonts w:ascii="GHEA Grapalat" w:hAnsi="GHEA Grapalat" w:cs="Sylfaen"/>
          <w:bCs/>
          <w:spacing w:val="-3"/>
        </w:rPr>
        <w:t>Որակավորման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 w:cs="Sylfaen"/>
          <w:bCs/>
          <w:spacing w:val="-3"/>
        </w:rPr>
        <w:t>պահանջները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 w:cs="Sylfaen"/>
          <w:bCs/>
          <w:spacing w:val="-3"/>
        </w:rPr>
        <w:t>ներառում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 w:cs="Sylfaen"/>
          <w:bCs/>
          <w:spacing w:val="-3"/>
        </w:rPr>
        <w:t>են</w:t>
      </w:r>
      <w:proofErr w:type="spellEnd"/>
      <w:r>
        <w:rPr>
          <w:rFonts w:ascii="GHEA Grapalat" w:hAnsi="GHEA Grapalat"/>
          <w:bCs/>
          <w:spacing w:val="-3"/>
        </w:rPr>
        <w:t xml:space="preserve">. </w:t>
      </w:r>
    </w:p>
    <w:p w:rsidR="001F7226" w:rsidRDefault="001F7226" w:rsidP="001F7226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 w:line="288" w:lineRule="auto"/>
        <w:ind w:firstLine="0"/>
        <w:rPr>
          <w:rFonts w:ascii="GHEA Grapalat" w:hAnsi="GHEA Grapalat"/>
          <w:bCs/>
          <w:spacing w:val="-3"/>
        </w:rPr>
      </w:pPr>
      <w:proofErr w:type="spellStart"/>
      <w:r>
        <w:rPr>
          <w:rFonts w:ascii="GHEA Grapalat" w:hAnsi="GHEA Grapalat"/>
          <w:bCs/>
          <w:spacing w:val="-3"/>
        </w:rPr>
        <w:t>Նվազագույն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միջին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տարեկան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շրջանառությունը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շինարարության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գծով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պետք</w:t>
      </w:r>
      <w:proofErr w:type="spellEnd"/>
      <w:r>
        <w:rPr>
          <w:rFonts w:ascii="GHEA Grapalat" w:hAnsi="GHEA Grapalat"/>
          <w:bCs/>
          <w:spacing w:val="-3"/>
        </w:rPr>
        <w:t xml:space="preserve"> է </w:t>
      </w:r>
      <w:proofErr w:type="spellStart"/>
      <w:r>
        <w:rPr>
          <w:rFonts w:ascii="GHEA Grapalat" w:hAnsi="GHEA Grapalat"/>
          <w:bCs/>
          <w:spacing w:val="-3"/>
        </w:rPr>
        <w:t>կազմի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r>
        <w:rPr>
          <w:rFonts w:ascii="GHEA Grapalat" w:hAnsi="GHEA Grapalat"/>
          <w:b/>
          <w:bCs/>
          <w:spacing w:val="-3"/>
        </w:rPr>
        <w:t>203,000,000</w:t>
      </w:r>
      <w:r>
        <w:rPr>
          <w:rFonts w:ascii="GHEA Grapalat" w:hAnsi="GHEA Grapalat"/>
          <w:bCs/>
          <w:spacing w:val="-3"/>
        </w:rPr>
        <w:t xml:space="preserve"> ՀԴ </w:t>
      </w:r>
      <w:proofErr w:type="spellStart"/>
      <w:r>
        <w:rPr>
          <w:rFonts w:ascii="GHEA Grapalat" w:hAnsi="GHEA Grapalat"/>
          <w:bCs/>
          <w:spacing w:val="-3"/>
        </w:rPr>
        <w:t>հաշվարկած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վերջին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երեք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տարիների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կտրվածքով</w:t>
      </w:r>
      <w:proofErr w:type="spellEnd"/>
      <w:r>
        <w:rPr>
          <w:rFonts w:ascii="GHEA Grapalat" w:hAnsi="GHEA Grapalat"/>
          <w:bCs/>
          <w:spacing w:val="-3"/>
        </w:rPr>
        <w:t>:</w:t>
      </w:r>
    </w:p>
    <w:p w:rsidR="001F7226" w:rsidRDefault="001F7226" w:rsidP="001F7226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 w:line="288" w:lineRule="auto"/>
        <w:ind w:firstLine="0"/>
        <w:rPr>
          <w:rFonts w:ascii="GHEA Grapalat" w:hAnsi="GHEA Grapalat"/>
          <w:bCs/>
          <w:spacing w:val="-3"/>
        </w:rPr>
      </w:pPr>
      <w:proofErr w:type="spellStart"/>
      <w:r>
        <w:rPr>
          <w:rFonts w:ascii="GHEA Grapalat" w:hAnsi="GHEA Grapalat"/>
          <w:bCs/>
          <w:spacing w:val="-3"/>
        </w:rPr>
        <w:t>վերջին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հինգը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տարվա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ընթացքում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որպես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գլխավոր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կապալառու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կատարած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առնվազն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մեկ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պայմանագիր</w:t>
      </w:r>
      <w:proofErr w:type="spellEnd"/>
      <w:r>
        <w:rPr>
          <w:rFonts w:ascii="GHEA Grapalat" w:hAnsi="GHEA Grapalat"/>
          <w:bCs/>
          <w:spacing w:val="-3"/>
        </w:rPr>
        <w:t xml:space="preserve">` </w:t>
      </w:r>
      <w:proofErr w:type="spellStart"/>
      <w:r>
        <w:rPr>
          <w:rFonts w:ascii="GHEA Grapalat" w:hAnsi="GHEA Grapalat"/>
          <w:bCs/>
          <w:spacing w:val="-3"/>
        </w:rPr>
        <w:t>քաղաքացիական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շենքերի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վերակառուցման</w:t>
      </w:r>
      <w:proofErr w:type="spellEnd"/>
      <w:r>
        <w:rPr>
          <w:rFonts w:ascii="GHEA Grapalat" w:hAnsi="GHEA Grapalat"/>
          <w:bCs/>
          <w:spacing w:val="-3"/>
        </w:rPr>
        <w:t xml:space="preserve">: </w:t>
      </w:r>
      <w:proofErr w:type="spellStart"/>
      <w:r>
        <w:rPr>
          <w:rFonts w:ascii="GHEA Grapalat" w:hAnsi="GHEA Grapalat"/>
          <w:bCs/>
          <w:spacing w:val="-3"/>
        </w:rPr>
        <w:t>Ներկայացվող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աշխատանքների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արժեքը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չպետք</w:t>
      </w:r>
      <w:proofErr w:type="spellEnd"/>
      <w:r>
        <w:rPr>
          <w:rFonts w:ascii="GHEA Grapalat" w:hAnsi="GHEA Grapalat"/>
          <w:bCs/>
          <w:spacing w:val="-3"/>
        </w:rPr>
        <w:t xml:space="preserve"> է </w:t>
      </w:r>
      <w:proofErr w:type="spellStart"/>
      <w:r>
        <w:rPr>
          <w:rFonts w:ascii="GHEA Grapalat" w:hAnsi="GHEA Grapalat"/>
          <w:bCs/>
          <w:spacing w:val="-3"/>
        </w:rPr>
        <w:t>պակաս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լինի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Հայտի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գումարից</w:t>
      </w:r>
      <w:proofErr w:type="spellEnd"/>
      <w:r>
        <w:rPr>
          <w:rFonts w:ascii="GHEA Grapalat" w:hAnsi="GHEA Grapalat"/>
          <w:bCs/>
          <w:spacing w:val="-3"/>
        </w:rPr>
        <w:t xml:space="preserve">: </w:t>
      </w:r>
    </w:p>
    <w:p w:rsidR="001F7226" w:rsidRDefault="001F7226" w:rsidP="001F7226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 w:line="288" w:lineRule="auto"/>
        <w:ind w:firstLine="0"/>
        <w:rPr>
          <w:rFonts w:ascii="GHEA Grapalat" w:hAnsi="GHEA Grapalat"/>
          <w:bCs/>
          <w:spacing w:val="-3"/>
        </w:rPr>
      </w:pPr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նվազագույնը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r>
        <w:rPr>
          <w:rFonts w:ascii="GHEA Grapalat" w:hAnsi="GHEA Grapalat"/>
          <w:b/>
          <w:bCs/>
          <w:spacing w:val="-3"/>
        </w:rPr>
        <w:t>33,000,000</w:t>
      </w:r>
      <w:r>
        <w:rPr>
          <w:rFonts w:ascii="GHEA Grapalat" w:hAnsi="GHEA Grapalat"/>
          <w:bCs/>
          <w:spacing w:val="-3"/>
        </w:rPr>
        <w:t xml:space="preserve"> ՀՀ </w:t>
      </w:r>
      <w:proofErr w:type="spellStart"/>
      <w:r>
        <w:rPr>
          <w:rFonts w:ascii="GHEA Grapalat" w:hAnsi="GHEA Grapalat"/>
          <w:bCs/>
          <w:spacing w:val="-3"/>
        </w:rPr>
        <w:t>դրամի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իրացվելի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միջոցներ</w:t>
      </w:r>
      <w:proofErr w:type="spellEnd"/>
      <w:r>
        <w:rPr>
          <w:rFonts w:ascii="GHEA Grapalat" w:hAnsi="GHEA Grapalat"/>
          <w:bCs/>
          <w:spacing w:val="-3"/>
        </w:rPr>
        <w:t xml:space="preserve"> և/</w:t>
      </w:r>
      <w:proofErr w:type="spellStart"/>
      <w:r>
        <w:rPr>
          <w:rFonts w:ascii="GHEA Grapalat" w:hAnsi="GHEA Grapalat"/>
          <w:bCs/>
          <w:spacing w:val="-3"/>
        </w:rPr>
        <w:t>կամ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վարկային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գիծ</w:t>
      </w:r>
      <w:proofErr w:type="spellEnd"/>
      <w:r>
        <w:rPr>
          <w:rFonts w:ascii="GHEA Grapalat" w:hAnsi="GHEA Grapalat"/>
          <w:bCs/>
          <w:spacing w:val="-3"/>
        </w:rPr>
        <w:t xml:space="preserve">, </w:t>
      </w:r>
    </w:p>
    <w:p w:rsidR="001F7226" w:rsidRDefault="001F7226" w:rsidP="001F7226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 w:line="288" w:lineRule="auto"/>
        <w:ind w:firstLine="0"/>
        <w:rPr>
          <w:rFonts w:ascii="GHEA Grapalat" w:hAnsi="GHEA Grapalat"/>
          <w:bCs/>
          <w:spacing w:val="-3"/>
        </w:rPr>
      </w:pPr>
      <w:proofErr w:type="spellStart"/>
      <w:r>
        <w:rPr>
          <w:rFonts w:ascii="GHEA Grapalat" w:hAnsi="GHEA Grapalat"/>
          <w:bCs/>
          <w:spacing w:val="-3"/>
        </w:rPr>
        <w:t>հայտատուն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պետք</w:t>
      </w:r>
      <w:proofErr w:type="spellEnd"/>
      <w:r>
        <w:rPr>
          <w:rFonts w:ascii="GHEA Grapalat" w:hAnsi="GHEA Grapalat"/>
          <w:bCs/>
          <w:spacing w:val="-3"/>
        </w:rPr>
        <w:t xml:space="preserve"> է </w:t>
      </w:r>
      <w:proofErr w:type="spellStart"/>
      <w:r>
        <w:rPr>
          <w:rFonts w:ascii="GHEA Grapalat" w:hAnsi="GHEA Grapalat"/>
          <w:bCs/>
          <w:spacing w:val="-3"/>
        </w:rPr>
        <w:t>ներկայացնի</w:t>
      </w:r>
      <w:proofErr w:type="spellEnd"/>
      <w:r>
        <w:rPr>
          <w:rFonts w:ascii="GHEA Grapalat" w:hAnsi="GHEA Grapalat"/>
          <w:bCs/>
          <w:spacing w:val="-3"/>
        </w:rPr>
        <w:t xml:space="preserve"> ՀՀ </w:t>
      </w:r>
      <w:proofErr w:type="spellStart"/>
      <w:r>
        <w:rPr>
          <w:rFonts w:ascii="GHEA Grapalat" w:hAnsi="GHEA Grapalat"/>
          <w:bCs/>
          <w:spacing w:val="-3"/>
        </w:rPr>
        <w:t>Քաղաքաշինության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նախարարության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կողմից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հաստատված</w:t>
      </w:r>
      <w:proofErr w:type="spellEnd"/>
      <w:r>
        <w:rPr>
          <w:rFonts w:ascii="GHEA Grapalat" w:hAnsi="GHEA Grapalat"/>
          <w:bCs/>
          <w:spacing w:val="-3"/>
        </w:rPr>
        <w:t xml:space="preserve"> «</w:t>
      </w:r>
      <w:proofErr w:type="spellStart"/>
      <w:r>
        <w:rPr>
          <w:rFonts w:ascii="GHEA Grapalat" w:hAnsi="GHEA Grapalat"/>
          <w:bCs/>
          <w:spacing w:val="-3"/>
        </w:rPr>
        <w:t>Բնակելի</w:t>
      </w:r>
      <w:proofErr w:type="spellEnd"/>
      <w:r>
        <w:rPr>
          <w:rFonts w:ascii="GHEA Grapalat" w:hAnsi="GHEA Grapalat"/>
          <w:bCs/>
          <w:spacing w:val="-3"/>
        </w:rPr>
        <w:t xml:space="preserve">, </w:t>
      </w:r>
      <w:proofErr w:type="spellStart"/>
      <w:r>
        <w:rPr>
          <w:rFonts w:ascii="GHEA Grapalat" w:hAnsi="GHEA Grapalat"/>
          <w:bCs/>
          <w:spacing w:val="-3"/>
        </w:rPr>
        <w:t>հասարակական</w:t>
      </w:r>
      <w:proofErr w:type="spellEnd"/>
      <w:r>
        <w:rPr>
          <w:rFonts w:ascii="GHEA Grapalat" w:hAnsi="GHEA Grapalat"/>
          <w:bCs/>
          <w:spacing w:val="-3"/>
        </w:rPr>
        <w:t xml:space="preserve"> և </w:t>
      </w:r>
      <w:proofErr w:type="spellStart"/>
      <w:r>
        <w:rPr>
          <w:rFonts w:ascii="GHEA Grapalat" w:hAnsi="GHEA Grapalat"/>
          <w:bCs/>
          <w:spacing w:val="-3"/>
        </w:rPr>
        <w:t>արտադրական</w:t>
      </w:r>
      <w:proofErr w:type="spellEnd"/>
      <w:r>
        <w:rPr>
          <w:rFonts w:ascii="GHEA Grapalat" w:hAnsi="GHEA Grapalat"/>
          <w:bCs/>
          <w:spacing w:val="-3"/>
        </w:rPr>
        <w:t>», «</w:t>
      </w:r>
      <w:proofErr w:type="spellStart"/>
      <w:r>
        <w:rPr>
          <w:rFonts w:ascii="GHEA Grapalat" w:hAnsi="GHEA Grapalat"/>
          <w:bCs/>
          <w:spacing w:val="-3"/>
        </w:rPr>
        <w:t>Տրանսպորտային</w:t>
      </w:r>
      <w:proofErr w:type="spellEnd"/>
      <w:r>
        <w:rPr>
          <w:rFonts w:ascii="GHEA Grapalat" w:hAnsi="GHEA Grapalat"/>
          <w:bCs/>
          <w:spacing w:val="-3"/>
        </w:rPr>
        <w:t>», «</w:t>
      </w:r>
      <w:proofErr w:type="spellStart"/>
      <w:r>
        <w:rPr>
          <w:rFonts w:ascii="GHEA Grapalat" w:hAnsi="GHEA Grapalat"/>
          <w:bCs/>
          <w:spacing w:val="-3"/>
        </w:rPr>
        <w:t>Հիդրոտեխնիկական</w:t>
      </w:r>
      <w:proofErr w:type="spellEnd"/>
      <w:proofErr w:type="gramStart"/>
      <w:r>
        <w:rPr>
          <w:rFonts w:ascii="GHEA Grapalat" w:hAnsi="GHEA Grapalat"/>
          <w:bCs/>
          <w:spacing w:val="-3"/>
        </w:rPr>
        <w:t>»,  «</w:t>
      </w:r>
      <w:proofErr w:type="spellStart"/>
      <w:proofErr w:type="gramEnd"/>
      <w:r>
        <w:rPr>
          <w:rFonts w:ascii="GHEA Grapalat" w:hAnsi="GHEA Grapalat"/>
          <w:bCs/>
          <w:spacing w:val="-3"/>
        </w:rPr>
        <w:t>Կապի</w:t>
      </w:r>
      <w:proofErr w:type="spellEnd"/>
      <w:r>
        <w:rPr>
          <w:rFonts w:ascii="GHEA Grapalat" w:hAnsi="GHEA Grapalat"/>
          <w:bCs/>
          <w:spacing w:val="-3"/>
        </w:rPr>
        <w:t>» և «</w:t>
      </w:r>
      <w:proofErr w:type="spellStart"/>
      <w:r>
        <w:rPr>
          <w:rFonts w:ascii="GHEA Grapalat" w:hAnsi="GHEA Grapalat"/>
          <w:bCs/>
          <w:spacing w:val="-3"/>
        </w:rPr>
        <w:t>Էներգետիկ</w:t>
      </w:r>
      <w:proofErr w:type="spellEnd"/>
      <w:r>
        <w:rPr>
          <w:rFonts w:ascii="GHEA Grapalat" w:hAnsi="GHEA Grapalat"/>
          <w:bCs/>
          <w:spacing w:val="-3"/>
        </w:rPr>
        <w:t xml:space="preserve">» </w:t>
      </w:r>
      <w:proofErr w:type="spellStart"/>
      <w:r>
        <w:rPr>
          <w:rFonts w:ascii="GHEA Grapalat" w:hAnsi="GHEA Grapalat"/>
          <w:bCs/>
          <w:spacing w:val="-3"/>
        </w:rPr>
        <w:t>լիցենզի</w:t>
      </w:r>
      <w:bookmarkStart w:id="0" w:name="_GoBack"/>
      <w:bookmarkEnd w:id="0"/>
      <w:r>
        <w:rPr>
          <w:rFonts w:ascii="GHEA Grapalat" w:hAnsi="GHEA Grapalat"/>
          <w:bCs/>
          <w:spacing w:val="-3"/>
        </w:rPr>
        <w:t>աներ</w:t>
      </w:r>
      <w:proofErr w:type="spellEnd"/>
      <w:r>
        <w:rPr>
          <w:rFonts w:ascii="GHEA Grapalat" w:hAnsi="GHEA Grapalat"/>
          <w:bCs/>
          <w:spacing w:val="-3"/>
        </w:rPr>
        <w:t>:</w:t>
      </w:r>
    </w:p>
    <w:p w:rsidR="001F7226" w:rsidRDefault="001F7226" w:rsidP="001F7226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 w:line="288" w:lineRule="auto"/>
        <w:ind w:firstLine="0"/>
        <w:rPr>
          <w:rFonts w:ascii="GHEA Grapalat" w:hAnsi="GHEA Grapalat"/>
          <w:bCs/>
          <w:spacing w:val="-3"/>
        </w:rPr>
      </w:pPr>
      <w:proofErr w:type="spellStart"/>
      <w:r>
        <w:rPr>
          <w:rFonts w:ascii="GHEA Grapalat" w:hAnsi="GHEA Grapalat"/>
          <w:bCs/>
          <w:spacing w:val="-3"/>
        </w:rPr>
        <w:t>Պայմանագիրը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հաջողությամբ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իրականացնելու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համար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անհրաժեշտ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հիմնական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տեխնիկայի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առկայություն</w:t>
      </w:r>
      <w:proofErr w:type="spellEnd"/>
      <w:r>
        <w:rPr>
          <w:rFonts w:ascii="GHEA Grapalat" w:hAnsi="GHEA Grapalat"/>
          <w:bCs/>
          <w:spacing w:val="-3"/>
        </w:rPr>
        <w:t>;</w:t>
      </w:r>
    </w:p>
    <w:p w:rsidR="001F7226" w:rsidRDefault="001F7226" w:rsidP="001F7226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 w:line="288" w:lineRule="auto"/>
        <w:ind w:firstLine="0"/>
        <w:rPr>
          <w:rFonts w:ascii="GHEA Grapalat" w:hAnsi="GHEA Grapalat" w:cs="Arial"/>
          <w:iCs/>
          <w:sz w:val="22"/>
          <w:szCs w:val="22"/>
        </w:rPr>
      </w:pPr>
      <w:proofErr w:type="spellStart"/>
      <w:r>
        <w:rPr>
          <w:rFonts w:ascii="GHEA Grapalat" w:hAnsi="GHEA Grapalat" w:cs="Arial"/>
          <w:iCs/>
          <w:sz w:val="22"/>
          <w:szCs w:val="22"/>
        </w:rPr>
        <w:t>Ծրագրի</w:t>
      </w:r>
      <w:proofErr w:type="spellEnd"/>
      <w:r>
        <w:rPr>
          <w:rFonts w:ascii="GHEA Grapalat" w:hAnsi="GHEA Grapalat" w:cs="Arial"/>
          <w:iCs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iCs/>
          <w:sz w:val="22"/>
          <w:szCs w:val="22"/>
        </w:rPr>
        <w:t>ղեկավար</w:t>
      </w:r>
      <w:proofErr w:type="spellEnd"/>
      <w:r>
        <w:rPr>
          <w:rFonts w:ascii="GHEA Grapalat" w:hAnsi="GHEA Grapalat" w:cs="Arial"/>
          <w:iCs/>
          <w:sz w:val="22"/>
          <w:szCs w:val="22"/>
        </w:rPr>
        <w:t>/</w:t>
      </w:r>
      <w:proofErr w:type="spellStart"/>
      <w:r>
        <w:rPr>
          <w:rFonts w:ascii="GHEA Grapalat" w:hAnsi="GHEA Grapalat" w:cs="Arial"/>
          <w:iCs/>
          <w:sz w:val="22"/>
          <w:szCs w:val="22"/>
        </w:rPr>
        <w:t>մենեջեր</w:t>
      </w:r>
      <w:proofErr w:type="spellEnd"/>
      <w:r>
        <w:rPr>
          <w:rFonts w:ascii="GHEA Grapalat" w:hAnsi="GHEA Grapalat" w:cs="Arial"/>
          <w:iCs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iCs/>
          <w:sz w:val="22"/>
          <w:szCs w:val="22"/>
        </w:rPr>
        <w:t>հինգ</w:t>
      </w:r>
      <w:proofErr w:type="spellEnd"/>
      <w:r>
        <w:rPr>
          <w:rFonts w:ascii="GHEA Grapalat" w:hAnsi="GHEA Grapalat" w:cs="Arial"/>
          <w:iCs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iCs/>
          <w:sz w:val="22"/>
          <w:szCs w:val="22"/>
        </w:rPr>
        <w:t>տարվա</w:t>
      </w:r>
      <w:proofErr w:type="spellEnd"/>
      <w:r>
        <w:rPr>
          <w:rFonts w:ascii="GHEA Grapalat" w:hAnsi="GHEA Grapalat" w:cs="Arial"/>
          <w:iCs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iCs/>
          <w:sz w:val="22"/>
          <w:szCs w:val="22"/>
        </w:rPr>
        <w:t>աշխատանքաին</w:t>
      </w:r>
      <w:proofErr w:type="spellEnd"/>
      <w:r>
        <w:rPr>
          <w:rFonts w:ascii="GHEA Grapalat" w:hAnsi="GHEA Grapalat" w:cs="Arial"/>
          <w:iCs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iCs/>
          <w:sz w:val="22"/>
          <w:szCs w:val="22"/>
        </w:rPr>
        <w:t>փորձով</w:t>
      </w:r>
      <w:proofErr w:type="spellEnd"/>
      <w:r>
        <w:rPr>
          <w:rFonts w:ascii="GHEA Grapalat" w:hAnsi="GHEA Grapalat" w:cs="Arial"/>
          <w:iCs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iCs/>
          <w:sz w:val="22"/>
          <w:szCs w:val="22"/>
        </w:rPr>
        <w:t>նմանատիպ</w:t>
      </w:r>
      <w:proofErr w:type="spellEnd"/>
      <w:r>
        <w:rPr>
          <w:rFonts w:ascii="GHEA Grapalat" w:hAnsi="GHEA Grapalat" w:cs="Arial"/>
          <w:iCs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iCs/>
          <w:sz w:val="22"/>
          <w:szCs w:val="22"/>
        </w:rPr>
        <w:t>բնույթի</w:t>
      </w:r>
      <w:proofErr w:type="spellEnd"/>
      <w:r>
        <w:rPr>
          <w:rFonts w:ascii="GHEA Grapalat" w:hAnsi="GHEA Grapalat" w:cs="Arial"/>
          <w:iCs/>
          <w:sz w:val="22"/>
          <w:szCs w:val="22"/>
        </w:rPr>
        <w:t xml:space="preserve"> և </w:t>
      </w:r>
      <w:proofErr w:type="spellStart"/>
      <w:r>
        <w:rPr>
          <w:rFonts w:ascii="GHEA Grapalat" w:hAnsi="GHEA Grapalat" w:cs="Arial"/>
          <w:iCs/>
          <w:sz w:val="22"/>
          <w:szCs w:val="22"/>
        </w:rPr>
        <w:t>ծավալի</w:t>
      </w:r>
      <w:proofErr w:type="spellEnd"/>
      <w:r>
        <w:rPr>
          <w:rFonts w:ascii="GHEA Grapalat" w:hAnsi="GHEA Grapalat" w:cs="Arial"/>
          <w:iCs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iCs/>
          <w:sz w:val="22"/>
          <w:szCs w:val="22"/>
        </w:rPr>
        <w:t>շինարարական</w:t>
      </w:r>
      <w:proofErr w:type="spellEnd"/>
      <w:r>
        <w:rPr>
          <w:rFonts w:ascii="GHEA Grapalat" w:hAnsi="GHEA Grapalat" w:cs="Arial"/>
          <w:iCs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iCs/>
          <w:sz w:val="22"/>
          <w:szCs w:val="22"/>
        </w:rPr>
        <w:t>աշխատանքների</w:t>
      </w:r>
      <w:proofErr w:type="spellEnd"/>
      <w:r>
        <w:rPr>
          <w:rFonts w:ascii="GHEA Grapalat" w:hAnsi="GHEA Grapalat" w:cs="Arial"/>
          <w:iCs/>
          <w:sz w:val="22"/>
          <w:szCs w:val="22"/>
        </w:rPr>
        <w:t xml:space="preserve">, </w:t>
      </w:r>
      <w:proofErr w:type="spellStart"/>
      <w:r>
        <w:rPr>
          <w:rFonts w:ascii="GHEA Grapalat" w:hAnsi="GHEA Grapalat" w:cs="Arial"/>
          <w:iCs/>
          <w:sz w:val="22"/>
          <w:szCs w:val="22"/>
        </w:rPr>
        <w:t>առնվազն</w:t>
      </w:r>
      <w:proofErr w:type="spellEnd"/>
      <w:r>
        <w:rPr>
          <w:rFonts w:ascii="GHEA Grapalat" w:hAnsi="GHEA Grapalat" w:cs="Arial"/>
          <w:iCs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iCs/>
          <w:sz w:val="22"/>
          <w:szCs w:val="22"/>
        </w:rPr>
        <w:t>երեք</w:t>
      </w:r>
      <w:proofErr w:type="spellEnd"/>
      <w:r>
        <w:rPr>
          <w:rFonts w:ascii="GHEA Grapalat" w:hAnsi="GHEA Grapalat" w:cs="Arial"/>
          <w:iCs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iCs/>
          <w:sz w:val="22"/>
          <w:szCs w:val="22"/>
        </w:rPr>
        <w:t>տարվա</w:t>
      </w:r>
      <w:proofErr w:type="spellEnd"/>
      <w:r>
        <w:rPr>
          <w:rFonts w:ascii="GHEA Grapalat" w:hAnsi="GHEA Grapalat" w:cs="Arial"/>
          <w:iCs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iCs/>
          <w:sz w:val="22"/>
          <w:szCs w:val="22"/>
        </w:rPr>
        <w:t>մենեջերի</w:t>
      </w:r>
      <w:proofErr w:type="spellEnd"/>
      <w:r>
        <w:rPr>
          <w:rFonts w:ascii="GHEA Grapalat" w:hAnsi="GHEA Grapalat" w:cs="Arial"/>
          <w:iCs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iCs/>
          <w:sz w:val="22"/>
          <w:szCs w:val="22"/>
        </w:rPr>
        <w:t>փորձով</w:t>
      </w:r>
      <w:proofErr w:type="spellEnd"/>
      <w:r>
        <w:rPr>
          <w:rFonts w:ascii="GHEA Grapalat" w:hAnsi="GHEA Grapalat" w:cs="Arial"/>
          <w:iCs/>
          <w:sz w:val="22"/>
          <w:szCs w:val="22"/>
        </w:rPr>
        <w:t xml:space="preserve">: </w:t>
      </w:r>
    </w:p>
    <w:p w:rsidR="001F7226" w:rsidRDefault="001F7226" w:rsidP="001F7226">
      <w:pPr>
        <w:pStyle w:val="ListParagraph"/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 w:line="288" w:lineRule="auto"/>
        <w:rPr>
          <w:rFonts w:ascii="GHEA Grapalat" w:hAnsi="GHEA Grapalat"/>
          <w:spacing w:val="-2"/>
          <w:sz w:val="22"/>
          <w:szCs w:val="22"/>
        </w:rPr>
      </w:pPr>
    </w:p>
    <w:p w:rsidR="00A80BA7" w:rsidRDefault="001F7226"/>
    <w:sectPr w:rsidR="00A80B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03F15"/>
    <w:multiLevelType w:val="hybridMultilevel"/>
    <w:tmpl w:val="3FB6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11"/>
    <w:rsid w:val="001F7226"/>
    <w:rsid w:val="00791C04"/>
    <w:rsid w:val="008612CE"/>
    <w:rsid w:val="00A9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CBEDE"/>
  <w15:chartTrackingRefBased/>
  <w15:docId w15:val="{C7891569-ED88-420C-BC9C-0CF22508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226"/>
    <w:pPr>
      <w:ind w:left="720"/>
      <w:contextualSpacing/>
      <w:jc w:val="both"/>
    </w:pPr>
    <w:rPr>
      <w:szCs w:val="20"/>
    </w:rPr>
  </w:style>
  <w:style w:type="paragraph" w:customStyle="1" w:styleId="Heading1a">
    <w:name w:val="Heading 1a"/>
    <w:rsid w:val="001F7226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F7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meps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meps.am" TargetMode="External"/><Relationship Id="rId5" Type="http://schemas.openxmlformats.org/officeDocument/2006/relationships/hyperlink" Target="http://www.gnumer.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2018-10-03T12:20:00Z</dcterms:created>
  <dcterms:modified xsi:type="dcterms:W3CDTF">2018-10-03T12:21:00Z</dcterms:modified>
</cp:coreProperties>
</file>