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AF" w:rsidRPr="008503C1" w:rsidRDefault="00F471AF" w:rsidP="00F471AF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F471AF" w:rsidRDefault="00F471AF" w:rsidP="00F471AF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C352AA" w:rsidRPr="00261E08" w:rsidRDefault="00F471AF" w:rsidP="00C352AA">
      <w:pPr>
        <w:pStyle w:val="ListParagraph"/>
        <w:ind w:left="2"/>
        <w:jc w:val="both"/>
        <w:rPr>
          <w:rStyle w:val="tlid-translation"/>
          <w:rFonts w:ascii="GHEA Grapalat" w:hAnsi="GHEA Grapalat"/>
          <w:sz w:val="20"/>
          <w:szCs w:val="20"/>
          <w:lang w:val="ru-RU"/>
        </w:rPr>
      </w:pPr>
      <w:r w:rsidRPr="00C352AA">
        <w:rPr>
          <w:rFonts w:ascii="GHEA Grapalat" w:hAnsi="GHEA Grapalat"/>
          <w:sz w:val="20"/>
        </w:rPr>
        <w:t>ЗАО «Ереванская Теплоэлектроцентраль»  ниже представляет информацию о договоре №</w:t>
      </w:r>
      <w:r w:rsidRPr="00C352AA">
        <w:rPr>
          <w:rFonts w:ascii="GHEA Grapalat" w:hAnsi="GHEA Grapalat" w:cs="Sylfaen"/>
          <w:sz w:val="20"/>
        </w:rPr>
        <w:t xml:space="preserve"> </w:t>
      </w:r>
      <w:r w:rsidR="008D54EA" w:rsidRPr="00C352AA">
        <w:rPr>
          <w:rFonts w:ascii="GHEA Grapalat" w:hAnsi="GHEA Grapalat"/>
          <w:b/>
          <w:sz w:val="20"/>
        </w:rPr>
        <w:t>EJEK—</w:t>
      </w:r>
      <w:r w:rsidR="008D54EA" w:rsidRPr="00C352AA">
        <w:rPr>
          <w:rFonts w:ascii="GHEA Grapalat" w:hAnsi="GHEA Grapalat"/>
          <w:b/>
          <w:sz w:val="20"/>
          <w:lang w:val="en-US"/>
        </w:rPr>
        <w:t>GH</w:t>
      </w:r>
      <w:r w:rsidR="00261E08">
        <w:rPr>
          <w:rFonts w:ascii="GHEA Grapalat" w:hAnsi="GHEA Grapalat"/>
          <w:b/>
          <w:sz w:val="20"/>
          <w:lang w:val="en-US"/>
        </w:rPr>
        <w:t>AP</w:t>
      </w:r>
      <w:r w:rsidR="008D54EA" w:rsidRPr="00C352AA">
        <w:rPr>
          <w:rFonts w:ascii="GHEA Grapalat" w:hAnsi="GHEA Grapalat"/>
          <w:b/>
          <w:sz w:val="20"/>
        </w:rPr>
        <w:t>DzB</w:t>
      </w:r>
      <w:r w:rsidR="00C352AA" w:rsidRPr="00C352AA">
        <w:rPr>
          <w:rFonts w:ascii="GHEA Grapalat" w:hAnsi="GHEA Grapalat"/>
          <w:b/>
          <w:sz w:val="20"/>
        </w:rPr>
        <w:t>-</w:t>
      </w:r>
      <w:r w:rsidR="008D54EA" w:rsidRPr="00C352AA">
        <w:rPr>
          <w:rFonts w:ascii="GHEA Grapalat" w:hAnsi="GHEA Grapalat"/>
          <w:b/>
          <w:sz w:val="20"/>
        </w:rPr>
        <w:t>23/</w:t>
      </w:r>
      <w:r w:rsidR="00C352AA" w:rsidRPr="00C352AA">
        <w:rPr>
          <w:rFonts w:ascii="GHEA Grapalat" w:hAnsi="GHEA Grapalat"/>
          <w:b/>
          <w:sz w:val="20"/>
        </w:rPr>
        <w:t>4</w:t>
      </w:r>
      <w:r w:rsidR="00261E08" w:rsidRPr="00261E08">
        <w:rPr>
          <w:rFonts w:ascii="GHEA Grapalat" w:hAnsi="GHEA Grapalat"/>
          <w:b/>
          <w:sz w:val="20"/>
          <w:lang w:val="ru-RU"/>
        </w:rPr>
        <w:t>9</w:t>
      </w:r>
      <w:r w:rsidRPr="00C352AA">
        <w:rPr>
          <w:rFonts w:ascii="GHEA Grapalat" w:hAnsi="GHEA Grapalat" w:cs="Sylfaen"/>
          <w:sz w:val="20"/>
        </w:rPr>
        <w:t xml:space="preserve">, </w:t>
      </w:r>
      <w:r w:rsidRPr="00C352AA">
        <w:rPr>
          <w:rFonts w:ascii="GHEA Grapalat" w:hAnsi="GHEA Grapalat"/>
          <w:sz w:val="20"/>
        </w:rPr>
        <w:t xml:space="preserve"> заключенные</w:t>
      </w:r>
      <w:r w:rsidR="008D54EA" w:rsidRPr="00C352AA">
        <w:rPr>
          <w:rFonts w:ascii="GHEA Grapalat" w:hAnsi="GHEA Grapalat"/>
          <w:sz w:val="20"/>
        </w:rPr>
        <w:t xml:space="preserve"> </w:t>
      </w:r>
      <w:r w:rsidR="00616C1F" w:rsidRPr="00616C1F">
        <w:rPr>
          <w:rFonts w:ascii="GHEA Grapalat" w:hAnsi="GHEA Grapalat"/>
          <w:sz w:val="20"/>
          <w:lang w:val="ru-RU"/>
        </w:rPr>
        <w:t>30</w:t>
      </w:r>
      <w:r w:rsidR="00261E08" w:rsidRPr="00616C1F">
        <w:rPr>
          <w:rFonts w:ascii="GHEA Grapalat" w:hAnsi="GHEA Grapalat"/>
          <w:sz w:val="20"/>
          <w:lang w:val="ru-RU"/>
        </w:rPr>
        <w:t>.10.2</w:t>
      </w:r>
      <w:r w:rsidR="003C71D8" w:rsidRPr="00616C1F">
        <w:rPr>
          <w:rFonts w:ascii="GHEA Grapalat" w:hAnsi="GHEA Grapalat"/>
          <w:sz w:val="20"/>
        </w:rPr>
        <w:t>023</w:t>
      </w:r>
      <w:r w:rsidRPr="00261E08">
        <w:rPr>
          <w:rFonts w:ascii="GHEA Grapalat" w:hAnsi="GHEA Grapalat"/>
          <w:color w:val="FF0000"/>
          <w:sz w:val="20"/>
        </w:rPr>
        <w:t xml:space="preserve"> </w:t>
      </w:r>
      <w:r w:rsidRPr="00C352AA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261E08" w:rsidRPr="00C352AA">
        <w:rPr>
          <w:rFonts w:ascii="GHEA Grapalat" w:hAnsi="GHEA Grapalat"/>
          <w:b/>
          <w:sz w:val="20"/>
        </w:rPr>
        <w:t>EJEK—</w:t>
      </w:r>
      <w:r w:rsidR="00261E08" w:rsidRPr="00C352AA">
        <w:rPr>
          <w:rFonts w:ascii="GHEA Grapalat" w:hAnsi="GHEA Grapalat"/>
          <w:b/>
          <w:sz w:val="20"/>
          <w:lang w:val="en-US"/>
        </w:rPr>
        <w:t>GH</w:t>
      </w:r>
      <w:r w:rsidR="00261E08">
        <w:rPr>
          <w:rFonts w:ascii="GHEA Grapalat" w:hAnsi="GHEA Grapalat"/>
          <w:b/>
          <w:sz w:val="20"/>
          <w:lang w:val="en-US"/>
        </w:rPr>
        <w:t>AP</w:t>
      </w:r>
      <w:r w:rsidR="00261E08" w:rsidRPr="00C352AA">
        <w:rPr>
          <w:rFonts w:ascii="GHEA Grapalat" w:hAnsi="GHEA Grapalat"/>
          <w:b/>
          <w:sz w:val="20"/>
        </w:rPr>
        <w:t>DzB-23/4</w:t>
      </w:r>
      <w:r w:rsidR="00261E08" w:rsidRPr="00261E08">
        <w:rPr>
          <w:rFonts w:ascii="GHEA Grapalat" w:hAnsi="GHEA Grapalat"/>
          <w:b/>
          <w:sz w:val="20"/>
          <w:lang w:val="ru-RU"/>
        </w:rPr>
        <w:t>9</w:t>
      </w:r>
      <w:r w:rsidRPr="00C352AA">
        <w:rPr>
          <w:rFonts w:ascii="GHEA Grapalat" w:hAnsi="GHEA Grapalat"/>
          <w:sz w:val="20"/>
        </w:rPr>
        <w:t>, организованной с целью приобретения</w:t>
      </w:r>
      <w:r w:rsidR="00C352AA">
        <w:rPr>
          <w:rFonts w:ascii="GHEA Grapalat" w:hAnsi="GHEA Grapalat"/>
          <w:sz w:val="20"/>
        </w:rPr>
        <w:t xml:space="preserve"> </w:t>
      </w:r>
      <w:r w:rsidR="00261E08">
        <w:rPr>
          <w:rFonts w:ascii="GHEA Grapalat" w:hAnsi="GHEA Grapalat"/>
          <w:sz w:val="20"/>
          <w:lang w:val="ru-RU"/>
        </w:rPr>
        <w:t>потенциометров.</w:t>
      </w:r>
    </w:p>
    <w:p w:rsidR="00F471AF" w:rsidRPr="00875BA9" w:rsidRDefault="00F471AF" w:rsidP="00F471AF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577"/>
        <w:gridCol w:w="845"/>
        <w:gridCol w:w="17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362"/>
        <w:gridCol w:w="657"/>
        <w:gridCol w:w="241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82"/>
        <w:gridCol w:w="63"/>
        <w:gridCol w:w="1902"/>
        <w:gridCol w:w="12"/>
      </w:tblGrid>
      <w:tr w:rsidR="00F471AF" w:rsidRPr="00395B6E" w:rsidTr="00876EC0">
        <w:trPr>
          <w:gridAfter w:val="1"/>
          <w:wAfter w:w="12" w:type="dxa"/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2" w:type="dxa"/>
            <w:gridSpan w:val="30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471AF" w:rsidRPr="00395B6E" w:rsidTr="00876EC0">
        <w:trPr>
          <w:gridAfter w:val="1"/>
          <w:wAfter w:w="12" w:type="dxa"/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471AF" w:rsidRPr="00395B6E" w:rsidTr="00876EC0">
        <w:trPr>
          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1AF" w:rsidRPr="00395B6E" w:rsidTr="00876EC0">
        <w:trPr>
          <w:gridAfter w:val="1"/>
          <w:wAfter w:w="12" w:type="dxa"/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876EC0">
        <w:trPr>
          <w:gridAfter w:val="1"/>
          <w:wAfter w:w="12" w:type="dxa"/>
          <w:trHeight w:val="2032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16626B" w:rsidRPr="00A34BE1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4BE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261E08" w:rsidRDefault="00261E08" w:rsidP="0066041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61E08">
              <w:rPr>
                <w:rFonts w:ascii="GHEA Grapalat" w:hAnsi="GHEA Grapalat"/>
                <w:sz w:val="18"/>
                <w:szCs w:val="18"/>
              </w:rPr>
              <w:t xml:space="preserve">Потенциометр  Potentiometer (1000 ohm) G57064, совмесимый с газовым компрессором </w:t>
            </w:r>
            <w:r w:rsidRPr="00261E08">
              <w:rPr>
                <w:sz w:val="18"/>
                <w:szCs w:val="18"/>
              </w:rPr>
              <w:t xml:space="preserve"> MK6AS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CB03D7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261E08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03D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261E08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CB03D7" w:rsidRDefault="0016626B" w:rsidP="0016626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16626B" w:rsidRDefault="00261E08" w:rsidP="0016626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1754000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16626B" w:rsidRDefault="00261E08" w:rsidP="0016626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61E08">
              <w:rPr>
                <w:rFonts w:ascii="GHEA Grapalat" w:hAnsi="GHEA Grapalat"/>
                <w:sz w:val="18"/>
                <w:szCs w:val="18"/>
              </w:rPr>
              <w:t xml:space="preserve">Потенциометр  Potentiometer (1000 ohm) G57064, совмесимый с газовым компрессором </w:t>
            </w:r>
            <w:r w:rsidRPr="00261E08">
              <w:rPr>
                <w:sz w:val="18"/>
                <w:szCs w:val="18"/>
              </w:rPr>
              <w:t xml:space="preserve"> MK6AS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16626B" w:rsidRDefault="00261E08" w:rsidP="0016626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61E08">
              <w:rPr>
                <w:rFonts w:ascii="GHEA Grapalat" w:hAnsi="GHEA Grapalat"/>
                <w:sz w:val="18"/>
                <w:szCs w:val="18"/>
              </w:rPr>
              <w:t xml:space="preserve">Потенциометр  Potentiometer (1000 ohm) G57064, совмесимый с газовым компрессором </w:t>
            </w:r>
            <w:r w:rsidRPr="00261E08">
              <w:rPr>
                <w:sz w:val="18"/>
                <w:szCs w:val="18"/>
              </w:rPr>
              <w:t xml:space="preserve"> MK6AS</w:t>
            </w:r>
          </w:p>
        </w:tc>
      </w:tr>
      <w:tr w:rsidR="0016626B" w:rsidRPr="00395B6E" w:rsidTr="00876EC0">
        <w:trPr>
          <w:gridAfter w:val="1"/>
          <w:wAfter w:w="12" w:type="dxa"/>
          <w:trHeight w:val="182"/>
          <w:jc w:val="center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основание статья 22, часть 1-ая &lt;&lt;Закона о закупок&gt;&gt;  РА</w:t>
            </w: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626B" w:rsidRPr="00B674D5" w:rsidRDefault="00A8477E" w:rsidP="00C352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1662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6626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352A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662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6626B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6626B" w:rsidRPr="00BB1929">
              <w:rPr>
                <w:rFonts w:ascii="Sylfaen" w:hAnsi="Sylfaen"/>
                <w:sz w:val="14"/>
                <w:szCs w:val="14"/>
              </w:rPr>
              <w:t>г</w:t>
            </w: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B674D5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B674D5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26B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6626B" w:rsidRPr="00395B6E" w:rsidTr="004E59DB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6626B" w:rsidRPr="00395B6E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8477E" w:rsidRPr="00395B6E" w:rsidTr="004C69CD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477E" w:rsidRPr="00395B6E" w:rsidRDefault="00A8477E" w:rsidP="00A847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A8477E" w:rsidRPr="00720539" w:rsidRDefault="00A8477E" w:rsidP="00A8477E">
            <w:pPr>
              <w:rPr>
                <w:rFonts w:ascii="GHEA Grapalat" w:hAnsi="GHEA Grapalat"/>
                <w:sz w:val="18"/>
                <w:szCs w:val="18"/>
              </w:rPr>
            </w:pPr>
            <w:r w:rsidRPr="005512B5">
              <w:rPr>
                <w:rFonts w:ascii="GHEA Grapalat" w:hAnsi="GHEA Grapalat"/>
                <w:sz w:val="20"/>
              </w:rPr>
              <w:t>ООО ,,Аргус Солушнс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A8477E" w:rsidRPr="002B75F4" w:rsidRDefault="00A8477E" w:rsidP="00A8477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B75F4">
              <w:rPr>
                <w:rFonts w:ascii="GHEA Grapalat" w:hAnsi="GHEA Grapalat"/>
                <w:sz w:val="18"/>
                <w:szCs w:val="18"/>
                <w:lang w:val="en-US"/>
              </w:rPr>
              <w:t>1750000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A8477E" w:rsidRPr="002B75F4" w:rsidRDefault="00A8477E" w:rsidP="00A8477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B75F4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</w:tcPr>
          <w:p w:rsidR="00A8477E" w:rsidRPr="002B75F4" w:rsidRDefault="00A8477E" w:rsidP="00A8477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B75F4">
              <w:rPr>
                <w:rFonts w:ascii="GHEA Grapalat" w:hAnsi="GHEA Grapalat"/>
                <w:sz w:val="18"/>
                <w:szCs w:val="18"/>
                <w:lang w:val="en-US"/>
              </w:rPr>
              <w:t>1750000</w:t>
            </w:r>
          </w:p>
        </w:tc>
      </w:tr>
      <w:tr w:rsidR="00720539" w:rsidRPr="00720539" w:rsidTr="00074A6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20539" w:rsidRPr="00777AFB" w:rsidRDefault="00720539" w:rsidP="007205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shd w:val="clear" w:color="auto" w:fill="auto"/>
          </w:tcPr>
          <w:p w:rsidR="00720539" w:rsidRPr="00777AFB" w:rsidRDefault="00720539" w:rsidP="0072053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20539" w:rsidRPr="00720539" w:rsidRDefault="00720539" w:rsidP="0072053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20539" w:rsidRPr="00720539" w:rsidRDefault="00720539" w:rsidP="0072053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20539" w:rsidRPr="00720539" w:rsidRDefault="00720539" w:rsidP="0072053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626B" w:rsidRPr="00720539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6626B" w:rsidRPr="00CB03D7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6626B" w:rsidRPr="00CB03D7" w:rsidRDefault="0016626B" w:rsidP="0016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6626B" w:rsidRPr="00777AFB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6626B" w:rsidRPr="00777AFB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16626B" w:rsidRPr="00777AFB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626B" w:rsidRPr="00CF4A92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16626B" w:rsidRPr="00777AFB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6626B" w:rsidRPr="00395B6E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6626B" w:rsidRPr="00395B6E" w:rsidTr="004E59DB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AC1E22" w:rsidRDefault="0016626B" w:rsidP="0016626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16626B" w:rsidRPr="00371D38" w:rsidRDefault="0016626B" w:rsidP="0016626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16626B" w:rsidRPr="00395B6E" w:rsidRDefault="0016626B" w:rsidP="001662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6626B" w:rsidRPr="00395B6E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CF3988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26B" w:rsidRPr="005D6E32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6626B" w:rsidRPr="00395B6E" w:rsidTr="004E59DB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39" w:rsidRDefault="00720539" w:rsidP="001662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6626B" w:rsidRPr="00395B6E" w:rsidRDefault="00A8477E" w:rsidP="00A847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166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66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16626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66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6626B" w:rsidRPr="00395B6E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6626B" w:rsidRPr="00395B6E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8560AA" w:rsidRDefault="0016626B" w:rsidP="00BD12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DE496B" w:rsidRDefault="0016626B" w:rsidP="00BD1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626B" w:rsidRPr="005D6E32" w:rsidRDefault="0016626B" w:rsidP="00A8477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</w:t>
            </w:r>
            <w:r w:rsidR="00616C1F" w:rsidRPr="00616C1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352AA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 w:rsidRPr="00442D0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442D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</w:t>
            </w:r>
          </w:p>
        </w:tc>
      </w:tr>
      <w:tr w:rsidR="0016626B" w:rsidRPr="00395B6E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616C1F" w:rsidP="001662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n-US"/>
              </w:rPr>
              <w:t>25</w:t>
            </w:r>
            <w:r w:rsidR="00C352AA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.10.</w:t>
            </w:r>
            <w:r w:rsidR="0016626B"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.2023թ</w:t>
            </w:r>
          </w:p>
        </w:tc>
      </w:tr>
      <w:tr w:rsidR="0016626B" w:rsidRPr="00395B6E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C352AA" w:rsidRDefault="0016626B" w:rsidP="00616C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52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</w:t>
            </w:r>
            <w:r w:rsidR="00616C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C352AA" w:rsidRPr="00C352AA">
              <w:rPr>
                <w:rFonts w:ascii="GHEA Grapalat" w:hAnsi="GHEA Grapalat" w:cs="Sylfaen"/>
                <w:b/>
                <w:sz w:val="14"/>
                <w:szCs w:val="14"/>
              </w:rPr>
              <w:t>.10.</w:t>
            </w:r>
            <w:r w:rsidRPr="00C352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.2023թ</w:t>
            </w:r>
          </w:p>
        </w:tc>
      </w:tr>
      <w:tr w:rsidR="0016626B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26B" w:rsidRPr="00395B6E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2" w:type="dxa"/>
            <w:gridSpan w:val="27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6626B" w:rsidRPr="00395B6E" w:rsidTr="004E59DB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79" w:type="dxa"/>
            <w:gridSpan w:val="5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6626B" w:rsidRPr="00395B6E" w:rsidTr="004E59DB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6626B" w:rsidRPr="00395B6E" w:rsidTr="004E59DB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6B" w:rsidRPr="00395B6E" w:rsidRDefault="0016626B" w:rsidP="0016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42D05" w:rsidRPr="00395B6E" w:rsidTr="008D1951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:rsidR="00442D05" w:rsidRPr="0022631D" w:rsidRDefault="00442D05" w:rsidP="00442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442D05" w:rsidRPr="00442D05" w:rsidRDefault="00A8477E" w:rsidP="00442D05">
            <w:pPr>
              <w:rPr>
                <w:rFonts w:ascii="GHEA Grapalat" w:hAnsi="GHEA Grapalat"/>
                <w:sz w:val="18"/>
                <w:szCs w:val="18"/>
              </w:rPr>
            </w:pPr>
            <w:r w:rsidRPr="005512B5">
              <w:rPr>
                <w:rFonts w:ascii="GHEA Grapalat" w:hAnsi="GHEA Grapalat"/>
                <w:sz w:val="20"/>
              </w:rPr>
              <w:t>ООО ,,Аргус Солушнс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442D05" w:rsidRPr="00A8477E" w:rsidRDefault="00A8477E" w:rsidP="00A847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477E">
              <w:rPr>
                <w:rFonts w:ascii="GHEA Grapalat" w:hAnsi="GHEA Grapalat"/>
                <w:b/>
                <w:sz w:val="18"/>
                <w:szCs w:val="18"/>
              </w:rPr>
              <w:t>EJEK—</w:t>
            </w:r>
            <w:r w:rsidRPr="00A8477E">
              <w:rPr>
                <w:rFonts w:ascii="GHEA Grapalat" w:hAnsi="GHEA Grapalat"/>
                <w:b/>
                <w:sz w:val="18"/>
                <w:szCs w:val="18"/>
                <w:lang w:val="en-US"/>
              </w:rPr>
              <w:t>GHAP</w:t>
            </w:r>
            <w:r w:rsidRPr="00A8477E">
              <w:rPr>
                <w:rFonts w:ascii="GHEA Grapalat" w:hAnsi="GHEA Grapalat"/>
                <w:b/>
                <w:sz w:val="18"/>
                <w:szCs w:val="18"/>
              </w:rPr>
              <w:t>DzB-23/49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:rsidR="00442D05" w:rsidRPr="0022631D" w:rsidRDefault="00616C1F" w:rsidP="00442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en-US"/>
              </w:rPr>
              <w:t>30</w:t>
            </w:r>
            <w:r w:rsidR="00C352AA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</w:rPr>
              <w:t>.10.</w:t>
            </w:r>
            <w:r w:rsidR="00442D05" w:rsidRPr="00C352AA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</w:rPr>
              <w:t>.</w:t>
            </w:r>
            <w:r w:rsidR="00442D05" w:rsidRPr="003C6DF8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  <w:t>2023թ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442D05" w:rsidRPr="00814879" w:rsidRDefault="00616C1F" w:rsidP="00616C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n-US"/>
              </w:rPr>
              <w:t>29</w:t>
            </w:r>
            <w:r w:rsidR="00C352AA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.1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n-US"/>
              </w:rPr>
              <w:t>1</w:t>
            </w:r>
            <w:r w:rsidR="00C352AA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.</w:t>
            </w:r>
            <w:r w:rsidR="00442D05" w:rsidRPr="003C6DF8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202</w:t>
            </w:r>
            <w:r w:rsidR="00A8477E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n-US"/>
              </w:rPr>
              <w:t>3</w:t>
            </w:r>
            <w:r w:rsidR="00442D05" w:rsidRPr="003C6DF8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42D05" w:rsidRPr="006922FA" w:rsidRDefault="00442D05" w:rsidP="00442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:rsidR="00442D05" w:rsidRPr="005E0D5A" w:rsidRDefault="00442D05" w:rsidP="00442D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442D05" w:rsidRPr="00C352AA" w:rsidRDefault="00C352AA" w:rsidP="00442D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17668616</w:t>
            </w:r>
          </w:p>
        </w:tc>
      </w:tr>
      <w:tr w:rsidR="00BD123F" w:rsidRPr="00395B6E" w:rsidTr="004E59DB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:rsidR="00BD123F" w:rsidRPr="00C352AA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D123F" w:rsidRPr="00CB03D7" w:rsidRDefault="00BD123F" w:rsidP="00BD1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D123F" w:rsidRPr="00A7139B" w:rsidRDefault="00BD123F" w:rsidP="00BD1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BD123F" w:rsidRPr="00CB03D7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3D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D123F" w:rsidRPr="00395B6E" w:rsidTr="00CB03D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CB03D7" w:rsidRDefault="00BD123F" w:rsidP="00BD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3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8477E" w:rsidRPr="005D6E32" w:rsidTr="00047C1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477E" w:rsidRPr="0022631D" w:rsidRDefault="00A8477E" w:rsidP="00A847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477E" w:rsidRPr="00720539" w:rsidRDefault="00A8477E" w:rsidP="00A8477E">
            <w:pPr>
              <w:rPr>
                <w:rFonts w:ascii="GHEA Grapalat" w:hAnsi="GHEA Grapalat"/>
                <w:sz w:val="18"/>
                <w:szCs w:val="18"/>
              </w:rPr>
            </w:pPr>
            <w:r w:rsidRPr="005512B5">
              <w:rPr>
                <w:rFonts w:ascii="GHEA Grapalat" w:hAnsi="GHEA Grapalat"/>
                <w:sz w:val="20"/>
              </w:rPr>
              <w:t>ООО ,,Аргус Солушнс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77E" w:rsidRPr="00EB09FA" w:rsidRDefault="00A8477E" w:rsidP="00A8477E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EB09FA">
              <w:rPr>
                <w:rFonts w:ascii="GHEA Grapalat" w:hAnsi="GHEA Grapalat"/>
                <w:sz w:val="18"/>
                <w:szCs w:val="18"/>
                <w:lang w:val="hy-AM"/>
              </w:rPr>
              <w:t>Ք.Երևան, Ա.Խաչատրյան 25, բն12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77E" w:rsidRPr="00EB09FA" w:rsidRDefault="00A8477E" w:rsidP="00A8477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argus.solutionss@gmail.com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77E" w:rsidRPr="00616C1F" w:rsidRDefault="00616C1F" w:rsidP="00A8477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2052822252211001</w:t>
            </w:r>
            <w:bookmarkStart w:id="0" w:name="_GoBack"/>
            <w:bookmarkEnd w:id="0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77E" w:rsidRPr="00EB09FA" w:rsidRDefault="00A8477E" w:rsidP="00A8477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08228471</w:t>
            </w:r>
          </w:p>
        </w:tc>
      </w:tr>
      <w:tr w:rsidR="00BD123F" w:rsidRPr="005D6E32" w:rsidTr="00CB03D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123F" w:rsidRPr="00C11ED2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CF3988" w:rsidRDefault="00BD123F" w:rsidP="00BD1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C11ED2" w:rsidRDefault="00BD123F" w:rsidP="00BD1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C11ED2" w:rsidRDefault="00BD123F" w:rsidP="00BD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22631D" w:rsidRDefault="00BD123F" w:rsidP="00BD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22631D" w:rsidRDefault="00BD123F" w:rsidP="00BD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D123F" w:rsidRPr="005D6E32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BD123F" w:rsidRPr="005D6E32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123F" w:rsidRPr="00395B6E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D123F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23F" w:rsidRPr="00395B6E" w:rsidTr="00CB03D7">
        <w:trPr>
          <w:gridAfter w:val="1"/>
          <w:wAfter w:w="12" w:type="dxa"/>
          <w:trHeight w:val="287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BD123F" w:rsidRPr="00B946EF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D123F" w:rsidRPr="00B946EF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D123F" w:rsidRPr="00AC1E22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D123F" w:rsidRPr="00205D54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D123F" w:rsidRPr="00C24736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123F" w:rsidRPr="00A747D5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123F" w:rsidRPr="00A747D5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123F" w:rsidRPr="006D6189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123F" w:rsidRPr="004D7CAF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D123F" w:rsidRPr="00A747D5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BD123F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BD123F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BD123F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BD123F" w:rsidRPr="00395B6E" w:rsidRDefault="00BD123F" w:rsidP="00BD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23F" w:rsidRPr="00395B6E" w:rsidTr="004E59DB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D123F" w:rsidRPr="00395B6E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23F" w:rsidRPr="00395B6E" w:rsidRDefault="00BD123F" w:rsidP="00BD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D123F" w:rsidRPr="00395B6E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D123F" w:rsidRPr="004E611F" w:rsidRDefault="004E611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А.Акопян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BD123F" w:rsidRPr="00395B6E" w:rsidRDefault="00BD123F" w:rsidP="00BD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:rsidR="00F471AF" w:rsidRPr="008503C1" w:rsidRDefault="00F471AF" w:rsidP="00F471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43B20" w:rsidRPr="00F471AF" w:rsidRDefault="00F471AF" w:rsidP="00876EC0">
      <w:pPr>
        <w:spacing w:after="240"/>
        <w:ind w:firstLine="709"/>
        <w:jc w:val="both"/>
        <w:rPr>
          <w:b/>
        </w:rPr>
      </w:pPr>
      <w:r w:rsidRPr="00A12AB4">
        <w:rPr>
          <w:rFonts w:ascii="GHEA Grapalat" w:hAnsi="GHEA Grapalat"/>
          <w:sz w:val="20"/>
        </w:rPr>
        <w:t xml:space="preserve">Заказчик: </w:t>
      </w:r>
      <w:r w:rsidRPr="00CF3988">
        <w:rPr>
          <w:rFonts w:ascii="GHEA Grapalat" w:hAnsi="GHEA Grapalat"/>
          <w:sz w:val="20"/>
          <w:lang w:val="hy-AM"/>
        </w:rPr>
        <w:t>ЗАО «Ереванская Теплоэлектроцентраль»</w:t>
      </w:r>
    </w:p>
    <w:sectPr w:rsidR="00443B20" w:rsidRPr="00F471AF" w:rsidSect="00876EC0">
      <w:footerReference w:type="even" r:id="rId7"/>
      <w:footerReference w:type="default" r:id="rId8"/>
      <w:pgSz w:w="11906" w:h="16838"/>
      <w:pgMar w:top="720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F8" w:rsidRDefault="00BF30F8">
      <w:r>
        <w:separator/>
      </w:r>
    </w:p>
  </w:endnote>
  <w:endnote w:type="continuationSeparator" w:id="0">
    <w:p w:rsidR="00BF30F8" w:rsidRDefault="00BF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471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F30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471A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16C1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F8" w:rsidRDefault="00BF30F8">
      <w:r>
        <w:separator/>
      </w:r>
    </w:p>
  </w:footnote>
  <w:footnote w:type="continuationSeparator" w:id="0">
    <w:p w:rsidR="00BF30F8" w:rsidRDefault="00BF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AF"/>
    <w:rsid w:val="00140406"/>
    <w:rsid w:val="0016626B"/>
    <w:rsid w:val="001B339D"/>
    <w:rsid w:val="00261E08"/>
    <w:rsid w:val="00272511"/>
    <w:rsid w:val="0029439B"/>
    <w:rsid w:val="003900EA"/>
    <w:rsid w:val="003A6B56"/>
    <w:rsid w:val="003C71D8"/>
    <w:rsid w:val="00442D05"/>
    <w:rsid w:val="00443B20"/>
    <w:rsid w:val="00457F96"/>
    <w:rsid w:val="00467EB2"/>
    <w:rsid w:val="004E611F"/>
    <w:rsid w:val="00616C1F"/>
    <w:rsid w:val="00660417"/>
    <w:rsid w:val="00671BF6"/>
    <w:rsid w:val="00720539"/>
    <w:rsid w:val="00777AFB"/>
    <w:rsid w:val="0086747A"/>
    <w:rsid w:val="00876EC0"/>
    <w:rsid w:val="008D54EA"/>
    <w:rsid w:val="00A8477E"/>
    <w:rsid w:val="00BD123F"/>
    <w:rsid w:val="00BF30F8"/>
    <w:rsid w:val="00C26D35"/>
    <w:rsid w:val="00C352AA"/>
    <w:rsid w:val="00CB03D7"/>
    <w:rsid w:val="00E63EA3"/>
    <w:rsid w:val="00EA3B77"/>
    <w:rsid w:val="00F471AF"/>
    <w:rsid w:val="00F73C28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5918"/>
  <w15:chartTrackingRefBased/>
  <w15:docId w15:val="{12231683-592F-4DB9-ACEC-0EEAC25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71AF"/>
  </w:style>
  <w:style w:type="paragraph" w:styleId="Footer">
    <w:name w:val="footer"/>
    <w:basedOn w:val="Normal"/>
    <w:link w:val="FooterChar"/>
    <w:uiPriority w:val="99"/>
    <w:rsid w:val="00F471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71A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tlid-translation">
    <w:name w:val="tlid-translation"/>
    <w:basedOn w:val="DefaultParagraphFont"/>
    <w:rsid w:val="00F471AF"/>
  </w:style>
  <w:style w:type="character" w:customStyle="1" w:styleId="jlqj4b">
    <w:name w:val="jlqj4b"/>
    <w:basedOn w:val="DefaultParagraphFont"/>
    <w:rsid w:val="008D54EA"/>
  </w:style>
  <w:style w:type="paragraph" w:styleId="ListParagraph">
    <w:name w:val="List Paragraph"/>
    <w:aliases w:val="List Paragraph 1,List_Paragraph,Multilevel para_II,List Paragraph1,Akapit z listą BS,Bullet1,Bullets,References,List Paragraph (numbered (a)),IBL List Paragraph,List Paragraph nowy,Numbered List Paragraph,List Paragraph-ExecSummary"/>
    <w:basedOn w:val="Normal"/>
    <w:link w:val="ListParagraphChar"/>
    <w:uiPriority w:val="34"/>
    <w:qFormat/>
    <w:rsid w:val="00C35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 w:bidi="ar-SA"/>
    </w:rPr>
  </w:style>
  <w:style w:type="character" w:customStyle="1" w:styleId="ListParagraphChar">
    <w:name w:val="List Paragraph Char"/>
    <w:aliases w:val="List Paragraph 1 Char,List_Paragraph Char,Multilevel para_II Char,List Paragraph1 Char,Akapit z listą BS Char,Bullet1 Char,Bullets Char,References Char,List Paragraph (numbered (a)) Char,IBL List Paragraph Char"/>
    <w:link w:val="ListParagraph"/>
    <w:uiPriority w:val="34"/>
    <w:locked/>
    <w:rsid w:val="00C352AA"/>
    <w:rPr>
      <w:rFonts w:ascii="Calibri" w:eastAsia="Calibri" w:hAnsi="Calibri" w:cs="Times New Roman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0360-612E-491C-9AEE-53DD7721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15</cp:revision>
  <dcterms:created xsi:type="dcterms:W3CDTF">2023-05-17T07:26:00Z</dcterms:created>
  <dcterms:modified xsi:type="dcterms:W3CDTF">2023-10-31T06:32:00Z</dcterms:modified>
</cp:coreProperties>
</file>