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F159BB2" w14:textId="41E49A73" w:rsidR="0022631D" w:rsidRPr="006B61D8" w:rsidRDefault="000B0199" w:rsidP="006B61D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-Ա  հրամանի</w:t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2D41001B" w:rsidR="0022631D" w:rsidRPr="00EA069B" w:rsidRDefault="0022631D" w:rsidP="00EA069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22969C89" w:rsidR="0022631D" w:rsidRPr="00EA069B" w:rsidRDefault="0084382C" w:rsidP="00EA069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F1FDD">
        <w:rPr>
          <w:rFonts w:ascii="GHEA Grapalat" w:hAnsi="GHEA Grapalat" w:cs="Sylfaen"/>
          <w:b/>
          <w:bCs/>
          <w:sz w:val="20"/>
          <w:lang w:val="fr-FR"/>
        </w:rPr>
        <w:t>«</w:t>
      </w:r>
      <w:r w:rsidR="005D4BD8">
        <w:rPr>
          <w:rFonts w:ascii="GHEA Grapalat" w:hAnsi="GHEA Grapalat"/>
          <w:b/>
          <w:bCs/>
          <w:sz w:val="20"/>
          <w:szCs w:val="20"/>
          <w:lang w:val="af-ZA"/>
        </w:rPr>
        <w:t>ԱՐԹԻԿԻ ՀԱՄԱՅՆՔԱՅԻՆ ՏՆՏԵՍՈՒԹՅԱՆ</w:t>
      </w:r>
      <w:r w:rsidR="00EE2A92">
        <w:rPr>
          <w:rFonts w:ascii="GHEA Grapalat" w:hAnsi="GHEA Grapalat"/>
          <w:b/>
          <w:bCs/>
          <w:sz w:val="20"/>
          <w:szCs w:val="20"/>
          <w:lang w:val="hy-AM"/>
        </w:rPr>
        <w:t xml:space="preserve"> ՍՊԱՍԱՐԿՈՒՄ</w:t>
      </w:r>
      <w:r w:rsidR="005D4BD8">
        <w:rPr>
          <w:rFonts w:ascii="GHEA Grapalat" w:hAnsi="GHEA Grapalat"/>
          <w:b/>
          <w:bCs/>
          <w:sz w:val="20"/>
          <w:szCs w:val="20"/>
          <w:lang w:val="af-ZA"/>
        </w:rPr>
        <w:t>» ՀՈԱԿ</w:t>
      </w:r>
      <w:r w:rsidR="0022631D" w:rsidRPr="00FF1F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FF1FD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է</w:t>
      </w:r>
      <w:r w:rsidRPr="00FF1FD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FF1FDD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5D4BD8" w:rsidRPr="005D4BD8">
        <w:rPr>
          <w:rFonts w:ascii="GHEA Grapalat" w:hAnsi="GHEA Grapalat"/>
          <w:b/>
          <w:sz w:val="20"/>
          <w:szCs w:val="20"/>
          <w:lang w:val="nb-NO"/>
        </w:rPr>
        <w:t xml:space="preserve">ք. </w:t>
      </w:r>
      <w:r w:rsidR="005D4BD8" w:rsidRPr="005D4BD8">
        <w:rPr>
          <w:rFonts w:ascii="GHEA Grapalat" w:hAnsi="GHEA Grapalat"/>
          <w:b/>
          <w:sz w:val="20"/>
          <w:szCs w:val="20"/>
          <w:lang w:val="hy-AM"/>
        </w:rPr>
        <w:t>Արթիկ</w:t>
      </w:r>
      <w:r w:rsidR="005D4BD8" w:rsidRPr="005D4BD8">
        <w:rPr>
          <w:rFonts w:ascii="GHEA Grapalat" w:hAnsi="GHEA Grapalat"/>
          <w:b/>
          <w:sz w:val="20"/>
          <w:szCs w:val="20"/>
          <w:lang w:val="nb-NO"/>
        </w:rPr>
        <w:t xml:space="preserve">  </w:t>
      </w:r>
      <w:r w:rsidR="005D4BD8" w:rsidRPr="005D4BD8">
        <w:rPr>
          <w:rFonts w:ascii="GHEA Grapalat" w:hAnsi="GHEA Grapalat"/>
          <w:b/>
          <w:sz w:val="20"/>
          <w:szCs w:val="20"/>
          <w:lang w:val="hy-AM"/>
        </w:rPr>
        <w:t>Բաղրամյան</w:t>
      </w:r>
      <w:r w:rsidR="005D4BD8" w:rsidRPr="005D4BD8">
        <w:rPr>
          <w:rFonts w:ascii="GHEA Grapalat" w:hAnsi="GHEA Grapalat"/>
          <w:b/>
          <w:sz w:val="20"/>
          <w:szCs w:val="20"/>
          <w:lang w:val="nb-NO"/>
        </w:rPr>
        <w:t xml:space="preserve"> 9/1</w:t>
      </w:r>
      <w:r w:rsidR="005D4BD8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22631D" w:rsidRPr="00FF1F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FF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  կարիքների համար </w:t>
      </w:r>
      <w:r w:rsidRPr="00FF1FD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«</w:t>
      </w:r>
      <w:r w:rsidR="00A331CD">
        <w:rPr>
          <w:rFonts w:ascii="GHEA Grapalat" w:hAnsi="GHEA Grapalat"/>
          <w:b/>
          <w:bCs/>
          <w:lang w:val="hy-AM"/>
        </w:rPr>
        <w:t>Տրանսպորտային միջոցների վարձակալություն</w:t>
      </w:r>
      <w:r w:rsidR="00FF1FDD" w:rsidRPr="00FF1FDD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84382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331CD">
        <w:rPr>
          <w:rFonts w:ascii="GHEA Grapalat" w:hAnsi="GHEA Grapalat"/>
          <w:b/>
          <w:bCs/>
          <w:sz w:val="20"/>
          <w:szCs w:val="20"/>
          <w:lang w:val="af-ZA"/>
        </w:rPr>
        <w:t>ՇՄԱՀ-ԱՀՏՍ-ԳՀԾՁԲ</w:t>
      </w:r>
      <w:r w:rsidR="00582DA8">
        <w:rPr>
          <w:rFonts w:ascii="GHEA Grapalat" w:hAnsi="GHEA Grapalat"/>
          <w:b/>
          <w:bCs/>
          <w:sz w:val="20"/>
          <w:szCs w:val="20"/>
          <w:lang w:val="af-ZA"/>
        </w:rPr>
        <w:t>-2</w:t>
      </w:r>
      <w:r w:rsidR="001131FE">
        <w:rPr>
          <w:rFonts w:ascii="GHEA Grapalat" w:hAnsi="GHEA Grapalat"/>
          <w:b/>
          <w:bCs/>
          <w:sz w:val="20"/>
          <w:szCs w:val="20"/>
          <w:lang w:val="af-ZA"/>
        </w:rPr>
        <w:t>4/</w:t>
      </w:r>
      <w:r w:rsidR="001131FE" w:rsidRPr="001131FE">
        <w:rPr>
          <w:rFonts w:ascii="GHEA Grapalat" w:hAnsi="GHEA Grapalat"/>
          <w:b/>
          <w:bCs/>
          <w:sz w:val="20"/>
          <w:szCs w:val="20"/>
          <w:lang w:val="af-ZA"/>
        </w:rPr>
        <w:t>3</w:t>
      </w:r>
      <w:r w:rsidR="00582DA8" w:rsidRPr="00582DA8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92F99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05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"/>
        <w:gridCol w:w="400"/>
        <w:gridCol w:w="946"/>
        <w:gridCol w:w="67"/>
        <w:gridCol w:w="144"/>
        <w:gridCol w:w="785"/>
        <w:gridCol w:w="191"/>
        <w:gridCol w:w="381"/>
        <w:gridCol w:w="254"/>
        <w:gridCol w:w="159"/>
        <w:gridCol w:w="49"/>
        <w:gridCol w:w="475"/>
        <w:gridCol w:w="136"/>
        <w:gridCol w:w="170"/>
        <w:gridCol w:w="545"/>
        <w:gridCol w:w="267"/>
        <w:gridCol w:w="16"/>
        <w:gridCol w:w="197"/>
        <w:gridCol w:w="368"/>
        <w:gridCol w:w="142"/>
        <w:gridCol w:w="20"/>
        <w:gridCol w:w="124"/>
        <w:gridCol w:w="126"/>
        <w:gridCol w:w="240"/>
        <w:gridCol w:w="242"/>
        <w:gridCol w:w="39"/>
        <w:gridCol w:w="636"/>
        <w:gridCol w:w="220"/>
        <w:gridCol w:w="235"/>
        <w:gridCol w:w="388"/>
        <w:gridCol w:w="55"/>
        <w:gridCol w:w="2071"/>
      </w:tblGrid>
      <w:tr w:rsidR="0022631D" w:rsidRPr="0022631D" w14:paraId="3BCB0F4A" w14:textId="77777777" w:rsidTr="00345BD5">
        <w:trPr>
          <w:trHeight w:val="146"/>
        </w:trPr>
        <w:tc>
          <w:tcPr>
            <w:tcW w:w="96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88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A5146">
        <w:trPr>
          <w:trHeight w:val="110"/>
        </w:trPr>
        <w:tc>
          <w:tcPr>
            <w:tcW w:w="96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09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1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5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1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A5146">
        <w:trPr>
          <w:trHeight w:val="175"/>
        </w:trPr>
        <w:tc>
          <w:tcPr>
            <w:tcW w:w="96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8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5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1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A5146">
        <w:trPr>
          <w:trHeight w:val="275"/>
        </w:trPr>
        <w:tc>
          <w:tcPr>
            <w:tcW w:w="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1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31CD" w:rsidRPr="001131FE" w14:paraId="69FA03DE" w14:textId="77777777" w:rsidTr="006A5146">
        <w:trPr>
          <w:trHeight w:val="40"/>
        </w:trPr>
        <w:tc>
          <w:tcPr>
            <w:tcW w:w="969" w:type="dxa"/>
            <w:gridSpan w:val="2"/>
            <w:shd w:val="clear" w:color="auto" w:fill="auto"/>
            <w:vAlign w:val="center"/>
          </w:tcPr>
          <w:p w14:paraId="473A3B82" w14:textId="77777777" w:rsidR="00A331CD" w:rsidRPr="00E128D3" w:rsidRDefault="00A331CD" w:rsidP="00A331C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9B36F" w14:textId="14B2C0DA" w:rsidR="00A331CD" w:rsidRPr="00582DA8" w:rsidRDefault="001131FE" w:rsidP="00A331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Ավտոաշտարակ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56E8F" w14:textId="69B0AEC0" w:rsidR="00A331CD" w:rsidRPr="0022631D" w:rsidRDefault="00A331CD" w:rsidP="00A33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377F" w14:textId="490B1F34" w:rsidR="00A331CD" w:rsidRPr="00E128D3" w:rsidRDefault="00A331CD" w:rsidP="00A33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500D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CAEC" w14:textId="060B8887" w:rsidR="00A331CD" w:rsidRPr="00E128D3" w:rsidRDefault="00A331CD" w:rsidP="00A33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500D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573AA" w14:textId="15C6F9E2" w:rsidR="00A331CD" w:rsidRPr="000422B6" w:rsidRDefault="00A331CD" w:rsidP="000422B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Մինչև</w:t>
            </w:r>
            <w:r w:rsidR="00582DA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</w:t>
            </w:r>
            <w:r w:rsidR="001131FE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6</w:t>
            </w:r>
            <w:r w:rsidR="00582DA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042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000 000</w:t>
            </w:r>
          </w:p>
        </w:tc>
        <w:tc>
          <w:tcPr>
            <w:tcW w:w="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2EF82" w14:textId="479AAF5B" w:rsidR="00A331CD" w:rsidRPr="000422B6" w:rsidRDefault="00A331CD" w:rsidP="00582D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Մինչև</w:t>
            </w:r>
            <w:r w:rsidR="001131FE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</w:t>
            </w:r>
            <w:r w:rsidR="001131FE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6 </w:t>
            </w:r>
            <w:r w:rsidR="00042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000 000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8060" w14:textId="77777777" w:rsidR="001131FE" w:rsidRPr="003F3B82" w:rsidRDefault="001131FE" w:rsidP="001131FE">
            <w:pPr>
              <w:ind w:left="31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Նվազագույն պարամետրերը՝</w:t>
            </w:r>
          </w:p>
          <w:p w14:paraId="262AE46E" w14:textId="77777777" w:rsidR="001131FE" w:rsidRPr="003F3B82" w:rsidRDefault="001131FE" w:rsidP="001131FE">
            <w:pPr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t>Աշխատանքի բարձրությունը՝ նվազագույնը՝ 17 մ, պտույտը՝ 360°</w:t>
            </w:r>
          </w:p>
          <w:p w14:paraId="568A05AF" w14:textId="77777777" w:rsidR="001131FE" w:rsidRPr="003F3B82" w:rsidRDefault="001131FE" w:rsidP="001131FE">
            <w:pPr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շառավիղը՝ 10-17մ</w:t>
            </w:r>
          </w:p>
          <w:p w14:paraId="0808ED7C" w14:textId="77777777" w:rsidR="001131FE" w:rsidRPr="003F3B82" w:rsidRDefault="001131FE" w:rsidP="001131FE">
            <w:pPr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t>Կառավարումը՝ հիդրավլիկ</w:t>
            </w:r>
          </w:p>
          <w:p w14:paraId="598B5888" w14:textId="77777777" w:rsidR="001131FE" w:rsidRPr="003F3B82" w:rsidRDefault="001131FE" w:rsidP="001131FE">
            <w:pPr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t>Օրրանի հզ.՝ նվազագույնը 150-200 կգ</w:t>
            </w:r>
          </w:p>
          <w:p w14:paraId="51D032DF" w14:textId="77777777" w:rsidR="001131FE" w:rsidRPr="003F3B82" w:rsidRDefault="001131FE" w:rsidP="001131FE">
            <w:pPr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t>Խցիկը՝ նվազագույնը՝ 2 նստատեղով, Թափքի տեսակը ԱՎՏՈԱՇՏԱՐԱԿ</w:t>
            </w:r>
          </w:p>
          <w:p w14:paraId="3B3C6A35" w14:textId="77777777" w:rsidR="001131FE" w:rsidRDefault="001131FE" w:rsidP="001131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Ավտոաշտարակը պետք է նախատեսված լինի շենքերի արտաքին պատերի և տանիքների սպասարկման, էլեկտրահաղորդման գծերի և </w:t>
            </w: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հենասյուների սպասարկման, ծառերի խնամքի և էտի իրականացման, գովազդային վահանակների սպասարկման, փողոցների բարեկարգման աշխատանքներ իրականացման համար:</w:t>
            </w:r>
          </w:p>
          <w:p w14:paraId="68EB5B9D" w14:textId="17C33AE3" w:rsidR="00A331CD" w:rsidRPr="000B3313" w:rsidRDefault="001131FE" w:rsidP="001131FE">
            <w:pPr>
              <w:tabs>
                <w:tab w:val="left" w:pos="1248"/>
              </w:tabs>
              <w:spacing w:before="0" w:after="0"/>
              <w:ind w:left="0" w:firstLine="142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Ցանկացած կանչի դեպքում 30ր</w:t>
            </w:r>
            <w:r>
              <w:rPr>
                <w:rFonts w:ascii="Cambria Math" w:hAnsi="Cambria Math" w:cs="Calibri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ընթացքում պետք է մոտենա աշխատանքի վայր։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E2D1" w14:textId="77777777" w:rsidR="001131FE" w:rsidRPr="003F3B82" w:rsidRDefault="001131FE" w:rsidP="001131FE">
            <w:pPr>
              <w:ind w:left="31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lastRenderedPageBreak/>
              <w:t>Նվազագույն պարամետրերը՝</w:t>
            </w:r>
          </w:p>
          <w:p w14:paraId="7E284948" w14:textId="77777777" w:rsidR="001131FE" w:rsidRPr="003F3B82" w:rsidRDefault="001131FE" w:rsidP="001131FE">
            <w:pPr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t>Աշխատանքի բարձրությունը՝ նվազագույնը՝ 17 մ, պտույտը՝ 360°</w:t>
            </w:r>
          </w:p>
          <w:p w14:paraId="6A905BCB" w14:textId="77777777" w:rsidR="001131FE" w:rsidRPr="003F3B82" w:rsidRDefault="001131FE" w:rsidP="001131FE">
            <w:pPr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t>Աշխատանքային շառավիղը՝ 10-17մ</w:t>
            </w:r>
          </w:p>
          <w:p w14:paraId="3F1E78B3" w14:textId="77777777" w:rsidR="001131FE" w:rsidRPr="003F3B82" w:rsidRDefault="001131FE" w:rsidP="001131FE">
            <w:pPr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t>Կառավարումը՝ հիդրավլիկ</w:t>
            </w:r>
          </w:p>
          <w:p w14:paraId="0F0951D5" w14:textId="77777777" w:rsidR="001131FE" w:rsidRPr="003F3B82" w:rsidRDefault="001131FE" w:rsidP="001131FE">
            <w:pPr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t>Օրրանի հզ.՝ նվազագույնը 150-200 կգ</w:t>
            </w:r>
          </w:p>
          <w:p w14:paraId="739513F2" w14:textId="77777777" w:rsidR="001131FE" w:rsidRPr="003F3B82" w:rsidRDefault="001131FE" w:rsidP="001131FE">
            <w:pPr>
              <w:ind w:left="3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t>Խցիկը՝ նվազագույնը՝ 2 նստատեղով, Թափքի տեսակը ԱՎՏՈԱՇՏԱՐԱԿ</w:t>
            </w:r>
          </w:p>
          <w:p w14:paraId="392B1444" w14:textId="77777777" w:rsidR="001131FE" w:rsidRDefault="001131FE" w:rsidP="001131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Ավտոաշտարակը պետք է նախատեսված լինի շենքերի արտաքին պատերի և տանիքների սպասարկման, էլեկտրահաղորդման գծերի և </w:t>
            </w:r>
            <w:r w:rsidRPr="003F3B8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հենասյուների սպասարկման, ծառերի խնամքի և էտի իրականացման, գովազդային վահանակների սպասարկման, փողոցների բարեկարգման աշխատանքներ իրականացման համար:</w:t>
            </w:r>
          </w:p>
          <w:p w14:paraId="28268CF3" w14:textId="44B5372A" w:rsidR="00A331CD" w:rsidRPr="000B3313" w:rsidRDefault="001131FE" w:rsidP="001131FE">
            <w:pPr>
              <w:tabs>
                <w:tab w:val="left" w:pos="1248"/>
              </w:tabs>
              <w:spacing w:before="0" w:after="0"/>
              <w:ind w:left="-27" w:hanging="58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Ցանկացած կանչի դեպքում 30ր</w:t>
            </w:r>
            <w:r>
              <w:rPr>
                <w:rFonts w:ascii="Cambria Math" w:hAnsi="Cambria Math" w:cs="Calibri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ընթացքում պետք է մոտենա աշխատանքի վայր։</w:t>
            </w:r>
          </w:p>
        </w:tc>
      </w:tr>
      <w:tr w:rsidR="00892F99" w:rsidRPr="001131FE" w14:paraId="4B8BC031" w14:textId="77777777" w:rsidTr="00345BD5">
        <w:trPr>
          <w:trHeight w:val="169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451180EC" w14:textId="77777777" w:rsidR="00892F99" w:rsidRPr="000B3313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3313" w:rsidRPr="001131FE" w14:paraId="7C407672" w14:textId="77777777" w:rsidTr="00345BD5">
        <w:trPr>
          <w:trHeight w:val="169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4DCAE859" w14:textId="4D8B48DB" w:rsidR="000B3313" w:rsidRPr="00A331CD" w:rsidRDefault="00A331CD" w:rsidP="00AB1C8A">
            <w:pPr>
              <w:spacing w:before="0" w:after="0"/>
              <w:ind w:left="578" w:hanging="578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331CD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Մասնակիցները գնային առաջարկները պետք է ներկայացնեն 1 միավոր ժամվա ծառայության արժեքին համապատասխա</w:t>
            </w:r>
            <w:r w:rsidRPr="00A331CD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 xml:space="preserve">ն։ </w:t>
            </w:r>
          </w:p>
        </w:tc>
      </w:tr>
      <w:tr w:rsidR="00892F99" w:rsidRPr="0022631D" w14:paraId="24C3B0CB" w14:textId="77777777" w:rsidTr="00345BD5">
        <w:trPr>
          <w:trHeight w:val="137"/>
        </w:trPr>
        <w:tc>
          <w:tcPr>
            <w:tcW w:w="4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92F99" w:rsidRPr="00711FB2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1F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1F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4D5B00F" w:rsidR="00892F99" w:rsidRPr="00EA069B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</w:t>
            </w:r>
          </w:p>
        </w:tc>
      </w:tr>
      <w:tr w:rsidR="00892F99" w:rsidRPr="0022631D" w14:paraId="075EEA57" w14:textId="77777777" w:rsidTr="00345BD5">
        <w:trPr>
          <w:trHeight w:val="196"/>
        </w:trPr>
        <w:tc>
          <w:tcPr>
            <w:tcW w:w="1105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2F99" w:rsidRPr="0022631D" w14:paraId="681596E8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8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7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361CEBD" w:rsidR="00892F99" w:rsidRPr="00320EE8" w:rsidRDefault="001131FE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31</w:t>
            </w:r>
            <w:r w:rsidR="00892F99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320EE8">
              <w:rPr>
                <w:rFonts w:ascii="Cambria Math" w:eastAsia="Times New Roman" w:hAnsi="Cambria Math"/>
                <w:b/>
                <w:sz w:val="16"/>
                <w:szCs w:val="16"/>
                <w:lang w:val="ru-RU" w:eastAsia="ru-RU"/>
              </w:rPr>
              <w:t>01</w:t>
            </w:r>
            <w:r w:rsidR="00892F99" w:rsidRPr="00AF6CF6"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․202</w:t>
            </w:r>
            <w:r w:rsidR="00320EE8">
              <w:rPr>
                <w:rFonts w:ascii="Cambria Math" w:eastAsia="Times New Roman" w:hAnsi="Cambria Math"/>
                <w:b/>
                <w:sz w:val="16"/>
                <w:szCs w:val="16"/>
                <w:lang w:val="ru-RU" w:eastAsia="ru-RU"/>
              </w:rPr>
              <w:t>4</w:t>
            </w:r>
          </w:p>
        </w:tc>
      </w:tr>
      <w:tr w:rsidR="00892F99" w:rsidRPr="0022631D" w14:paraId="199F948A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92F99" w:rsidRPr="0022631D" w14:paraId="6EE9B008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92F99" w:rsidRPr="0022631D" w14:paraId="13FE412E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92F99" w:rsidRPr="0022631D" w14:paraId="321D26CF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92F99" w:rsidRPr="0022631D" w14:paraId="68E691E2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92F99" w:rsidRPr="0022631D" w14:paraId="30B89418" w14:textId="77777777" w:rsidTr="00345BD5">
        <w:trPr>
          <w:trHeight w:val="54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70776DB4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2F99" w:rsidRPr="0022631D" w14:paraId="10DC4861" w14:textId="77777777" w:rsidTr="00345BD5">
        <w:trPr>
          <w:trHeight w:val="605"/>
        </w:trPr>
        <w:tc>
          <w:tcPr>
            <w:tcW w:w="136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5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2B462658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92F99" w:rsidRPr="0022631D" w14:paraId="3FD00E3A" w14:textId="77777777" w:rsidTr="000604E8">
        <w:trPr>
          <w:trHeight w:val="365"/>
        </w:trPr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14:paraId="67E5DBFB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8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749" w:type="dxa"/>
            <w:gridSpan w:val="4"/>
            <w:shd w:val="clear" w:color="auto" w:fill="auto"/>
            <w:vAlign w:val="center"/>
          </w:tcPr>
          <w:p w14:paraId="4A371FE9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92F99" w:rsidRPr="0022631D" w14:paraId="4DA511EC" w14:textId="412EA2AE" w:rsidTr="000604E8">
        <w:trPr>
          <w:trHeight w:val="83"/>
        </w:trPr>
        <w:tc>
          <w:tcPr>
            <w:tcW w:w="1369" w:type="dxa"/>
            <w:gridSpan w:val="3"/>
            <w:shd w:val="clear" w:color="auto" w:fill="auto"/>
            <w:vAlign w:val="center"/>
          </w:tcPr>
          <w:p w14:paraId="5DBE5B3F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13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9034" w14:textId="77777777" w:rsidR="00892F99" w:rsidRPr="000604E8" w:rsidRDefault="00892F99" w:rsidP="00892F9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color w:val="365F91"/>
                <w:sz w:val="16"/>
                <w:szCs w:val="14"/>
                <w:lang w:eastAsia="ru-RU"/>
              </w:rPr>
            </w:pPr>
          </w:p>
        </w:tc>
        <w:tc>
          <w:tcPr>
            <w:tcW w:w="1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5D83F" w14:textId="77777777" w:rsidR="00892F99" w:rsidRPr="000604E8" w:rsidRDefault="00892F99" w:rsidP="00892F9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color w:val="365F91"/>
                <w:sz w:val="16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23B658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57318" w:rsidRPr="0022631D" w14:paraId="50825522" w14:textId="77777777" w:rsidTr="00957318">
        <w:trPr>
          <w:trHeight w:val="83"/>
        </w:trPr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957318" w:rsidRPr="0022631D" w:rsidRDefault="00957318" w:rsidP="00957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710EEC7F" w:rsidR="00957318" w:rsidRPr="00C171CA" w:rsidRDefault="006A5146" w:rsidP="00957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A331C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«Սարգիս Կարապետյան» ԱՁ</w:t>
            </w:r>
          </w:p>
        </w:tc>
        <w:tc>
          <w:tcPr>
            <w:tcW w:w="3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5F3E77D4" w:rsidR="00957318" w:rsidRPr="006A5146" w:rsidRDefault="001131FE" w:rsidP="00957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theme="minorHAnsi"/>
                <w:bCs/>
                <w:sz w:val="20"/>
                <w:szCs w:val="20"/>
                <w:lang w:val="ru-RU" w:eastAsia="ru-RU"/>
              </w:rPr>
              <w:t>6</w:t>
            </w:r>
            <w:r w:rsidR="004B7032">
              <w:rPr>
                <w:rFonts w:ascii="Courier New" w:eastAsia="Times New Roman" w:hAnsi="Courier New" w:cs="Courier New"/>
                <w:bCs/>
                <w:sz w:val="20"/>
                <w:szCs w:val="20"/>
                <w:lang w:val="ru-RU" w:eastAsia="ru-RU"/>
              </w:rPr>
              <w:t> </w:t>
            </w:r>
            <w:r w:rsidR="004B7032">
              <w:rPr>
                <w:rFonts w:ascii="GHEA Grapalat" w:eastAsia="Times New Roman" w:hAnsi="GHEA Grapalat" w:cstheme="minorHAnsi"/>
                <w:bCs/>
                <w:sz w:val="20"/>
                <w:szCs w:val="20"/>
                <w:lang w:val="ru-RU" w:eastAsia="ru-RU"/>
              </w:rPr>
              <w:t>000 000</w:t>
            </w:r>
          </w:p>
        </w:tc>
        <w:tc>
          <w:tcPr>
            <w:tcW w:w="1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8A853" w14:textId="37A64F66" w:rsidR="00957318" w:rsidRPr="00A331CD" w:rsidRDefault="00957318" w:rsidP="00957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4AABE1FC" w:rsidR="00957318" w:rsidRPr="006A5146" w:rsidRDefault="001131FE" w:rsidP="009573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6</w:t>
            </w:r>
            <w:r w:rsidR="004B7032">
              <w:rPr>
                <w:rFonts w:ascii="Courier New" w:eastAsia="Times New Roman" w:hAnsi="Courier New" w:cs="Courier New"/>
                <w:bCs/>
                <w:sz w:val="18"/>
                <w:szCs w:val="18"/>
                <w:lang w:val="ru-RU" w:eastAsia="ru-RU"/>
              </w:rPr>
              <w:t> </w:t>
            </w:r>
            <w:r w:rsidR="004B7032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000  000</w:t>
            </w:r>
          </w:p>
        </w:tc>
      </w:tr>
      <w:tr w:rsidR="008267D9" w:rsidRPr="0022631D" w14:paraId="521126E1" w14:textId="77777777" w:rsidTr="00345BD5">
        <w:tc>
          <w:tcPr>
            <w:tcW w:w="110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267D9" w:rsidRPr="0022631D" w14:paraId="552679BF" w14:textId="77777777" w:rsidTr="00345BD5">
        <w:tc>
          <w:tcPr>
            <w:tcW w:w="807" w:type="dxa"/>
            <w:vMerge w:val="restart"/>
            <w:shd w:val="clear" w:color="auto" w:fill="auto"/>
            <w:vAlign w:val="center"/>
          </w:tcPr>
          <w:p w14:paraId="770D59CE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267D9" w:rsidRPr="0022631D" w14:paraId="3CA6FABC" w14:textId="77777777" w:rsidTr="00345BD5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267D9" w:rsidRPr="0022631D" w14:paraId="5E96A1C5" w14:textId="77777777" w:rsidTr="00345BD5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7D9" w:rsidRPr="0022631D" w14:paraId="443F73EF" w14:textId="77777777" w:rsidTr="00345BD5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7D9" w:rsidRPr="0022631D" w14:paraId="522ACAFB" w14:textId="77777777" w:rsidTr="00345BD5">
        <w:trPr>
          <w:trHeight w:val="331"/>
        </w:trPr>
        <w:tc>
          <w:tcPr>
            <w:tcW w:w="2315" w:type="dxa"/>
            <w:gridSpan w:val="4"/>
            <w:shd w:val="clear" w:color="auto" w:fill="auto"/>
            <w:vAlign w:val="center"/>
          </w:tcPr>
          <w:p w14:paraId="514F7E40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2" w:type="dxa"/>
            <w:gridSpan w:val="29"/>
            <w:shd w:val="clear" w:color="auto" w:fill="auto"/>
            <w:vAlign w:val="center"/>
          </w:tcPr>
          <w:p w14:paraId="71AB42B3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267D9" w:rsidRPr="0022631D" w14:paraId="617248CD" w14:textId="77777777" w:rsidTr="00345BD5">
        <w:trPr>
          <w:trHeight w:val="289"/>
        </w:trPr>
        <w:tc>
          <w:tcPr>
            <w:tcW w:w="1105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7D9" w:rsidRPr="0022631D" w14:paraId="1515C769" w14:textId="77777777" w:rsidTr="00345BD5">
        <w:trPr>
          <w:trHeight w:val="346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E3726AA" w:rsidR="008267D9" w:rsidRPr="00320EE8" w:rsidRDefault="004B7032" w:rsidP="00320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  <w:t>05</w:t>
            </w:r>
            <w:r w:rsidR="008267D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</w:t>
            </w:r>
            <w:r w:rsidR="008267D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8267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320EE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</w:tr>
      <w:tr w:rsidR="008267D9" w:rsidRPr="0022631D" w14:paraId="71BEA872" w14:textId="77777777" w:rsidTr="00345BD5">
        <w:trPr>
          <w:trHeight w:val="92"/>
        </w:trPr>
        <w:tc>
          <w:tcPr>
            <w:tcW w:w="495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267D9" w:rsidRPr="0022631D" w14:paraId="04C80107" w14:textId="77777777" w:rsidTr="006A5146">
        <w:trPr>
          <w:trHeight w:val="391"/>
        </w:trPr>
        <w:tc>
          <w:tcPr>
            <w:tcW w:w="495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C1C257D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E2993E9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7D9" w:rsidRPr="0022631D" w14:paraId="2254FA5C" w14:textId="77777777" w:rsidTr="00345BD5">
        <w:trPr>
          <w:trHeight w:val="344"/>
        </w:trPr>
        <w:tc>
          <w:tcPr>
            <w:tcW w:w="11057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00EDEE4" w:rsidR="008267D9" w:rsidRPr="004B7032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B7032" w:rsidRPr="004B70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4B7032" w:rsidRPr="004B70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4B7032" w:rsidRPr="004B70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8267D9" w:rsidRPr="0022631D" w14:paraId="3C75DA26" w14:textId="77777777" w:rsidTr="00345BD5">
        <w:trPr>
          <w:trHeight w:val="344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E0FC921" w:rsidR="008267D9" w:rsidRPr="004B7032" w:rsidRDefault="004B7032" w:rsidP="008267D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131F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="008267D9" w:rsidRPr="00D47006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ru-RU" w:eastAsia="ru-RU"/>
              </w:rPr>
              <w:t>02</w:t>
            </w:r>
            <w:r w:rsidR="008267D9" w:rsidRPr="00D47006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․202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ru-RU" w:eastAsia="ru-RU"/>
              </w:rPr>
              <w:t>4</w:t>
            </w:r>
          </w:p>
        </w:tc>
      </w:tr>
      <w:tr w:rsidR="008267D9" w:rsidRPr="0022631D" w14:paraId="0682C6BE" w14:textId="77777777" w:rsidTr="00345BD5">
        <w:trPr>
          <w:trHeight w:val="344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5CFBFEC" w:rsidR="008267D9" w:rsidRPr="004B7032" w:rsidRDefault="004B7032" w:rsidP="006A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131F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="003207E1" w:rsidRPr="00D47006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ru-RU" w:eastAsia="ru-RU"/>
              </w:rPr>
              <w:t>0</w:t>
            </w:r>
            <w:r w:rsidR="00EE2A92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2</w:t>
            </w:r>
            <w:r w:rsidR="006A5146">
              <w:rPr>
                <w:rFonts w:ascii="Cambria Math" w:eastAsia="Times New Roman" w:hAnsi="Cambria Math" w:cs="Sylfaen"/>
                <w:b/>
                <w:sz w:val="16"/>
                <w:szCs w:val="16"/>
                <w:lang w:val="ru-RU" w:eastAsia="ru-RU"/>
              </w:rPr>
              <w:t>.</w:t>
            </w:r>
            <w:r w:rsidR="003207E1" w:rsidRPr="00D47006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Cambria Math" w:eastAsia="Times New Roman" w:hAnsi="Cambria Math" w:cs="Sylfaen"/>
                <w:b/>
                <w:sz w:val="16"/>
                <w:szCs w:val="16"/>
                <w:lang w:val="ru-RU" w:eastAsia="ru-RU"/>
              </w:rPr>
              <w:t>4</w:t>
            </w:r>
          </w:p>
        </w:tc>
      </w:tr>
      <w:tr w:rsidR="008267D9" w:rsidRPr="0022631D" w14:paraId="79A64497" w14:textId="77777777" w:rsidTr="00345BD5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620F225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7D9" w:rsidRPr="0022631D" w14:paraId="4E4EA255" w14:textId="77777777" w:rsidTr="00345BD5">
        <w:tc>
          <w:tcPr>
            <w:tcW w:w="807" w:type="dxa"/>
            <w:vMerge w:val="restart"/>
            <w:shd w:val="clear" w:color="auto" w:fill="auto"/>
            <w:vAlign w:val="center"/>
          </w:tcPr>
          <w:p w14:paraId="7AA249E4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2" w:type="dxa"/>
            <w:gridSpan w:val="29"/>
            <w:shd w:val="clear" w:color="auto" w:fill="auto"/>
            <w:vAlign w:val="center"/>
          </w:tcPr>
          <w:p w14:paraId="0A5086C3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267D9" w:rsidRPr="0022631D" w14:paraId="11F19FA1" w14:textId="77777777" w:rsidTr="000422B6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14:paraId="39B67943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3"/>
            <w:vMerge/>
            <w:shd w:val="clear" w:color="auto" w:fill="auto"/>
            <w:vAlign w:val="center"/>
          </w:tcPr>
          <w:p w14:paraId="2856C5C6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08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644" w:type="dxa"/>
            <w:gridSpan w:val="7"/>
            <w:shd w:val="clear" w:color="auto" w:fill="auto"/>
            <w:vAlign w:val="center"/>
          </w:tcPr>
          <w:p w14:paraId="0911FBB2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267D9" w:rsidRPr="0022631D" w14:paraId="4DC53241" w14:textId="77777777" w:rsidTr="000422B6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14:paraId="7D858D4B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3"/>
            <w:vMerge/>
            <w:shd w:val="clear" w:color="auto" w:fill="auto"/>
            <w:vAlign w:val="center"/>
          </w:tcPr>
          <w:p w14:paraId="078A8417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  <w:vAlign w:val="center"/>
          </w:tcPr>
          <w:p w14:paraId="67FA13FC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shd w:val="clear" w:color="auto" w:fill="auto"/>
            <w:vAlign w:val="center"/>
          </w:tcPr>
          <w:p w14:paraId="7FDD9C22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14:paraId="73BBD2A3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3"/>
            <w:vMerge/>
            <w:shd w:val="clear" w:color="auto" w:fill="auto"/>
            <w:vAlign w:val="center"/>
          </w:tcPr>
          <w:p w14:paraId="078CB506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4" w:type="dxa"/>
            <w:gridSpan w:val="7"/>
            <w:shd w:val="clear" w:color="auto" w:fill="auto"/>
            <w:vAlign w:val="center"/>
          </w:tcPr>
          <w:p w14:paraId="3C0959C2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267D9" w:rsidRPr="0022631D" w14:paraId="75FDA7D8" w14:textId="77777777" w:rsidTr="000422B6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F5BF6" w:rsidRPr="00013450" w14:paraId="7F9D2B3E" w14:textId="77777777" w:rsidTr="004B7032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14:paraId="4924199D" w14:textId="0362E6EE" w:rsidR="009F5BF6" w:rsidRPr="006A5146" w:rsidRDefault="006A5146" w:rsidP="009F5BF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08" w:type="dxa"/>
            <w:gridSpan w:val="3"/>
            <w:shd w:val="clear" w:color="auto" w:fill="auto"/>
            <w:vAlign w:val="center"/>
          </w:tcPr>
          <w:p w14:paraId="08F77D39" w14:textId="5476E6BE" w:rsidR="009F5BF6" w:rsidRPr="00A331CD" w:rsidRDefault="009F5BF6" w:rsidP="009F5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331C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«Սարգիս Կարապետյան» ԱՁ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198B9760" w14:textId="04129B53" w:rsidR="009F5BF6" w:rsidRPr="009F5BF6" w:rsidRDefault="009F5BF6" w:rsidP="009F5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9F5BF6">
              <w:rPr>
                <w:rFonts w:ascii="GHEA Grapalat" w:hAnsi="GHEA Grapalat"/>
                <w:bCs/>
                <w:sz w:val="20"/>
                <w:lang w:val="hy-AM"/>
              </w:rPr>
              <w:t>«</w:t>
            </w:r>
            <w:r w:rsidRPr="009F5BF6">
              <w:rPr>
                <w:rFonts w:ascii="Sylfaen" w:hAnsi="Sylfaen"/>
                <w:bCs/>
                <w:color w:val="000000"/>
                <w:lang w:val="fr-FR"/>
              </w:rPr>
              <w:t>ՇՄԱՀ-ԱՀՏՍ-ԳՀԾՁԲ</w:t>
            </w:r>
            <w:r w:rsidR="004B7032">
              <w:rPr>
                <w:rFonts w:ascii="Sylfaen" w:hAnsi="Sylfaen"/>
                <w:bCs/>
                <w:color w:val="000000"/>
                <w:lang w:val="fr-FR"/>
              </w:rPr>
              <w:t>-2</w:t>
            </w:r>
            <w:r w:rsidR="001131FE">
              <w:rPr>
                <w:rFonts w:ascii="Sylfaen" w:hAnsi="Sylfaen"/>
                <w:bCs/>
                <w:color w:val="000000"/>
                <w:lang w:val="ru-RU"/>
              </w:rPr>
              <w:t>4/3</w:t>
            </w:r>
            <w:r w:rsidRPr="009F5BF6">
              <w:rPr>
                <w:rFonts w:ascii="GHEA Grapalat" w:hAnsi="GHEA Grapalat"/>
                <w:bCs/>
                <w:sz w:val="20"/>
                <w:lang w:val="hy-AM"/>
              </w:rPr>
              <w:t>»</w:t>
            </w:r>
          </w:p>
        </w:tc>
        <w:tc>
          <w:tcPr>
            <w:tcW w:w="1375" w:type="dxa"/>
            <w:gridSpan w:val="5"/>
            <w:shd w:val="clear" w:color="auto" w:fill="auto"/>
            <w:vAlign w:val="center"/>
          </w:tcPr>
          <w:p w14:paraId="1B3B0309" w14:textId="40419628" w:rsidR="009F5BF6" w:rsidRDefault="004B7032" w:rsidP="00113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  <w:t>1</w:t>
            </w:r>
            <w:r w:rsidR="001131FE"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  <w:t>.02.2024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14:paraId="41F03CD9" w14:textId="4EC78370" w:rsidR="009F5BF6" w:rsidRPr="004B7032" w:rsidRDefault="004B7032" w:rsidP="009F5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30.12.202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608" w:type="dxa"/>
            <w:gridSpan w:val="3"/>
            <w:shd w:val="clear" w:color="auto" w:fill="auto"/>
            <w:vAlign w:val="center"/>
          </w:tcPr>
          <w:p w14:paraId="385B1CBC" w14:textId="77777777" w:rsidR="009F5BF6" w:rsidRPr="00013450" w:rsidRDefault="009F5BF6" w:rsidP="009F5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1A6A3237" w14:textId="03D647FE" w:rsidR="009F5BF6" w:rsidRPr="006E7FAA" w:rsidRDefault="009F5BF6" w:rsidP="000422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</w:pPr>
            <w:r w:rsidRPr="006E7FAA">
              <w:rPr>
                <w:rFonts w:ascii="GHEA Grapalat" w:hAnsi="GHEA Grapalat" w:cs="Sylfaen"/>
                <w:sz w:val="18"/>
                <w:szCs w:val="20"/>
                <w:lang w:val="hy-AM"/>
              </w:rPr>
              <w:t>մինչև</w:t>
            </w:r>
            <w:r w:rsidR="004B7032">
              <w:rPr>
                <w:rFonts w:ascii="GHEA Grapalat" w:hAnsi="GHEA Grapalat" w:cs="Sylfaen"/>
                <w:sz w:val="18"/>
                <w:szCs w:val="20"/>
                <w:lang w:val="ru-RU"/>
              </w:rPr>
              <w:t xml:space="preserve">       </w:t>
            </w:r>
            <w:r w:rsidRPr="006E7FAA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  <w:r w:rsidR="001131FE">
              <w:rPr>
                <w:rFonts w:ascii="GHEA Grapalat" w:hAnsi="GHEA Grapalat" w:cs="Sylfaen"/>
                <w:sz w:val="18"/>
                <w:szCs w:val="20"/>
                <w:lang w:val="ru-RU"/>
              </w:rPr>
              <w:t>6</w:t>
            </w:r>
            <w:r w:rsidR="004B7032">
              <w:rPr>
                <w:rFonts w:ascii="GHEA Grapalat" w:hAnsi="GHEA Grapalat" w:cs="Sylfaen"/>
                <w:sz w:val="18"/>
                <w:szCs w:val="20"/>
                <w:lang w:val="ru-RU"/>
              </w:rPr>
              <w:t xml:space="preserve"> </w:t>
            </w:r>
            <w:r w:rsidR="000422B6">
              <w:rPr>
                <w:rFonts w:ascii="GHEA Grapalat" w:hAnsi="GHEA Grapalat" w:cs="Sylfaen"/>
                <w:sz w:val="18"/>
                <w:szCs w:val="20"/>
                <w:lang w:val="ru-RU"/>
              </w:rPr>
              <w:t>000 000</w:t>
            </w:r>
            <w:r w:rsidRPr="006E7FAA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2514" w:type="dxa"/>
            <w:gridSpan w:val="3"/>
            <w:shd w:val="clear" w:color="auto" w:fill="auto"/>
            <w:vAlign w:val="center"/>
          </w:tcPr>
          <w:p w14:paraId="77151A41" w14:textId="34B0C7DD" w:rsidR="009F5BF6" w:rsidRPr="006E7FAA" w:rsidRDefault="009F5BF6" w:rsidP="001131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ru-RU" w:eastAsia="ru-RU"/>
              </w:rPr>
            </w:pPr>
            <w:r w:rsidRPr="006E7FAA">
              <w:rPr>
                <w:rFonts w:ascii="GHEA Grapalat" w:hAnsi="GHEA Grapalat" w:cs="Sylfaen"/>
                <w:sz w:val="18"/>
                <w:szCs w:val="20"/>
                <w:lang w:val="hy-AM"/>
              </w:rPr>
              <w:t xml:space="preserve">մինչև </w:t>
            </w:r>
            <w:r w:rsidR="001131FE">
              <w:rPr>
                <w:rFonts w:ascii="GHEA Grapalat" w:hAnsi="GHEA Grapalat" w:cs="Sylfaen"/>
                <w:sz w:val="18"/>
                <w:szCs w:val="20"/>
                <w:lang w:val="ru-RU"/>
              </w:rPr>
              <w:t>6</w:t>
            </w:r>
            <w:r w:rsidR="004B7032">
              <w:rPr>
                <w:rFonts w:ascii="GHEA Grapalat" w:hAnsi="GHEA Grapalat" w:cs="Sylfaen"/>
                <w:sz w:val="18"/>
                <w:szCs w:val="20"/>
                <w:lang w:val="ru-RU"/>
              </w:rPr>
              <w:t xml:space="preserve"> </w:t>
            </w:r>
            <w:r w:rsidR="000422B6">
              <w:rPr>
                <w:rFonts w:ascii="GHEA Grapalat" w:hAnsi="GHEA Grapalat" w:cs="Sylfaen"/>
                <w:sz w:val="18"/>
                <w:szCs w:val="20"/>
                <w:lang w:val="ru-RU"/>
              </w:rPr>
              <w:t>000 000</w:t>
            </w:r>
          </w:p>
        </w:tc>
      </w:tr>
      <w:tr w:rsidR="00247576" w:rsidRPr="0022631D" w14:paraId="41E4ED39" w14:textId="77777777" w:rsidTr="000422B6">
        <w:trPr>
          <w:trHeight w:val="355"/>
        </w:trPr>
        <w:tc>
          <w:tcPr>
            <w:tcW w:w="11057" w:type="dxa"/>
            <w:gridSpan w:val="33"/>
            <w:shd w:val="clear" w:color="auto" w:fill="auto"/>
            <w:vAlign w:val="center"/>
          </w:tcPr>
          <w:p w14:paraId="7265AE84" w14:textId="77777777" w:rsidR="00247576" w:rsidRPr="0022631D" w:rsidRDefault="00247576" w:rsidP="0024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bookmarkStart w:id="0" w:name="_GoBack"/>
            <w:bookmarkEnd w:id="0"/>
            <w:proofErr w:type="spellEnd"/>
          </w:p>
        </w:tc>
      </w:tr>
      <w:tr w:rsidR="00247576" w:rsidRPr="0022631D" w14:paraId="1F657639" w14:textId="77777777" w:rsidTr="00247576">
        <w:trPr>
          <w:trHeight w:val="12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47576" w:rsidRPr="0022631D" w:rsidRDefault="00247576" w:rsidP="0024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47576" w:rsidRPr="0022631D" w:rsidRDefault="00247576" w:rsidP="0024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47576" w:rsidRPr="0022631D" w:rsidRDefault="00247576" w:rsidP="0024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47576" w:rsidRPr="0022631D" w:rsidRDefault="00247576" w:rsidP="0024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47576" w:rsidRPr="0022631D" w:rsidRDefault="00247576" w:rsidP="0024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47576" w:rsidRPr="0022631D" w:rsidRDefault="00247576" w:rsidP="0024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331CD" w:rsidRPr="0022631D" w14:paraId="0C32B61C" w14:textId="77777777" w:rsidTr="00247576">
        <w:trPr>
          <w:trHeight w:val="972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A2776" w14:textId="102CDEBE" w:rsidR="00A331CD" w:rsidRPr="006A5146" w:rsidRDefault="006A5146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  <w:t>1.2</w:t>
            </w:r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88734" w14:textId="4E302A39" w:rsidR="00A331CD" w:rsidRPr="00247576" w:rsidRDefault="00A331CD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331CD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«Սարգիս Կարապետյան» ԱՁ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F3AC9" w14:textId="23F42DED" w:rsidR="00A331CD" w:rsidRPr="00270FC4" w:rsidRDefault="00270FC4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Cs/>
                <w:color w:val="000000" w:themeColor="text1"/>
                <w:sz w:val="20"/>
                <w:szCs w:val="20"/>
                <w:lang w:val="hy-AM" w:eastAsia="ru-RU"/>
              </w:rPr>
              <w:t>ք</w:t>
            </w:r>
            <w:r w:rsidR="00A331CD" w:rsidRPr="00270FC4">
              <w:rPr>
                <w:rFonts w:ascii="Cambria Math" w:eastAsia="Times New Roman" w:hAnsi="Cambria Math" w:cs="Cambria Math"/>
                <w:bCs/>
                <w:color w:val="000000" w:themeColor="text1"/>
                <w:sz w:val="20"/>
                <w:szCs w:val="20"/>
                <w:lang w:val="hy-AM" w:eastAsia="ru-RU"/>
              </w:rPr>
              <w:t>․</w:t>
            </w:r>
            <w:r w:rsidR="00A331CD" w:rsidRPr="00270FC4"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 xml:space="preserve">Արթիկ </w:t>
            </w:r>
            <w:r w:rsidRPr="00270FC4"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>Բաբաջանյան 2</w:t>
            </w:r>
          </w:p>
          <w:p w14:paraId="366792E7" w14:textId="76DE72BD" w:rsidR="00270FC4" w:rsidRPr="00270FC4" w:rsidRDefault="00270FC4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270FC4"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>+37493957999</w:t>
            </w:r>
          </w:p>
        </w:tc>
        <w:tc>
          <w:tcPr>
            <w:tcW w:w="16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B745E" w14:textId="58C3E7B1" w:rsidR="00A331CD" w:rsidRPr="00270FC4" w:rsidRDefault="00270FC4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70FC4"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eastAsia="ru-RU"/>
              </w:rPr>
              <w:t>artikihhg@gmail'com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5F0B7" w14:textId="41F5B46C" w:rsidR="009F5BF6" w:rsidRPr="00247576" w:rsidRDefault="009F5BF6" w:rsidP="009F5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4757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ԱԿԲԱ ԲԱՆԿ</w:t>
            </w:r>
            <w:r w:rsidRPr="0024757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</w:t>
            </w:r>
            <w:r w:rsidRPr="0024757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ԲԸ</w:t>
            </w:r>
          </w:p>
          <w:p w14:paraId="212C0740" w14:textId="150BF8CB" w:rsidR="00A331CD" w:rsidRPr="009F5BF6" w:rsidRDefault="009F5BF6" w:rsidP="009F5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24757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Հ/Հ </w:t>
            </w:r>
            <w:r w:rsidR="00B46D9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220350813501000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EF892" w14:textId="48338C72" w:rsidR="00A331CD" w:rsidRPr="00270FC4" w:rsidRDefault="00270FC4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270FC4"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>57412772</w:t>
            </w:r>
          </w:p>
        </w:tc>
      </w:tr>
      <w:tr w:rsidR="00A331CD" w:rsidRPr="0022631D" w14:paraId="496A046D" w14:textId="77777777" w:rsidTr="00345BD5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393BE26B" w14:textId="77777777" w:rsidR="00A331CD" w:rsidRPr="0022631D" w:rsidRDefault="00A331CD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31CD" w:rsidRPr="0022631D" w14:paraId="3863A00B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331CD" w:rsidRPr="0022631D" w:rsidRDefault="00A331CD" w:rsidP="00A331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331CD" w:rsidRPr="0022631D" w:rsidRDefault="00A331CD" w:rsidP="00A331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331CD" w:rsidRPr="0022631D" w14:paraId="485BF528" w14:textId="77777777" w:rsidTr="00345BD5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60FF974B" w14:textId="77777777" w:rsidR="00A331CD" w:rsidRPr="0022631D" w:rsidRDefault="00A331CD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31CD" w:rsidRPr="00E56328" w14:paraId="7DB42300" w14:textId="77777777" w:rsidTr="00345BD5">
        <w:trPr>
          <w:trHeight w:val="288"/>
        </w:trPr>
        <w:tc>
          <w:tcPr>
            <w:tcW w:w="11057" w:type="dxa"/>
            <w:gridSpan w:val="33"/>
            <w:shd w:val="clear" w:color="auto" w:fill="auto"/>
            <w:vAlign w:val="center"/>
          </w:tcPr>
          <w:p w14:paraId="0AD8E25E" w14:textId="56E7D3D4" w:rsidR="00A331CD" w:rsidRPr="00E4188B" w:rsidRDefault="00A331CD" w:rsidP="00A331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A331CD" w:rsidRPr="004D078F" w:rsidRDefault="00A331CD" w:rsidP="00A331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A331CD" w:rsidRPr="004D078F" w:rsidRDefault="00A331CD" w:rsidP="00A331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A331CD" w:rsidRPr="004D078F" w:rsidRDefault="00A331CD" w:rsidP="00A331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A331CD" w:rsidRPr="004D078F" w:rsidRDefault="00A331CD" w:rsidP="00A331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A331CD" w:rsidRPr="004D078F" w:rsidRDefault="00A331CD" w:rsidP="00A331C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A331CD" w:rsidRPr="004D078F" w:rsidRDefault="00A331CD" w:rsidP="00A331C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A331CD" w:rsidRPr="004D078F" w:rsidRDefault="00A331CD" w:rsidP="00A331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A331CD" w:rsidRPr="004D078F" w:rsidRDefault="00A331CD" w:rsidP="00A331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331CD" w:rsidRPr="00E56328" w14:paraId="3CC8B38C" w14:textId="77777777" w:rsidTr="00345BD5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02AFA8BF" w14:textId="77777777" w:rsidR="00A331CD" w:rsidRPr="0022631D" w:rsidRDefault="00A331CD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331CD" w:rsidRPr="0022631D" w:rsidRDefault="00A331CD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31CD" w:rsidRPr="00E56328" w14:paraId="5484FA73" w14:textId="77777777" w:rsidTr="00345BD5">
        <w:trPr>
          <w:trHeight w:val="475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331CD" w:rsidRPr="00892F99" w:rsidRDefault="00A331CD" w:rsidP="00A331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A331CD" w:rsidRPr="00892F99" w:rsidRDefault="00A331CD" w:rsidP="00A331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</w:p>
        </w:tc>
      </w:tr>
      <w:tr w:rsidR="00A331CD" w:rsidRPr="00E56328" w14:paraId="5A7FED5D" w14:textId="77777777" w:rsidTr="00345BD5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0C88E286" w14:textId="77777777" w:rsidR="00A331CD" w:rsidRPr="00892F99" w:rsidRDefault="00A331CD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A331CD" w:rsidRPr="00892F99" w:rsidRDefault="00A331CD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331CD" w:rsidRPr="00E56328" w14:paraId="40B30E88" w14:textId="77777777" w:rsidTr="00345BD5">
        <w:trPr>
          <w:trHeight w:val="427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331CD" w:rsidRPr="00892F99" w:rsidRDefault="00A331CD" w:rsidP="00A331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892F99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3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331CD" w:rsidRPr="00892F99" w:rsidRDefault="00A331CD" w:rsidP="00A331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</w:p>
        </w:tc>
      </w:tr>
      <w:tr w:rsidR="00A331CD" w:rsidRPr="00E56328" w14:paraId="541BD7F7" w14:textId="77777777" w:rsidTr="00345BD5">
        <w:trPr>
          <w:trHeight w:val="288"/>
        </w:trPr>
        <w:tc>
          <w:tcPr>
            <w:tcW w:w="1105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331CD" w:rsidRPr="00892F99" w:rsidRDefault="00A331CD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331CD" w:rsidRPr="00E56328" w14:paraId="4DE14D25" w14:textId="77777777" w:rsidTr="00345BD5">
        <w:trPr>
          <w:trHeight w:val="427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331CD" w:rsidRPr="00892F99" w:rsidRDefault="00A331CD" w:rsidP="00A331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lastRenderedPageBreak/>
              <w:t>Գնման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3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331CD" w:rsidRPr="00892F99" w:rsidRDefault="00A331CD" w:rsidP="00A331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</w:p>
        </w:tc>
      </w:tr>
      <w:tr w:rsidR="00A331CD" w:rsidRPr="00E56328" w14:paraId="1DAD5D5C" w14:textId="77777777" w:rsidTr="00345BD5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57597369" w14:textId="77777777" w:rsidR="00A331CD" w:rsidRPr="00892F99" w:rsidRDefault="00A331CD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331CD" w:rsidRPr="0022631D" w14:paraId="5F667D89" w14:textId="77777777" w:rsidTr="00345BD5">
        <w:trPr>
          <w:trHeight w:val="427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331CD" w:rsidRPr="00892F99" w:rsidRDefault="00A331CD" w:rsidP="00A331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331CD" w:rsidRPr="00892F99" w:rsidRDefault="00A331CD" w:rsidP="00A331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A331CD" w:rsidRPr="0022631D" w14:paraId="406B68D6" w14:textId="77777777" w:rsidTr="00345BD5">
        <w:trPr>
          <w:trHeight w:val="288"/>
        </w:trPr>
        <w:tc>
          <w:tcPr>
            <w:tcW w:w="11057" w:type="dxa"/>
            <w:gridSpan w:val="33"/>
            <w:shd w:val="clear" w:color="auto" w:fill="99CCFF"/>
            <w:vAlign w:val="center"/>
          </w:tcPr>
          <w:p w14:paraId="79EAD146" w14:textId="77777777" w:rsidR="00A331CD" w:rsidRPr="0022631D" w:rsidRDefault="00A331CD" w:rsidP="00A331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31CD" w:rsidRPr="0022631D" w14:paraId="1A2BD291" w14:textId="77777777" w:rsidTr="00345BD5">
        <w:trPr>
          <w:trHeight w:val="227"/>
        </w:trPr>
        <w:tc>
          <w:tcPr>
            <w:tcW w:w="11057" w:type="dxa"/>
            <w:gridSpan w:val="33"/>
            <w:shd w:val="clear" w:color="auto" w:fill="auto"/>
            <w:vAlign w:val="center"/>
          </w:tcPr>
          <w:p w14:paraId="73A19DB3" w14:textId="77777777" w:rsidR="00A331CD" w:rsidRPr="0022631D" w:rsidRDefault="00A331CD" w:rsidP="00A331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31CD" w:rsidRPr="0022631D" w14:paraId="002AF1AD" w14:textId="77777777" w:rsidTr="00345BD5">
        <w:trPr>
          <w:trHeight w:val="47"/>
        </w:trPr>
        <w:tc>
          <w:tcPr>
            <w:tcW w:w="3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331CD" w:rsidRPr="0022631D" w:rsidRDefault="00A331CD" w:rsidP="00A331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331CD" w:rsidRPr="0022631D" w:rsidRDefault="00A331CD" w:rsidP="00A331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331CD" w:rsidRPr="0022631D" w:rsidRDefault="00A331CD" w:rsidP="00A331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331CD" w:rsidRPr="00013450" w14:paraId="6C6C269C" w14:textId="77777777" w:rsidTr="00345BD5">
        <w:trPr>
          <w:trHeight w:val="47"/>
        </w:trPr>
        <w:tc>
          <w:tcPr>
            <w:tcW w:w="3311" w:type="dxa"/>
            <w:gridSpan w:val="7"/>
            <w:shd w:val="clear" w:color="auto" w:fill="auto"/>
            <w:vAlign w:val="center"/>
          </w:tcPr>
          <w:p w14:paraId="0A862370" w14:textId="09E3F23E" w:rsidR="00A331CD" w:rsidRPr="00EE2A92" w:rsidRDefault="00EE2A92" w:rsidP="00A33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Նազանի Ռուբենյան</w:t>
            </w:r>
          </w:p>
        </w:tc>
        <w:tc>
          <w:tcPr>
            <w:tcW w:w="3860" w:type="dxa"/>
            <w:gridSpan w:val="18"/>
            <w:shd w:val="clear" w:color="auto" w:fill="auto"/>
            <w:vAlign w:val="center"/>
          </w:tcPr>
          <w:p w14:paraId="570A2BE5" w14:textId="74D9DB65" w:rsidR="00A331CD" w:rsidRPr="000422B6" w:rsidRDefault="00A331CD" w:rsidP="00A331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345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+374</w:t>
            </w:r>
            <w:r w:rsidR="000422B6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322403</w:t>
            </w:r>
          </w:p>
        </w:tc>
        <w:tc>
          <w:tcPr>
            <w:tcW w:w="3886" w:type="dxa"/>
            <w:gridSpan w:val="8"/>
            <w:shd w:val="clear" w:color="auto" w:fill="auto"/>
            <w:vAlign w:val="center"/>
          </w:tcPr>
          <w:p w14:paraId="3C42DEDA" w14:textId="524EC97B" w:rsidR="00A331CD" w:rsidRPr="00A01E1A" w:rsidRDefault="00EE2A92" w:rsidP="00EE2A92">
            <w:pPr>
              <w:tabs>
                <w:tab w:val="left" w:pos="1248"/>
              </w:tabs>
              <w:spacing w:line="256" w:lineRule="auto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92AE0">
              <w:rPr>
                <w:rFonts w:ascii="GHEA Grapalat" w:hAnsi="GHEA Grapalat"/>
                <w:lang w:val="af-ZA"/>
              </w:rPr>
              <w:t>nazani.rubenyan1@bk.ru</w:t>
            </w:r>
          </w:p>
        </w:tc>
      </w:tr>
    </w:tbl>
    <w:p w14:paraId="1160E497" w14:textId="77777777" w:rsidR="001021B0" w:rsidRPr="001A1999" w:rsidRDefault="001021B0" w:rsidP="00892F99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E1427">
      <w:pgSz w:w="11907" w:h="16840" w:code="9"/>
      <w:pgMar w:top="1134" w:right="562" w:bottom="284" w:left="12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9E2C8" w14:textId="77777777" w:rsidR="00D3631A" w:rsidRDefault="00D3631A" w:rsidP="0022631D">
      <w:pPr>
        <w:spacing w:before="0" w:after="0"/>
      </w:pPr>
      <w:r>
        <w:separator/>
      </w:r>
    </w:p>
  </w:endnote>
  <w:endnote w:type="continuationSeparator" w:id="0">
    <w:p w14:paraId="12788313" w14:textId="77777777" w:rsidR="00D3631A" w:rsidRDefault="00D3631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5FBDA" w14:textId="77777777" w:rsidR="00D3631A" w:rsidRDefault="00D3631A" w:rsidP="0022631D">
      <w:pPr>
        <w:spacing w:before="0" w:after="0"/>
      </w:pPr>
      <w:r>
        <w:separator/>
      </w:r>
    </w:p>
  </w:footnote>
  <w:footnote w:type="continuationSeparator" w:id="0">
    <w:p w14:paraId="2DC6CB02" w14:textId="77777777" w:rsidR="00D3631A" w:rsidRDefault="00D3631A" w:rsidP="0022631D">
      <w:pPr>
        <w:spacing w:before="0" w:after="0"/>
      </w:pPr>
      <w:r>
        <w:continuationSeparator/>
      </w:r>
    </w:p>
  </w:footnote>
  <w:footnote w:id="1">
    <w:p w14:paraId="73E33F31" w14:textId="77777777" w:rsidR="00C171CA" w:rsidRPr="00541A77" w:rsidRDefault="00C171CA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C171CA" w:rsidRPr="002D0BF6" w:rsidRDefault="00C171C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171CA" w:rsidRPr="002D0BF6" w:rsidRDefault="00C171C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171CA" w:rsidRPr="002D0BF6" w:rsidRDefault="00C171C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171CA" w:rsidRPr="002D0BF6" w:rsidRDefault="00C171C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171CA" w:rsidRPr="00871366" w:rsidRDefault="00C171C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47576" w:rsidRPr="002D0BF6" w:rsidRDefault="0024757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331CD" w:rsidRPr="0078682E" w:rsidRDefault="00A331C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331CD" w:rsidRPr="0078682E" w:rsidRDefault="00A331C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331CD" w:rsidRPr="00005B9C" w:rsidRDefault="00A331C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43CCB"/>
    <w:multiLevelType w:val="hybridMultilevel"/>
    <w:tmpl w:val="CB38D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450"/>
    <w:rsid w:val="000422B6"/>
    <w:rsid w:val="00044EA8"/>
    <w:rsid w:val="00046CCF"/>
    <w:rsid w:val="00051ECE"/>
    <w:rsid w:val="000604E8"/>
    <w:rsid w:val="0007090E"/>
    <w:rsid w:val="00073D66"/>
    <w:rsid w:val="000B0199"/>
    <w:rsid w:val="000B3313"/>
    <w:rsid w:val="000E4FF1"/>
    <w:rsid w:val="000F376D"/>
    <w:rsid w:val="000F4CC5"/>
    <w:rsid w:val="001021B0"/>
    <w:rsid w:val="001131FE"/>
    <w:rsid w:val="0015043E"/>
    <w:rsid w:val="0018422F"/>
    <w:rsid w:val="00191E9E"/>
    <w:rsid w:val="001A1999"/>
    <w:rsid w:val="001C1BE1"/>
    <w:rsid w:val="001C46F3"/>
    <w:rsid w:val="001E0091"/>
    <w:rsid w:val="001E20F1"/>
    <w:rsid w:val="001E6859"/>
    <w:rsid w:val="00220F1D"/>
    <w:rsid w:val="0022631D"/>
    <w:rsid w:val="00231C79"/>
    <w:rsid w:val="00247576"/>
    <w:rsid w:val="00270FC4"/>
    <w:rsid w:val="00295B92"/>
    <w:rsid w:val="002E2AC2"/>
    <w:rsid w:val="002E4E6F"/>
    <w:rsid w:val="002F16CC"/>
    <w:rsid w:val="002F1A41"/>
    <w:rsid w:val="002F1FEB"/>
    <w:rsid w:val="003207E1"/>
    <w:rsid w:val="00320EE8"/>
    <w:rsid w:val="003450C2"/>
    <w:rsid w:val="00345BD5"/>
    <w:rsid w:val="00371B1D"/>
    <w:rsid w:val="003B0E11"/>
    <w:rsid w:val="003B2758"/>
    <w:rsid w:val="003E3D40"/>
    <w:rsid w:val="003E6978"/>
    <w:rsid w:val="00433E3C"/>
    <w:rsid w:val="00472069"/>
    <w:rsid w:val="00474C2F"/>
    <w:rsid w:val="004764CD"/>
    <w:rsid w:val="004875E0"/>
    <w:rsid w:val="004B7032"/>
    <w:rsid w:val="004D078F"/>
    <w:rsid w:val="004E376E"/>
    <w:rsid w:val="00503BCC"/>
    <w:rsid w:val="00546023"/>
    <w:rsid w:val="005737F9"/>
    <w:rsid w:val="00582DA8"/>
    <w:rsid w:val="005D4BD8"/>
    <w:rsid w:val="005D5FBD"/>
    <w:rsid w:val="00607C9A"/>
    <w:rsid w:val="00646760"/>
    <w:rsid w:val="00682917"/>
    <w:rsid w:val="00690ECB"/>
    <w:rsid w:val="006A38B4"/>
    <w:rsid w:val="006A5146"/>
    <w:rsid w:val="006B2E21"/>
    <w:rsid w:val="006B61D8"/>
    <w:rsid w:val="006C0266"/>
    <w:rsid w:val="006E0D92"/>
    <w:rsid w:val="006E1A83"/>
    <w:rsid w:val="006E7FAA"/>
    <w:rsid w:val="006F2779"/>
    <w:rsid w:val="007060FC"/>
    <w:rsid w:val="00711FB2"/>
    <w:rsid w:val="007311F2"/>
    <w:rsid w:val="007732E7"/>
    <w:rsid w:val="0078682E"/>
    <w:rsid w:val="00793020"/>
    <w:rsid w:val="008040E3"/>
    <w:rsid w:val="0081420B"/>
    <w:rsid w:val="008267D9"/>
    <w:rsid w:val="0083397B"/>
    <w:rsid w:val="0084382C"/>
    <w:rsid w:val="00892F99"/>
    <w:rsid w:val="008944E2"/>
    <w:rsid w:val="008C4E62"/>
    <w:rsid w:val="008C59AE"/>
    <w:rsid w:val="008D35BE"/>
    <w:rsid w:val="008E493A"/>
    <w:rsid w:val="00900BF5"/>
    <w:rsid w:val="00957318"/>
    <w:rsid w:val="0098649D"/>
    <w:rsid w:val="00990F89"/>
    <w:rsid w:val="009B65E1"/>
    <w:rsid w:val="009C5E0F"/>
    <w:rsid w:val="009E49C3"/>
    <w:rsid w:val="009E75FF"/>
    <w:rsid w:val="009F5BF6"/>
    <w:rsid w:val="00A01E1A"/>
    <w:rsid w:val="00A06FD4"/>
    <w:rsid w:val="00A306F5"/>
    <w:rsid w:val="00A31820"/>
    <w:rsid w:val="00A331CD"/>
    <w:rsid w:val="00AA32E4"/>
    <w:rsid w:val="00AB1C8A"/>
    <w:rsid w:val="00AD07B9"/>
    <w:rsid w:val="00AD59DC"/>
    <w:rsid w:val="00AE6A3D"/>
    <w:rsid w:val="00AF6CF6"/>
    <w:rsid w:val="00B05772"/>
    <w:rsid w:val="00B44394"/>
    <w:rsid w:val="00B46D9C"/>
    <w:rsid w:val="00B652E7"/>
    <w:rsid w:val="00B75762"/>
    <w:rsid w:val="00B91DE2"/>
    <w:rsid w:val="00B94EA2"/>
    <w:rsid w:val="00BA03B0"/>
    <w:rsid w:val="00BA452D"/>
    <w:rsid w:val="00BB0A93"/>
    <w:rsid w:val="00BD3D4E"/>
    <w:rsid w:val="00BD5459"/>
    <w:rsid w:val="00BF08A0"/>
    <w:rsid w:val="00BF1465"/>
    <w:rsid w:val="00BF4604"/>
    <w:rsid w:val="00BF4745"/>
    <w:rsid w:val="00C171CA"/>
    <w:rsid w:val="00C63614"/>
    <w:rsid w:val="00C84DF7"/>
    <w:rsid w:val="00C96337"/>
    <w:rsid w:val="00C96BED"/>
    <w:rsid w:val="00CA19CE"/>
    <w:rsid w:val="00CB44D2"/>
    <w:rsid w:val="00CC1F23"/>
    <w:rsid w:val="00CE45CB"/>
    <w:rsid w:val="00CF1F70"/>
    <w:rsid w:val="00D350DE"/>
    <w:rsid w:val="00D36189"/>
    <w:rsid w:val="00D3631A"/>
    <w:rsid w:val="00D47006"/>
    <w:rsid w:val="00D66BED"/>
    <w:rsid w:val="00D80C64"/>
    <w:rsid w:val="00D966AA"/>
    <w:rsid w:val="00DE06F1"/>
    <w:rsid w:val="00E11EE0"/>
    <w:rsid w:val="00E128D3"/>
    <w:rsid w:val="00E243EA"/>
    <w:rsid w:val="00E33A25"/>
    <w:rsid w:val="00E4188B"/>
    <w:rsid w:val="00E46121"/>
    <w:rsid w:val="00E54C4D"/>
    <w:rsid w:val="00E56328"/>
    <w:rsid w:val="00EA01A2"/>
    <w:rsid w:val="00EA069B"/>
    <w:rsid w:val="00EA568C"/>
    <w:rsid w:val="00EA767F"/>
    <w:rsid w:val="00EB3A0F"/>
    <w:rsid w:val="00EB59EE"/>
    <w:rsid w:val="00ED15F8"/>
    <w:rsid w:val="00EE1427"/>
    <w:rsid w:val="00EE2A92"/>
    <w:rsid w:val="00EE6CC6"/>
    <w:rsid w:val="00EF16D0"/>
    <w:rsid w:val="00F10AFE"/>
    <w:rsid w:val="00F21EF6"/>
    <w:rsid w:val="00F31004"/>
    <w:rsid w:val="00F64167"/>
    <w:rsid w:val="00F6673B"/>
    <w:rsid w:val="00F77AAD"/>
    <w:rsid w:val="00F82633"/>
    <w:rsid w:val="00F916C4"/>
    <w:rsid w:val="00FB097B"/>
    <w:rsid w:val="00FD1BA3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E128D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rsid w:val="000422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E128D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rsid w:val="00042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4F00-61E1-4C7E-86B8-4D6FA94C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sky</cp:lastModifiedBy>
  <cp:revision>65</cp:revision>
  <cp:lastPrinted>2021-04-06T07:47:00Z</cp:lastPrinted>
  <dcterms:created xsi:type="dcterms:W3CDTF">2021-06-28T12:08:00Z</dcterms:created>
  <dcterms:modified xsi:type="dcterms:W3CDTF">2024-02-14T13:24:00Z</dcterms:modified>
</cp:coreProperties>
</file>