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Default="005C1B86" w:rsidP="00580479">
      <w:pPr>
        <w:spacing w:after="0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Default="005C1B86" w:rsidP="00580479">
      <w:pPr>
        <w:spacing w:after="0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743241" w:rsidRDefault="005C1B86" w:rsidP="00580479">
      <w:pPr>
        <w:pStyle w:val="Heading3"/>
        <w:rPr>
          <w:rFonts w:ascii="GHEA Grapalat" w:hAnsi="GHEA Grapalat"/>
          <w:i w:val="0"/>
          <w:sz w:val="20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2F32FC" w:rsidRPr="002F32FC">
        <w:rPr>
          <w:rFonts w:ascii="GHEA Grapalat" w:hAnsi="GHEA Grapalat"/>
          <w:i w:val="0"/>
          <w:sz w:val="20"/>
          <w:lang w:val="hy-AM"/>
        </w:rPr>
        <w:t>«</w:t>
      </w:r>
      <w:r w:rsidR="00580479" w:rsidRPr="00580479">
        <w:rPr>
          <w:rFonts w:ascii="GHEA Grapalat" w:hAnsi="GHEA Grapalat"/>
          <w:i w:val="0"/>
          <w:iCs/>
          <w:sz w:val="20"/>
          <w:lang w:val="hy-AM"/>
        </w:rPr>
        <w:t>ԿՄՀՔ-</w:t>
      </w:r>
      <w:r w:rsidR="00606794">
        <w:rPr>
          <w:rFonts w:ascii="GHEA Grapalat" w:hAnsi="GHEA Grapalat"/>
          <w:i w:val="0"/>
          <w:iCs/>
          <w:sz w:val="20"/>
        </w:rPr>
        <w:t>ՄԱ</w:t>
      </w:r>
      <w:r w:rsidR="00580479" w:rsidRPr="00580479">
        <w:rPr>
          <w:rFonts w:ascii="GHEA Grapalat" w:hAnsi="GHEA Grapalat"/>
          <w:i w:val="0"/>
          <w:iCs/>
          <w:sz w:val="20"/>
          <w:lang w:val="hy-AM"/>
        </w:rPr>
        <w:t>Ա</w:t>
      </w:r>
      <w:r w:rsidR="00606794">
        <w:rPr>
          <w:rFonts w:ascii="GHEA Grapalat" w:hAnsi="GHEA Grapalat"/>
          <w:i w:val="0"/>
          <w:iCs/>
          <w:sz w:val="20"/>
        </w:rPr>
        <w:t>Պ</w:t>
      </w:r>
      <w:r w:rsidR="00580479" w:rsidRPr="00580479">
        <w:rPr>
          <w:rFonts w:ascii="GHEA Grapalat" w:hAnsi="GHEA Grapalat"/>
          <w:i w:val="0"/>
          <w:iCs/>
          <w:sz w:val="20"/>
          <w:lang w:val="hy-AM"/>
        </w:rPr>
        <w:t>ՁԲ-24/</w:t>
      </w:r>
      <w:r w:rsidR="00606794">
        <w:rPr>
          <w:rFonts w:ascii="GHEA Grapalat" w:hAnsi="GHEA Grapalat"/>
          <w:i w:val="0"/>
          <w:iCs/>
          <w:sz w:val="20"/>
        </w:rPr>
        <w:t>33</w:t>
      </w:r>
      <w:r w:rsidR="002F32FC" w:rsidRPr="002F32FC">
        <w:rPr>
          <w:rFonts w:ascii="GHEA Grapalat" w:hAnsi="GHEA Grapalat"/>
          <w:i w:val="0"/>
          <w:sz w:val="20"/>
          <w:lang w:val="hy-AM"/>
        </w:rPr>
        <w:t>»</w:t>
      </w:r>
    </w:p>
    <w:p w:rsidR="004F0E76" w:rsidRPr="00743241" w:rsidRDefault="004F0E76" w:rsidP="00580479">
      <w:pPr>
        <w:pStyle w:val="Heading3"/>
        <w:rPr>
          <w:rFonts w:ascii="GHEA Grapalat" w:eastAsiaTheme="minorHAnsi" w:hAnsi="GHEA Grapalat" w:cs="Arial"/>
          <w:b w:val="0"/>
          <w:i w:val="0"/>
          <w:sz w:val="18"/>
          <w:szCs w:val="18"/>
          <w:lang w:val="hy-AM" w:eastAsia="en-US"/>
        </w:rPr>
      </w:pPr>
    </w:p>
    <w:p w:rsidR="005C1B86" w:rsidRPr="00C743AA" w:rsidRDefault="005111C6" w:rsidP="00C743AA">
      <w:pPr>
        <w:ind w:right="-36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Arial"/>
          <w:sz w:val="18"/>
          <w:szCs w:val="18"/>
          <w:lang w:val="hy-AM"/>
        </w:rPr>
        <w:t xml:space="preserve">   </w:t>
      </w:r>
      <w:r w:rsidR="005C1B86" w:rsidRPr="00FD58BE">
        <w:rPr>
          <w:rFonts w:ascii="GHEA Grapalat" w:hAnsi="GHEA Grapalat" w:cs="Arial"/>
          <w:sz w:val="20"/>
          <w:szCs w:val="20"/>
          <w:lang w:val="hy-AM"/>
        </w:rPr>
        <w:t>Հրազդանի համայնքապետարան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ը</w:t>
      </w:r>
      <w:r w:rsidR="00D11AB3" w:rsidRPr="00FD5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 xml:space="preserve">ստորև </w:t>
      </w:r>
      <w:r w:rsidR="00D11AB3" w:rsidRPr="00FD58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ներկայացնում է իր կարիքների համար</w:t>
      </w:r>
      <w:r w:rsidR="00E41C1C" w:rsidRPr="00FD58B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80479" w:rsidRPr="006C2DFF">
        <w:rPr>
          <w:rFonts w:ascii="GHEA Grapalat" w:hAnsi="GHEA Grapalat" w:cs="Times Armenian"/>
          <w:b/>
          <w:sz w:val="20"/>
          <w:szCs w:val="20"/>
          <w:lang w:val="hy-AM"/>
        </w:rPr>
        <w:t>«</w:t>
      </w:r>
      <w:r w:rsidR="00606794">
        <w:rPr>
          <w:rFonts w:ascii="GHEA Grapalat" w:hAnsi="GHEA Grapalat"/>
          <w:b/>
          <w:sz w:val="20"/>
          <w:szCs w:val="20"/>
        </w:rPr>
        <w:t>Մարտկոց</w:t>
      </w:r>
      <w:r w:rsidR="00580479" w:rsidRPr="006C2DFF">
        <w:rPr>
          <w:rFonts w:ascii="GHEA Grapalat" w:hAnsi="GHEA Grapalat" w:cs="Arial"/>
          <w:b/>
          <w:sz w:val="20"/>
          <w:szCs w:val="20"/>
          <w:lang w:val="hy-AM"/>
        </w:rPr>
        <w:t>»</w:t>
      </w:r>
      <w:r w:rsidR="00751380">
        <w:rPr>
          <w:rFonts w:ascii="GHEA Grapalat" w:hAnsi="GHEA Grapalat" w:cs="Arial"/>
          <w:b/>
          <w:sz w:val="20"/>
        </w:rPr>
        <w:t xml:space="preserve">-ի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="00ED7C3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3866" w:rsidRPr="002F32FC">
        <w:rPr>
          <w:rFonts w:ascii="GHEA Grapalat" w:hAnsi="GHEA Grapalat"/>
          <w:b/>
          <w:sz w:val="16"/>
          <w:szCs w:val="16"/>
          <w:lang w:val="hy-AM"/>
        </w:rPr>
        <w:t>«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ԿՄՀՔ-</w:t>
      </w:r>
      <w:r w:rsidR="00606794" w:rsidRPr="00606794">
        <w:rPr>
          <w:rFonts w:ascii="GHEA Grapalat" w:hAnsi="GHEA Grapalat"/>
          <w:b/>
          <w:iCs/>
          <w:sz w:val="20"/>
        </w:rPr>
        <w:t>ՄԱ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Ա</w:t>
      </w:r>
      <w:r w:rsidR="00606794" w:rsidRPr="00606794">
        <w:rPr>
          <w:rFonts w:ascii="GHEA Grapalat" w:hAnsi="GHEA Grapalat"/>
          <w:b/>
          <w:iCs/>
          <w:sz w:val="20"/>
        </w:rPr>
        <w:t>Պ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ՁԲ-24/</w:t>
      </w:r>
      <w:r w:rsidR="00606794" w:rsidRPr="00606794">
        <w:rPr>
          <w:rFonts w:ascii="GHEA Grapalat" w:hAnsi="GHEA Grapalat"/>
          <w:b/>
          <w:iCs/>
          <w:sz w:val="20"/>
        </w:rPr>
        <w:t>33</w:t>
      </w:r>
      <w:r w:rsidR="002F32FC" w:rsidRPr="002F32FC">
        <w:rPr>
          <w:rFonts w:ascii="GHEA Grapalat" w:hAnsi="GHEA Grapalat"/>
          <w:i/>
          <w:sz w:val="20"/>
          <w:lang w:val="hy-AM"/>
        </w:rPr>
        <w:t>»</w:t>
      </w:r>
      <w:r w:rsidR="002F32FC">
        <w:rPr>
          <w:rFonts w:ascii="GHEA Grapalat" w:hAnsi="GHEA Grapalat"/>
          <w:b/>
          <w:sz w:val="20"/>
          <w:lang w:val="hy-AM"/>
        </w:rPr>
        <w:t xml:space="preserve"> </w:t>
      </w:r>
      <w:r w:rsidR="002F32FC">
        <w:rPr>
          <w:rFonts w:ascii="GHEA Grapalat" w:hAnsi="GHEA Grapalat"/>
          <w:b/>
          <w:sz w:val="18"/>
          <w:lang w:val="hy-AM"/>
        </w:rPr>
        <w:t xml:space="preserve"> </w:t>
      </w:r>
      <w:r w:rsidR="00365C59" w:rsidRPr="00FD58BE">
        <w:rPr>
          <w:rFonts w:ascii="GHEA Grapalat" w:hAnsi="GHEA Grapalat"/>
          <w:sz w:val="20"/>
          <w:szCs w:val="20"/>
          <w:lang w:val="hy-AM"/>
        </w:rPr>
        <w:t>ծ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ածկագրով գնման ընթացակարգի պ</w:t>
      </w:r>
      <w:r w:rsidR="00D11AB3" w:rsidRPr="00FD58BE">
        <w:rPr>
          <w:rFonts w:ascii="GHEA Grapalat" w:hAnsi="GHEA Grapalat" w:cs="Sylfaen"/>
          <w:sz w:val="20"/>
          <w:szCs w:val="20"/>
          <w:lang w:val="af-ZA"/>
        </w:rPr>
        <w:t xml:space="preserve">այմանագիր կնքելու որոշման մասին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տեղեկատվությունը</w:t>
      </w:r>
      <w:r w:rsidR="005C1B86" w:rsidRPr="00FD58BE">
        <w:rPr>
          <w:rFonts w:ascii="GHEA Grapalat" w:hAnsi="GHEA Grapalat" w:cs="Arial"/>
          <w:sz w:val="20"/>
          <w:szCs w:val="20"/>
          <w:lang w:val="af-ZA"/>
        </w:rPr>
        <w:t>`</w:t>
      </w:r>
      <w:r w:rsidR="00D11AB3" w:rsidRPr="00FD58B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B762B7">
        <w:rPr>
          <w:rFonts w:ascii="GHEA Grapalat" w:hAnsi="GHEA Grapalat" w:cs="Sylfaen"/>
          <w:sz w:val="20"/>
          <w:szCs w:val="20"/>
          <w:lang w:val="hy-AM"/>
        </w:rPr>
        <w:t>գ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նահատող հանձնաժողովի</w:t>
      </w:r>
      <w:r w:rsidR="00C62AF5" w:rsidRPr="00FD58BE">
        <w:rPr>
          <w:rFonts w:ascii="GHEA Grapalat" w:hAnsi="GHEA Grapalat"/>
          <w:sz w:val="20"/>
          <w:szCs w:val="20"/>
          <w:lang w:val="af-ZA"/>
        </w:rPr>
        <w:t xml:space="preserve"> </w:t>
      </w:r>
      <w:r w:rsidR="00C62AF5" w:rsidRPr="00FD58BE">
        <w:rPr>
          <w:rFonts w:ascii="GHEA Grapalat" w:hAnsi="GHEA Grapalat"/>
          <w:b/>
          <w:sz w:val="20"/>
          <w:szCs w:val="20"/>
          <w:lang w:val="af-ZA"/>
        </w:rPr>
        <w:t>202</w:t>
      </w:r>
      <w:r w:rsidR="00815CAA">
        <w:rPr>
          <w:rFonts w:ascii="GHEA Grapalat" w:hAnsi="GHEA Grapalat"/>
          <w:b/>
          <w:sz w:val="20"/>
          <w:szCs w:val="20"/>
        </w:rPr>
        <w:t>4</w:t>
      </w:r>
      <w:r w:rsidR="005C1B86" w:rsidRPr="00FD58B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C1B86" w:rsidRPr="00FD58BE">
        <w:rPr>
          <w:rFonts w:ascii="GHEA Grapalat" w:hAnsi="GHEA Grapalat" w:cs="Sylfaen"/>
          <w:b/>
          <w:sz w:val="20"/>
          <w:szCs w:val="20"/>
          <w:lang w:val="af-ZA"/>
        </w:rPr>
        <w:t>թվականի</w:t>
      </w:r>
      <w:r w:rsidR="005907B6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4D7DC4">
        <w:rPr>
          <w:rFonts w:ascii="GHEA Grapalat" w:hAnsi="GHEA Grapalat" w:cs="Sylfaen"/>
          <w:b/>
          <w:sz w:val="20"/>
          <w:szCs w:val="20"/>
        </w:rPr>
        <w:t>հուլիսի</w:t>
      </w:r>
      <w:r w:rsidR="00AD5342">
        <w:rPr>
          <w:rFonts w:ascii="GHEA Grapalat" w:hAnsi="GHEA Grapalat" w:cs="Sylfaen"/>
          <w:b/>
          <w:sz w:val="20"/>
          <w:szCs w:val="20"/>
        </w:rPr>
        <w:t xml:space="preserve"> </w:t>
      </w:r>
      <w:r w:rsidR="004D7DC4">
        <w:rPr>
          <w:rFonts w:ascii="GHEA Grapalat" w:hAnsi="GHEA Grapalat" w:cs="Sylfaen"/>
          <w:b/>
          <w:sz w:val="20"/>
          <w:szCs w:val="20"/>
        </w:rPr>
        <w:t>01</w:t>
      </w:r>
      <w:r w:rsidR="00AD5342">
        <w:rPr>
          <w:rFonts w:ascii="GHEA Grapalat" w:hAnsi="GHEA Grapalat" w:cs="Sylfaen"/>
          <w:b/>
          <w:sz w:val="20"/>
          <w:szCs w:val="20"/>
        </w:rPr>
        <w:t>-</w:t>
      </w:r>
      <w:r w:rsidR="00D854E1" w:rsidRPr="00FD58BE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="007742A4" w:rsidRPr="00FD58B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C1B86" w:rsidRPr="00FD58BE">
        <w:rPr>
          <w:rFonts w:ascii="GHEA Grapalat" w:hAnsi="GHEA Grapalat" w:cs="Sylfaen"/>
          <w:b/>
          <w:sz w:val="20"/>
          <w:szCs w:val="20"/>
          <w:lang w:val="af-ZA"/>
        </w:rPr>
        <w:t>թիվ</w:t>
      </w:r>
      <w:r w:rsidR="007742A4" w:rsidRPr="00FD58B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751380">
        <w:rPr>
          <w:rFonts w:ascii="GHEA Grapalat" w:hAnsi="GHEA Grapalat"/>
          <w:b/>
          <w:sz w:val="20"/>
          <w:szCs w:val="20"/>
        </w:rPr>
        <w:t>0</w:t>
      </w:r>
      <w:r w:rsidR="00580479">
        <w:rPr>
          <w:rFonts w:ascii="GHEA Grapalat" w:hAnsi="GHEA Grapalat"/>
          <w:b/>
          <w:sz w:val="20"/>
          <w:szCs w:val="20"/>
        </w:rPr>
        <w:t xml:space="preserve">2 </w:t>
      </w:r>
      <w:r w:rsidR="005C1B86" w:rsidRPr="00FD58BE">
        <w:rPr>
          <w:rFonts w:ascii="GHEA Grapalat" w:hAnsi="GHEA Grapalat" w:cs="Sylfaen"/>
          <w:b/>
          <w:sz w:val="20"/>
          <w:szCs w:val="20"/>
          <w:lang w:val="af-ZA"/>
        </w:rPr>
        <w:t>որոշմամբ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 xml:space="preserve"> հաստատվել են ընթացակարգի բոլոր մասնակիցների կողմից ներկայացված հայտերի</w:t>
      </w:r>
      <w:r w:rsidR="005C1B86" w:rsidRPr="00FD58BE">
        <w:rPr>
          <w:rFonts w:ascii="GHEA Grapalat" w:hAnsi="GHEA Grapalat"/>
          <w:sz w:val="20"/>
          <w:szCs w:val="20"/>
          <w:lang w:val="af-ZA"/>
        </w:rPr>
        <w:t xml:space="preserve">`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հրավերի պահանջներին համապատասխանության գնահատման արդյունքները</w:t>
      </w:r>
      <w:r w:rsidR="005C1B86" w:rsidRPr="00FD58BE">
        <w:rPr>
          <w:rFonts w:ascii="GHEA Grapalat" w:hAnsi="GHEA Grapalat" w:cs="Tahoma"/>
          <w:sz w:val="20"/>
          <w:szCs w:val="20"/>
          <w:lang w:val="af-ZA"/>
        </w:rPr>
        <w:t xml:space="preserve">։ 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FF1421" w:rsidRPr="00FD58BE">
        <w:rPr>
          <w:rFonts w:ascii="GHEA Grapalat" w:hAnsi="GHEA Grapalat" w:cs="Sylfaen"/>
          <w:sz w:val="20"/>
          <w:szCs w:val="20"/>
          <w:lang w:val="hy-AM"/>
        </w:rPr>
        <w:t>յ</w:t>
      </w:r>
      <w:r w:rsidR="005C1B86" w:rsidRPr="00FD58BE">
        <w:rPr>
          <w:rFonts w:ascii="GHEA Grapalat" w:hAnsi="GHEA Grapalat" w:cs="Sylfaen"/>
          <w:sz w:val="20"/>
          <w:szCs w:val="20"/>
          <w:lang w:val="af-ZA"/>
        </w:rPr>
        <w:t>ն որի</w:t>
      </w:r>
      <w:r w:rsidR="005C1B86" w:rsidRPr="00FD58BE">
        <w:rPr>
          <w:rFonts w:ascii="GHEA Grapalat" w:hAnsi="GHEA Grapalat"/>
          <w:sz w:val="20"/>
          <w:szCs w:val="20"/>
          <w:lang w:val="af-ZA"/>
        </w:rPr>
        <w:t>`</w:t>
      </w:r>
    </w:p>
    <w:p w:rsidR="00815CAA" w:rsidRPr="00E217DC" w:rsidRDefault="005C1B86" w:rsidP="00815CAA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D078E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2F6F00" w:rsidRPr="00D078E6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07F7D">
        <w:rPr>
          <w:rFonts w:ascii="GHEA Grapalat" w:hAnsi="GHEA Grapalat"/>
          <w:b/>
          <w:sz w:val="20"/>
          <w:szCs w:val="20"/>
        </w:rPr>
        <w:t>1</w:t>
      </w:r>
    </w:p>
    <w:p w:rsidR="005C1B86" w:rsidRPr="00580479" w:rsidRDefault="005C1B86" w:rsidP="00815CAA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69562D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="007442F2" w:rsidRPr="0069562D">
        <w:rPr>
          <w:rFonts w:ascii="GHEA Grapalat" w:hAnsi="GHEA Grapalat"/>
          <w:sz w:val="20"/>
          <w:szCs w:val="20"/>
          <w:lang w:val="af-ZA"/>
        </w:rPr>
        <w:t xml:space="preserve"> </w:t>
      </w:r>
      <w:r w:rsidR="00580479" w:rsidRPr="006C2DFF">
        <w:rPr>
          <w:rFonts w:ascii="GHEA Grapalat" w:hAnsi="GHEA Grapalat" w:cs="Times Armenian"/>
          <w:b/>
          <w:sz w:val="20"/>
          <w:szCs w:val="20"/>
          <w:lang w:val="hy-AM"/>
        </w:rPr>
        <w:t>«</w:t>
      </w:r>
      <w:r w:rsidR="00606794">
        <w:rPr>
          <w:rFonts w:ascii="GHEA Grapalat" w:hAnsi="GHEA Grapalat"/>
          <w:b/>
          <w:sz w:val="20"/>
          <w:szCs w:val="20"/>
        </w:rPr>
        <w:t>Մարտկոց</w:t>
      </w:r>
      <w:r w:rsidR="00580479" w:rsidRPr="006C2DFF">
        <w:rPr>
          <w:rFonts w:ascii="GHEA Grapalat" w:hAnsi="GHEA Grapalat" w:cs="Arial"/>
          <w:b/>
          <w:sz w:val="20"/>
          <w:szCs w:val="20"/>
          <w:lang w:val="hy-AM"/>
        </w:rPr>
        <w:t>»</w:t>
      </w:r>
      <w:r w:rsidR="00580479">
        <w:rPr>
          <w:rFonts w:ascii="GHEA Grapalat" w:hAnsi="GHEA Grapalat" w:cs="Arial"/>
          <w:b/>
          <w:sz w:val="20"/>
          <w:szCs w:val="20"/>
        </w:rPr>
        <w:t>-ը</w:t>
      </w:r>
    </w:p>
    <w:tbl>
      <w:tblPr>
        <w:tblW w:w="10871" w:type="dxa"/>
        <w:jc w:val="center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41"/>
        <w:gridCol w:w="1999"/>
        <w:gridCol w:w="2591"/>
        <w:gridCol w:w="2610"/>
      </w:tblGrid>
      <w:tr w:rsidR="005C1B86" w:rsidTr="005F05C0">
        <w:trPr>
          <w:trHeight w:val="142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C28B5" w:rsidRDefault="005C1B86" w:rsidP="00E07339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0C28B5" w:rsidRDefault="005C1B86" w:rsidP="00F458E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0C28B5" w:rsidRDefault="005C1B86" w:rsidP="00F458E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13D" w:rsidRDefault="005C1B86" w:rsidP="00BA213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0C28B5" w:rsidRDefault="005C1B86" w:rsidP="00BA213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C28B5" w:rsidRDefault="005C1B86" w:rsidP="00F458E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0C28B5" w:rsidRDefault="005C1B86" w:rsidP="00F458E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C28B5" w:rsidRDefault="005C1B86" w:rsidP="00F458ED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580479" w:rsidRPr="009654A6" w:rsidTr="00875CEF">
        <w:trPr>
          <w:trHeight w:val="25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79" w:rsidRPr="00062A09" w:rsidRDefault="00580479" w:rsidP="00580479">
            <w:pPr>
              <w:pStyle w:val="ListParagraph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79" w:rsidRPr="00092542" w:rsidRDefault="00606794" w:rsidP="0058047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Ա/Ձ Ռոմիկ Ասատրյան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79" w:rsidRPr="00580479" w:rsidRDefault="00580479" w:rsidP="00580479">
            <w:pPr>
              <w:spacing w:after="0"/>
              <w:ind w:firstLine="57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8047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79" w:rsidRPr="004346F7" w:rsidRDefault="00580479" w:rsidP="00580479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79" w:rsidRPr="004346F7" w:rsidRDefault="00580479" w:rsidP="00580479">
            <w:pPr>
              <w:spacing w:after="0"/>
              <w:ind w:firstLine="57"/>
              <w:jc w:val="both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</w:tr>
    </w:tbl>
    <w:tbl>
      <w:tblPr>
        <w:tblpPr w:leftFromText="180" w:rightFromText="180" w:bottomFromText="200" w:vertAnchor="text" w:horzAnchor="margin" w:tblpX="-162" w:tblpY="496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050"/>
        <w:gridCol w:w="1980"/>
        <w:gridCol w:w="1890"/>
        <w:gridCol w:w="2388"/>
      </w:tblGrid>
      <w:tr w:rsidR="006D292C" w:rsidRPr="00804789" w:rsidTr="004346F7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C" w:rsidRPr="000C28B5" w:rsidRDefault="006D292C" w:rsidP="006D292C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</w:rPr>
            </w:pPr>
            <w:r w:rsidRPr="000C28B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C" w:rsidRPr="000C28B5" w:rsidRDefault="006D292C" w:rsidP="006D292C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</w:t>
            </w: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իցների</w:t>
            </w: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անվանում</w:t>
            </w: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</w:t>
            </w: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C" w:rsidRPr="000C28B5" w:rsidRDefault="006D292C" w:rsidP="006D292C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C" w:rsidRPr="000C28B5" w:rsidRDefault="006D292C" w:rsidP="006D292C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C" w:rsidRPr="000C28B5" w:rsidRDefault="006D292C" w:rsidP="006D292C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6D292C" w:rsidRPr="000C28B5" w:rsidRDefault="006D292C" w:rsidP="006D292C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C28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B07F7D" w:rsidRPr="00072414" w:rsidTr="009C270A">
        <w:trPr>
          <w:trHeight w:val="4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7D" w:rsidRPr="004346F7" w:rsidRDefault="00B07F7D" w:rsidP="002D1D7E">
            <w:pPr>
              <w:pStyle w:val="ListParagraph"/>
              <w:ind w:left="0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D" w:rsidRPr="00092542" w:rsidRDefault="00606794" w:rsidP="00D1662C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Ա/Ձ Ռոմիկ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7D" w:rsidRPr="004346F7" w:rsidRDefault="00B07F7D" w:rsidP="00D570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D" w:rsidRPr="004346F7" w:rsidRDefault="00B07F7D" w:rsidP="00D57045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132E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7D" w:rsidRPr="00E726C3" w:rsidRDefault="00606794" w:rsidP="00606794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16"/>
              </w:rPr>
              <w:t>35 000</w:t>
            </w:r>
          </w:p>
        </w:tc>
      </w:tr>
    </w:tbl>
    <w:p w:rsidR="00E217DC" w:rsidRDefault="00E217DC" w:rsidP="00E217DC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E217DC" w:rsidRDefault="00E217DC" w:rsidP="00E217DC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467EA4" w:rsidRPr="00815CAA" w:rsidRDefault="00E132E2" w:rsidP="00815CAA">
      <w:pPr>
        <w:pStyle w:val="NormalWeb"/>
        <w:spacing w:line="360" w:lineRule="auto"/>
        <w:rPr>
          <w:rFonts w:ascii="GHEA Grapalat" w:hAnsi="GHEA Grapalat" w:cs="Sylfaen"/>
          <w:b/>
          <w:sz w:val="20"/>
          <w:szCs w:val="20"/>
          <w:lang w:val="hy-AM"/>
        </w:rPr>
      </w:pPr>
      <w:r w:rsidRPr="0088327D">
        <w:rPr>
          <w:rFonts w:ascii="GHEA Grapalat" w:hAnsi="GHEA Grapalat"/>
          <w:b/>
          <w:bCs/>
          <w:sz w:val="16"/>
          <w:szCs w:val="16"/>
          <w:lang w:val="hy-AM"/>
        </w:rPr>
        <w:t>&lt;&lt;</w:t>
      </w:r>
      <w:r w:rsidRPr="00FF02AA">
        <w:rPr>
          <w:rFonts w:ascii="GHEA Grapalat" w:hAnsi="GHEA Grapalat" w:cs="Sylfaen"/>
          <w:b/>
          <w:sz w:val="20"/>
          <w:szCs w:val="20"/>
          <w:lang w:val="hy-AM"/>
        </w:rPr>
        <w:t>Գնումների մասին</w:t>
      </w:r>
      <w:r w:rsidRPr="004E1D75">
        <w:rPr>
          <w:rFonts w:ascii="GHEA Grapalat" w:hAnsi="GHEA Grapalat" w:cs="David"/>
          <w:b/>
          <w:sz w:val="16"/>
          <w:szCs w:val="16"/>
          <w:lang w:val="hy-AM"/>
        </w:rPr>
        <w:t xml:space="preserve">&gt;&gt; </w:t>
      </w:r>
      <w:r w:rsidRPr="00FF02AA">
        <w:rPr>
          <w:rFonts w:ascii="GHEA Grapalat" w:hAnsi="GHEA Grapalat" w:cs="Sylfaen"/>
          <w:b/>
          <w:sz w:val="20"/>
          <w:szCs w:val="20"/>
          <w:lang w:val="hy-AM"/>
        </w:rPr>
        <w:t>ՀՀ  օրենքի</w:t>
      </w:r>
      <w:r w:rsidRPr="00FF02AA">
        <w:rPr>
          <w:rFonts w:ascii="GHEA Grapalat" w:hAnsi="GHEA Grapalat" w:cs="David"/>
          <w:b/>
          <w:sz w:val="20"/>
          <w:szCs w:val="20"/>
          <w:lang w:val="hy-AM"/>
        </w:rPr>
        <w:t xml:space="preserve"> 10-</w:t>
      </w:r>
      <w:r w:rsidRPr="00FF02AA">
        <w:rPr>
          <w:rFonts w:ascii="GHEA Grapalat" w:hAnsi="GHEA Grapalat" w:cs="Sylfaen"/>
          <w:b/>
          <w:sz w:val="20"/>
          <w:szCs w:val="20"/>
          <w:lang w:val="hy-AM"/>
        </w:rPr>
        <w:t>րդ  հոդվածի</w:t>
      </w:r>
      <w:r w:rsidRPr="00FF02AA">
        <w:rPr>
          <w:rFonts w:ascii="GHEA Grapalat" w:hAnsi="GHEA Grapalat" w:cs="David"/>
          <w:b/>
          <w:sz w:val="20"/>
          <w:szCs w:val="20"/>
          <w:lang w:val="hy-AM"/>
        </w:rPr>
        <w:t xml:space="preserve">  </w:t>
      </w:r>
      <w:r w:rsidR="00606794">
        <w:rPr>
          <w:rFonts w:ascii="GHEA Grapalat" w:hAnsi="GHEA Grapalat" w:cs="David"/>
          <w:b/>
          <w:sz w:val="20"/>
          <w:szCs w:val="20"/>
          <w:lang w:val="en-US"/>
        </w:rPr>
        <w:t>4</w:t>
      </w:r>
      <w:r w:rsidRPr="00FF02AA">
        <w:rPr>
          <w:rFonts w:ascii="GHEA Grapalat" w:hAnsi="GHEA Grapalat" w:cs="David"/>
          <w:b/>
          <w:sz w:val="20"/>
          <w:szCs w:val="20"/>
          <w:lang w:val="hy-AM"/>
        </w:rPr>
        <w:t>-</w:t>
      </w:r>
      <w:r w:rsidRPr="00FF02AA">
        <w:rPr>
          <w:rFonts w:ascii="GHEA Grapalat" w:hAnsi="GHEA Grapalat" w:cs="Sylfaen"/>
          <w:b/>
          <w:sz w:val="20"/>
          <w:szCs w:val="20"/>
          <w:lang w:val="hy-AM"/>
        </w:rPr>
        <w:t xml:space="preserve">րդ կետի համաձայն անգործության ժամկետ </w:t>
      </w:r>
      <w:r w:rsidR="00606794">
        <w:rPr>
          <w:rFonts w:ascii="GHEA Grapalat" w:hAnsi="GHEA Grapalat" w:cs="Sylfaen"/>
          <w:b/>
          <w:sz w:val="20"/>
          <w:szCs w:val="20"/>
          <w:lang w:val="en-US"/>
        </w:rPr>
        <w:t>չի կիրառվում</w:t>
      </w:r>
      <w:r w:rsidR="00CB4A72" w:rsidRPr="00FF02AA">
        <w:rPr>
          <w:rFonts w:ascii="GHEA Grapalat" w:hAnsi="GHEA Grapalat" w:cs="Sylfaen"/>
          <w:b/>
          <w:sz w:val="20"/>
          <w:szCs w:val="20"/>
          <w:lang w:val="hy-AM"/>
        </w:rPr>
        <w:t>։</w:t>
      </w:r>
      <w:r w:rsidR="009547F8">
        <w:rPr>
          <w:rFonts w:ascii="GHEA Grapalat" w:hAnsi="GHEA Grapalat" w:cs="Sylfaen"/>
          <w:b/>
          <w:sz w:val="20"/>
          <w:szCs w:val="20"/>
          <w:lang w:val="hy-AM"/>
        </w:rPr>
        <w:t xml:space="preserve">    </w:t>
      </w:r>
      <w:r w:rsidR="005C1B86" w:rsidRPr="00FF02AA">
        <w:rPr>
          <w:rFonts w:ascii="GHEA Grapalat" w:hAnsi="GHEA Grapalat" w:cs="Sylfaen"/>
          <w:b/>
          <w:bCs/>
          <w:sz w:val="20"/>
          <w:szCs w:val="20"/>
          <w:lang w:val="hy-AM"/>
        </w:rPr>
        <w:t>Ընտրված մասնակցի հետ պայմանագիրը կնքվելու է</w:t>
      </w:r>
      <w:r w:rsidR="002E5374" w:rsidRPr="00FF02A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5C1B86" w:rsidRPr="00FF02AA">
        <w:rPr>
          <w:rFonts w:ascii="GHEA Grapalat" w:hAnsi="GHEA Grapalat" w:cs="Sylfaen"/>
          <w:b/>
          <w:bCs/>
          <w:sz w:val="20"/>
          <w:szCs w:val="20"/>
          <w:lang w:val="hy-AM"/>
        </w:rPr>
        <w:t>համաձայն</w:t>
      </w:r>
      <w:r w:rsidR="009021BF" w:rsidRPr="00FF02A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</w:t>
      </w:r>
      <w:r w:rsidR="009547F8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="005C1B86" w:rsidRPr="00FF02AA">
        <w:rPr>
          <w:rFonts w:ascii="GHEA Grapalat" w:hAnsi="GHEA Grapalat"/>
          <w:b/>
          <w:bCs/>
          <w:sz w:val="20"/>
          <w:szCs w:val="20"/>
          <w:lang w:val="hy-AM"/>
        </w:rPr>
        <w:t>Գնումների մասին</w:t>
      </w:r>
      <w:r w:rsidR="009547F8">
        <w:rPr>
          <w:rFonts w:ascii="GHEA Grapalat" w:hAnsi="GHEA Grapalat"/>
          <w:b/>
          <w:bCs/>
          <w:sz w:val="20"/>
          <w:szCs w:val="20"/>
          <w:lang w:val="hy-AM"/>
        </w:rPr>
        <w:t xml:space="preserve">» </w:t>
      </w:r>
      <w:r w:rsidR="005C1B86" w:rsidRPr="00FF02AA">
        <w:rPr>
          <w:rFonts w:ascii="GHEA Grapalat" w:hAnsi="GHEA Grapalat"/>
          <w:b/>
          <w:bCs/>
          <w:sz w:val="20"/>
          <w:szCs w:val="20"/>
          <w:lang w:val="hy-AM"/>
        </w:rPr>
        <w:t xml:space="preserve">ՀՀ օրենքի 10-րդ հոդվածի </w:t>
      </w:r>
      <w:r w:rsidR="00606794">
        <w:rPr>
          <w:rFonts w:ascii="GHEA Grapalat" w:hAnsi="GHEA Grapalat"/>
          <w:b/>
          <w:bCs/>
          <w:sz w:val="20"/>
          <w:szCs w:val="20"/>
          <w:lang w:val="en-US"/>
        </w:rPr>
        <w:t>4</w:t>
      </w:r>
      <w:r w:rsidR="005C1B86" w:rsidRPr="00FF02AA">
        <w:rPr>
          <w:rFonts w:ascii="GHEA Grapalat" w:hAnsi="GHEA Grapalat"/>
          <w:b/>
          <w:bCs/>
          <w:sz w:val="20"/>
          <w:szCs w:val="20"/>
          <w:lang w:val="hy-AM"/>
        </w:rPr>
        <w:t>-րդ մասի</w:t>
      </w:r>
      <w:r w:rsidR="009021BF" w:rsidRPr="00FF02AA">
        <w:rPr>
          <w:rFonts w:ascii="GHEA Grapalat" w:hAnsi="GHEA Grapalat"/>
          <w:b/>
          <w:bCs/>
          <w:sz w:val="20"/>
          <w:szCs w:val="20"/>
          <w:lang w:val="hy-AM"/>
        </w:rPr>
        <w:t xml:space="preserve"> ։</w:t>
      </w:r>
      <w:r w:rsidR="009547F8"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="005C1B86" w:rsidRPr="00FF02AA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</w:t>
      </w:r>
      <w:r w:rsidR="00FF02AA">
        <w:rPr>
          <w:rFonts w:ascii="GHEA Grapalat" w:eastAsia="Calibri" w:hAnsi="GHEA Grapalat" w:cs="Sylfaen"/>
          <w:b/>
          <w:sz w:val="20"/>
          <w:szCs w:val="20"/>
          <w:lang w:val="af-ZA"/>
        </w:rPr>
        <w:t>դիմե</w:t>
      </w:r>
      <w:r w:rsidR="00FF02AA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լ </w:t>
      </w:r>
      <w:r w:rsidR="002F32FC" w:rsidRPr="002F32FC">
        <w:rPr>
          <w:rFonts w:ascii="GHEA Grapalat" w:hAnsi="GHEA Grapalat"/>
          <w:b/>
          <w:sz w:val="16"/>
          <w:szCs w:val="16"/>
          <w:lang w:val="hy-AM"/>
        </w:rPr>
        <w:t>«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ԿՄՀՔ-</w:t>
      </w:r>
      <w:r w:rsidR="00606794" w:rsidRPr="00606794">
        <w:rPr>
          <w:rFonts w:ascii="GHEA Grapalat" w:hAnsi="GHEA Grapalat"/>
          <w:b/>
          <w:iCs/>
          <w:sz w:val="20"/>
        </w:rPr>
        <w:t>ՄԱ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Ա</w:t>
      </w:r>
      <w:r w:rsidR="00606794" w:rsidRPr="00606794">
        <w:rPr>
          <w:rFonts w:ascii="GHEA Grapalat" w:hAnsi="GHEA Grapalat"/>
          <w:b/>
          <w:iCs/>
          <w:sz w:val="20"/>
        </w:rPr>
        <w:t>Պ</w:t>
      </w:r>
      <w:r w:rsidR="00606794" w:rsidRPr="00606794">
        <w:rPr>
          <w:rFonts w:ascii="GHEA Grapalat" w:hAnsi="GHEA Grapalat"/>
          <w:b/>
          <w:iCs/>
          <w:sz w:val="20"/>
          <w:lang w:val="hy-AM"/>
        </w:rPr>
        <w:t>ՁԲ-24/</w:t>
      </w:r>
      <w:r w:rsidR="00606794" w:rsidRPr="00606794">
        <w:rPr>
          <w:rFonts w:ascii="GHEA Grapalat" w:hAnsi="GHEA Grapalat"/>
          <w:b/>
          <w:iCs/>
          <w:sz w:val="20"/>
        </w:rPr>
        <w:t>33</w:t>
      </w:r>
      <w:r w:rsidR="002F32FC" w:rsidRPr="002F32FC">
        <w:rPr>
          <w:rFonts w:ascii="GHEA Grapalat" w:hAnsi="GHEA Grapalat"/>
          <w:i/>
          <w:sz w:val="20"/>
          <w:lang w:val="hy-AM"/>
        </w:rPr>
        <w:t>»</w:t>
      </w:r>
      <w:r w:rsidR="002F32FC">
        <w:rPr>
          <w:rFonts w:ascii="GHEA Grapalat" w:hAnsi="GHEA Grapalat"/>
          <w:b/>
          <w:sz w:val="20"/>
          <w:lang w:val="hy-AM"/>
        </w:rPr>
        <w:t xml:space="preserve"> </w:t>
      </w:r>
      <w:r w:rsidR="002F32FC">
        <w:rPr>
          <w:rFonts w:ascii="GHEA Grapalat" w:hAnsi="GHEA Grapalat"/>
          <w:b/>
          <w:sz w:val="18"/>
          <w:szCs w:val="22"/>
          <w:lang w:val="hy-AM"/>
        </w:rPr>
        <w:t xml:space="preserve"> </w:t>
      </w:r>
      <w:r w:rsidR="005C1B86" w:rsidRPr="00FF02AA">
        <w:rPr>
          <w:rFonts w:ascii="GHEA Grapalat" w:eastAsia="Calibri" w:hAnsi="GHEA Grapalat" w:cs="Sylfaen"/>
          <w:b/>
          <w:sz w:val="20"/>
          <w:szCs w:val="20"/>
          <w:lang w:val="af-ZA"/>
        </w:rPr>
        <w:t>ծածկագրով</w:t>
      </w:r>
      <w:r w:rsidR="006B6E17" w:rsidRPr="00FF02AA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</w:t>
      </w:r>
      <w:r w:rsidR="005C1B86" w:rsidRPr="00FF02AA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գնահատող</w:t>
      </w:r>
      <w:r w:rsidR="006B6E17" w:rsidRPr="00FF02AA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</w:t>
      </w:r>
      <w:r w:rsidR="005C1B86" w:rsidRPr="00FF02AA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հանձնաժողովի</w:t>
      </w:r>
      <w:r w:rsidR="006B6E17" w:rsidRPr="00FF02AA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</w:t>
      </w:r>
      <w:r w:rsidR="005C1B86" w:rsidRPr="00FF02AA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քարտուղար</w:t>
      </w:r>
      <w:r w:rsidR="00467EA4" w:rsidRPr="00FF02AA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՝ </w:t>
      </w:r>
      <w:r w:rsidR="00815CAA">
        <w:rPr>
          <w:rFonts w:ascii="GHEA Grapalat" w:eastAsia="Calibri" w:hAnsi="GHEA Grapalat" w:cs="Sylfaen"/>
          <w:b/>
          <w:sz w:val="20"/>
          <w:szCs w:val="20"/>
          <w:lang w:val="en-US"/>
        </w:rPr>
        <w:t xml:space="preserve"> </w:t>
      </w:r>
      <w:r w:rsidR="00467EA4" w:rsidRPr="00FF02AA">
        <w:rPr>
          <w:rFonts w:ascii="GHEA Grapalat" w:hAnsi="GHEA Grapalat" w:cs="Sylfaen"/>
          <w:b/>
          <w:sz w:val="20"/>
          <w:szCs w:val="20"/>
          <w:lang w:val="af-ZA"/>
        </w:rPr>
        <w:t>Քրիստինե</w:t>
      </w:r>
      <w:r w:rsidR="00D11AB3" w:rsidRPr="00FF02A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F01145" w:rsidRPr="00FF02A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467EA4" w:rsidRPr="00FF02AA">
        <w:rPr>
          <w:rFonts w:ascii="GHEA Grapalat" w:hAnsi="GHEA Grapalat" w:cs="Sylfaen"/>
          <w:b/>
          <w:sz w:val="20"/>
          <w:szCs w:val="20"/>
          <w:lang w:val="af-ZA"/>
        </w:rPr>
        <w:t>Բաղդասարյանին</w:t>
      </w:r>
    </w:p>
    <w:p w:rsidR="00BA7B51" w:rsidRDefault="00467EA4" w:rsidP="00815CAA">
      <w:pPr>
        <w:pStyle w:val="BodyTextIndent"/>
        <w:spacing w:line="360" w:lineRule="auto"/>
        <w:jc w:val="left"/>
        <w:rPr>
          <w:rFonts w:ascii="GHEA Grapalat" w:hAnsi="GHEA Grapalat"/>
          <w:b/>
          <w:sz w:val="20"/>
          <w:szCs w:val="20"/>
        </w:rPr>
      </w:pPr>
      <w:r w:rsidRPr="00FF02AA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FF02AA">
        <w:rPr>
          <w:rFonts w:ascii="GHEA Grapalat" w:hAnsi="GHEA Grapalat"/>
          <w:b/>
          <w:sz w:val="20"/>
          <w:szCs w:val="20"/>
          <w:lang w:val="af-ZA"/>
        </w:rPr>
        <w:t xml:space="preserve"> `</w:t>
      </w:r>
      <w:r w:rsidR="00F01145" w:rsidRPr="00FF02A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F02AA">
        <w:rPr>
          <w:rFonts w:ascii="GHEA Grapalat" w:hAnsi="GHEA Grapalat"/>
          <w:b/>
          <w:sz w:val="20"/>
          <w:szCs w:val="20"/>
          <w:lang w:val="af-ZA"/>
        </w:rPr>
        <w:t xml:space="preserve"> 060 – </w:t>
      </w:r>
      <w:r w:rsidR="007F6C05" w:rsidRPr="00FF02AA">
        <w:rPr>
          <w:rFonts w:ascii="GHEA Grapalat" w:hAnsi="GHEA Grapalat"/>
          <w:b/>
          <w:sz w:val="20"/>
          <w:szCs w:val="20"/>
          <w:lang w:val="hy-AM"/>
        </w:rPr>
        <w:t>70-40-21</w:t>
      </w:r>
      <w:r w:rsidRPr="00FF02AA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E4177" w:rsidRPr="00FF02A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815CAA">
        <w:rPr>
          <w:rFonts w:ascii="GHEA Grapalat" w:hAnsi="GHEA Grapalat"/>
          <w:b/>
          <w:sz w:val="20"/>
          <w:szCs w:val="20"/>
        </w:rPr>
        <w:t xml:space="preserve">    </w:t>
      </w:r>
      <w:r w:rsidR="00DE4177" w:rsidRPr="00FF02A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F02AA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FF02AA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FF02AA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FF02AA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7" w:history="1">
        <w:r w:rsidR="00F01145" w:rsidRPr="00FF02AA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baghdasaryan_</w:t>
        </w:r>
        <w:r w:rsidR="00F01145" w:rsidRPr="00FF02AA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 xml:space="preserve"> </w:t>
        </w:r>
        <w:r w:rsidR="00F01145" w:rsidRPr="00FF02AA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1978@mail.ru</w:t>
        </w:r>
      </w:hyperlink>
      <w:r w:rsidR="00F610EC" w:rsidRPr="00FF02A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sz w:val="20"/>
          <w:szCs w:val="20"/>
        </w:rPr>
      </w:pPr>
    </w:p>
    <w:p w:rsidR="00A87963" w:rsidRDefault="00A87963" w:rsidP="00A87963">
      <w:pPr>
        <w:spacing w:after="0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ЗАЯВЛЕНИЕ:</w:t>
      </w:r>
    </w:p>
    <w:p w:rsidR="00A87963" w:rsidRDefault="00A87963" w:rsidP="00A87963">
      <w:pPr>
        <w:spacing w:after="0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о решении о заключении договора</w:t>
      </w:r>
    </w:p>
    <w:p w:rsidR="00A87963" w:rsidRDefault="00A87963" w:rsidP="00A87963">
      <w:pPr>
        <w:pStyle w:val="Heading3"/>
        <w:rPr>
          <w:rFonts w:ascii="GHEA Grapalat" w:hAnsi="GHEA Grapalat"/>
          <w:i w:val="0"/>
          <w:sz w:val="20"/>
          <w:lang w:val="hy-AM"/>
        </w:rPr>
      </w:pPr>
      <w:r>
        <w:rPr>
          <w:rFonts w:ascii="GHEA Grapalat" w:hAnsi="GHEA Grapalat" w:cs="Sylfaen"/>
          <w:i w:val="0"/>
          <w:sz w:val="20"/>
          <w:lang w:val="af-ZA"/>
        </w:rPr>
        <w:t>Код процедуры</w:t>
      </w:r>
      <w:r>
        <w:rPr>
          <w:rFonts w:ascii="GHEA Grapalat" w:hAnsi="GHEA Grapalat" w:cs="Arial"/>
          <w:i w:val="0"/>
          <w:sz w:val="20"/>
          <w:lang w:val="af-ZA"/>
        </w:rPr>
        <w:t>``</w:t>
      </w:r>
      <w:r>
        <w:rPr>
          <w:rFonts w:ascii="GHEA Grapalat" w:hAnsi="GHEA Grapalat"/>
          <w:i w:val="0"/>
          <w:sz w:val="20"/>
          <w:lang w:val="hy-AM"/>
        </w:rPr>
        <w:t>«ЦМГЦ-МААПДСБ-24/33»</w:t>
      </w:r>
    </w:p>
    <w:p w:rsidR="00A87963" w:rsidRDefault="00A87963" w:rsidP="00A87963">
      <w:pPr>
        <w:pStyle w:val="Heading3"/>
        <w:rPr>
          <w:rFonts w:ascii="GHEA Grapalat" w:eastAsiaTheme="minorHAnsi" w:hAnsi="GHEA Grapalat" w:cs="Arial"/>
          <w:b w:val="0"/>
          <w:i w:val="0"/>
          <w:sz w:val="18"/>
          <w:szCs w:val="18"/>
          <w:lang w:val="hy-AM" w:eastAsia="en-US"/>
        </w:rPr>
      </w:pPr>
    </w:p>
    <w:p w:rsidR="00A87963" w:rsidRDefault="00A87963" w:rsidP="00A87963">
      <w:pPr>
        <w:ind w:right="-36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Arial"/>
          <w:sz w:val="18"/>
          <w:szCs w:val="18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>Разданский муниципалитет</w:t>
      </w:r>
      <w:r>
        <w:rPr>
          <w:rFonts w:ascii="GHEA Grapalat" w:hAnsi="GHEA Grapalat" w:cs="Sylfaen"/>
          <w:sz w:val="20"/>
          <w:szCs w:val="20"/>
          <w:lang w:val="af-ZA"/>
        </w:rPr>
        <w:t>представлен ниже для его нужд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"</w:t>
      </w:r>
      <w:r>
        <w:rPr>
          <w:rFonts w:ascii="GHEA Grapalat" w:hAnsi="GHEA Grapalat"/>
          <w:b/>
          <w:sz w:val="20"/>
          <w:szCs w:val="20"/>
        </w:rPr>
        <w:t>Батарея:</w:t>
      </w:r>
      <w:r>
        <w:rPr>
          <w:rFonts w:ascii="GHEA Grapalat" w:hAnsi="GHEA Grapalat" w:cs="Arial"/>
          <w:b/>
          <w:sz w:val="20"/>
          <w:szCs w:val="20"/>
          <w:lang w:val="hy-AM"/>
        </w:rPr>
        <w:t>" из</w:t>
      </w:r>
      <w:r>
        <w:rPr>
          <w:rFonts w:ascii="GHEA Grapalat" w:hAnsi="GHEA Grapalat" w:cs="Sylfaen"/>
          <w:sz w:val="20"/>
          <w:szCs w:val="20"/>
          <w:lang w:val="af-ZA"/>
        </w:rPr>
        <w:t>организованный с целью приобретения</w:t>
      </w:r>
      <w:r>
        <w:rPr>
          <w:rFonts w:ascii="GHEA Grapalat" w:hAnsi="GHEA Grapalat"/>
          <w:b/>
          <w:sz w:val="16"/>
          <w:szCs w:val="16"/>
          <w:lang w:val="hy-AM"/>
        </w:rPr>
        <w:t>"</w:t>
      </w:r>
      <w:r>
        <w:rPr>
          <w:rFonts w:ascii="GHEA Grapalat" w:hAnsi="GHEA Grapalat"/>
          <w:b/>
          <w:iCs/>
          <w:sz w:val="20"/>
          <w:lang w:val="hy-AM"/>
        </w:rPr>
        <w:t>ICRC-MAAPDSB-24/33</w:t>
      </w:r>
      <w:r>
        <w:rPr>
          <w:rFonts w:ascii="GHEA Grapalat" w:hAnsi="GHEA Grapalat"/>
          <w:i/>
          <w:sz w:val="20"/>
          <w:lang w:val="hy-AM"/>
        </w:rPr>
        <w:t>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18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да</w:t>
      </w:r>
      <w:r>
        <w:rPr>
          <w:rFonts w:ascii="GHEA Grapalat" w:hAnsi="GHEA Grapalat" w:cs="Sylfaen"/>
          <w:sz w:val="20"/>
          <w:szCs w:val="20"/>
          <w:lang w:val="af-ZA"/>
        </w:rPr>
        <w:t>сведения о решении о заключении договора о процедуре закупки</w:t>
      </w:r>
      <w:r>
        <w:rPr>
          <w:rFonts w:ascii="GHEA Grapalat" w:hAnsi="GHEA Grapalat" w:cs="Arial"/>
          <w:sz w:val="20"/>
          <w:szCs w:val="20"/>
          <w:lang w:val="af-ZA"/>
        </w:rPr>
        <w:t>``</w:t>
      </w:r>
      <w:r>
        <w:rPr>
          <w:rFonts w:ascii="GHEA Grapalat" w:hAnsi="GHEA Grapalat" w:cs="Sylfaen"/>
          <w:sz w:val="20"/>
          <w:szCs w:val="20"/>
          <w:lang w:val="hy-AM"/>
        </w:rPr>
        <w:t>оценочный комитет</w:t>
      </w:r>
      <w:r>
        <w:rPr>
          <w:rFonts w:ascii="GHEA Grapalat" w:hAnsi="GHEA Grapalat"/>
          <w:sz w:val="20"/>
          <w:szCs w:val="20"/>
          <w:lang w:val="af-ZA"/>
        </w:rPr>
        <w:t>2024 год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число от 27 </w:t>
      </w:r>
      <w:r w:rsidR="004D7DC4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sz w:val="20"/>
          <w:szCs w:val="20"/>
        </w:rPr>
        <w:t>02:00</w:t>
      </w:r>
      <w:r>
        <w:rPr>
          <w:rFonts w:ascii="GHEA Grapalat" w:hAnsi="GHEA Grapalat" w:cs="Sylfaen"/>
          <w:b/>
          <w:sz w:val="20"/>
          <w:szCs w:val="20"/>
          <w:lang w:val="af-ZA"/>
        </w:rPr>
        <w:t>по решению</w:t>
      </w:r>
      <w:r>
        <w:rPr>
          <w:rFonts w:ascii="GHEA Grapalat" w:hAnsi="GHEA Grapalat" w:cs="Sylfaen"/>
          <w:sz w:val="20"/>
          <w:szCs w:val="20"/>
          <w:lang w:val="af-ZA"/>
        </w:rPr>
        <w:t>заявки, поданные всеми участниками процедуры, были одобрены</w:t>
      </w:r>
      <w:r>
        <w:rPr>
          <w:rFonts w:ascii="GHEA Grapalat" w:hAnsi="GHEA Grapalat"/>
          <w:sz w:val="20"/>
          <w:szCs w:val="20"/>
          <w:lang w:val="af-ZA"/>
        </w:rPr>
        <w:t>``</w:t>
      </w:r>
      <w:r>
        <w:rPr>
          <w:rFonts w:ascii="GHEA Grapalat" w:hAnsi="GHEA Grapalat" w:cs="Sylfaen"/>
          <w:sz w:val="20"/>
          <w:szCs w:val="20"/>
          <w:lang w:val="af-ZA"/>
        </w:rPr>
        <w:t>результаты оценки соответствия требованиям приглашения</w:t>
      </w:r>
      <w:r>
        <w:rPr>
          <w:rFonts w:ascii="GHEA Grapalat" w:hAnsi="GHEA Grapalat" w:cs="Tahoma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В соответствии с которым</w:t>
      </w:r>
      <w:r>
        <w:rPr>
          <w:rFonts w:ascii="GHEA Grapalat" w:hAnsi="GHEA Grapalat"/>
          <w:sz w:val="20"/>
          <w:szCs w:val="20"/>
          <w:lang w:val="af-ZA"/>
        </w:rPr>
        <w:t>``</w:t>
      </w:r>
    </w:p>
    <w:p w:rsidR="00A87963" w:rsidRDefault="00A87963" w:rsidP="00A87963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Часть</w:t>
      </w:r>
      <w:r>
        <w:rPr>
          <w:rFonts w:ascii="GHEA Grapalat" w:hAnsi="GHEA Grapalat"/>
          <w:b/>
          <w:sz w:val="20"/>
          <w:szCs w:val="20"/>
        </w:rPr>
        <w:t>1:</w:t>
      </w:r>
    </w:p>
    <w:p w:rsidR="00A87963" w:rsidRDefault="00A87963" w:rsidP="00A87963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af-ZA"/>
        </w:rPr>
        <w:t>При покупке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"</w:t>
      </w:r>
      <w:r>
        <w:rPr>
          <w:rFonts w:ascii="GHEA Grapalat" w:hAnsi="GHEA Grapalat"/>
          <w:b/>
          <w:sz w:val="20"/>
          <w:szCs w:val="20"/>
        </w:rPr>
        <w:t>Батарея:</w:t>
      </w:r>
      <w:r>
        <w:rPr>
          <w:rFonts w:ascii="GHEA Grapalat" w:hAnsi="GHEA Grapalat" w:cs="Arial"/>
          <w:b/>
          <w:sz w:val="20"/>
          <w:szCs w:val="20"/>
          <w:lang w:val="hy-AM"/>
        </w:rPr>
        <w:t>"</w:t>
      </w:r>
    </w:p>
    <w:tbl>
      <w:tblPr>
        <w:tblW w:w="10875" w:type="dxa"/>
        <w:jc w:val="center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42"/>
        <w:gridCol w:w="2000"/>
        <w:gridCol w:w="2592"/>
        <w:gridCol w:w="2611"/>
      </w:tblGrid>
      <w:tr w:rsidR="00A87963" w:rsidTr="00A87963">
        <w:trPr>
          <w:trHeight w:val="142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Вопрос/Ответ: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87963" w:rsidTr="00A87963">
        <w:trPr>
          <w:trHeight w:val="25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63" w:rsidRDefault="00A87963">
            <w:pPr>
              <w:spacing w:line="276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А/Д Ромик Асатрян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63" w:rsidRDefault="00A87963">
            <w:pPr>
              <w:spacing w:after="0" w:line="276" w:lineRule="auto"/>
              <w:ind w:firstLine="57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«X»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63" w:rsidRDefault="00A87963">
            <w:pPr>
              <w:spacing w:after="0" w:line="276" w:lineRule="auto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63" w:rsidRDefault="00A87963">
            <w:pPr>
              <w:spacing w:after="0" w:line="276" w:lineRule="auto"/>
              <w:ind w:firstLine="57"/>
              <w:jc w:val="both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</w:tr>
    </w:tbl>
    <w:tbl>
      <w:tblPr>
        <w:tblpPr w:leftFromText="180" w:rightFromText="180" w:bottomFromText="200" w:vertAnchor="text" w:horzAnchor="margin" w:tblpX="-162" w:tblpY="496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049"/>
        <w:gridCol w:w="1979"/>
        <w:gridCol w:w="1890"/>
        <w:gridCol w:w="2387"/>
      </w:tblGrid>
      <w:tr w:rsidR="00A87963" w:rsidTr="00A87963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Н/Д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Имена участников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A87963" w:rsidTr="00A87963">
        <w:trPr>
          <w:trHeight w:val="4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63" w:rsidRDefault="00A87963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А/Д Ромик Асатрян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63" w:rsidRDefault="00A87963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3" w:rsidRDefault="00A87963">
            <w:pPr>
              <w:spacing w:line="276" w:lineRule="auto"/>
              <w:ind w:firstLine="57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«X»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63" w:rsidRDefault="00A87963">
            <w:pPr>
              <w:spacing w:line="276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16"/>
              </w:rPr>
              <w:t>35 000</w:t>
            </w:r>
          </w:p>
        </w:tc>
      </w:tr>
    </w:tbl>
    <w:p w:rsidR="00A87963" w:rsidRDefault="00A87963" w:rsidP="00A87963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A87963" w:rsidRDefault="00A87963" w:rsidP="00A87963">
      <w:pPr>
        <w:tabs>
          <w:tab w:val="left" w:pos="4078"/>
        </w:tabs>
        <w:spacing w:after="0" w:line="276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A87963" w:rsidRDefault="00A87963" w:rsidP="00A87963">
      <w:pPr>
        <w:pStyle w:val="NormalWeb"/>
        <w:spacing w:line="360" w:lineRule="auto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16"/>
          <w:szCs w:val="16"/>
          <w:lang w:val="hy-AM"/>
        </w:rPr>
        <w:t>&lt;&lt;:</w:t>
      </w:r>
      <w:r>
        <w:rPr>
          <w:rFonts w:ascii="GHEA Grapalat" w:hAnsi="GHEA Grapalat" w:cs="Sylfaen"/>
          <w:b/>
          <w:sz w:val="20"/>
          <w:szCs w:val="20"/>
          <w:lang w:val="hy-AM"/>
        </w:rPr>
        <w:t>О покупках</w:t>
      </w:r>
      <w:r>
        <w:rPr>
          <w:rFonts w:ascii="GHEA Grapalat" w:hAnsi="GHEA Grapalat" w:cs="David"/>
          <w:b/>
          <w:sz w:val="16"/>
          <w:szCs w:val="16"/>
          <w:lang w:val="hy-AM"/>
        </w:rPr>
        <w:t>&gt;&gt;:</w:t>
      </w:r>
      <w:r>
        <w:rPr>
          <w:rFonts w:ascii="GHEA Grapalat" w:hAnsi="GHEA Grapalat" w:cs="Sylfaen"/>
          <w:b/>
          <w:sz w:val="20"/>
          <w:szCs w:val="20"/>
          <w:lang w:val="hy-AM"/>
        </w:rPr>
        <w:t>Закон РА</w:t>
      </w:r>
      <w:r>
        <w:rPr>
          <w:rFonts w:ascii="GHEA Grapalat" w:hAnsi="GHEA Grapalat" w:cs="David"/>
          <w:b/>
          <w:sz w:val="20"/>
          <w:szCs w:val="20"/>
          <w:lang w:val="hy-AM"/>
        </w:rPr>
        <w:t>10-</w:t>
      </w:r>
      <w:r>
        <w:rPr>
          <w:rFonts w:ascii="GHEA Grapalat" w:hAnsi="GHEA Grapalat" w:cs="Sylfaen"/>
          <w:b/>
          <w:sz w:val="20"/>
          <w:szCs w:val="20"/>
          <w:lang w:val="hy-AM"/>
        </w:rPr>
        <w:t>й статьи</w:t>
      </w:r>
      <w:r>
        <w:rPr>
          <w:rFonts w:ascii="GHEA Grapalat" w:hAnsi="GHEA Grapalat" w:cs="David"/>
          <w:b/>
          <w:sz w:val="20"/>
          <w:szCs w:val="20"/>
          <w:lang w:val="hy-AM"/>
        </w:rPr>
        <w:t>4-</w:t>
      </w:r>
      <w:r>
        <w:rPr>
          <w:rFonts w:ascii="GHEA Grapalat" w:hAnsi="GHEA Grapalat" w:cs="Sylfaen"/>
          <w:b/>
          <w:sz w:val="20"/>
          <w:szCs w:val="20"/>
          <w:lang w:val="hy-AM"/>
        </w:rPr>
        <w:t>В соответствии с пунктом 1 период неактивности не применяется. Контракт с выбранным участником будет заключен в соответствии с</w:t>
      </w:r>
      <w:r>
        <w:rPr>
          <w:rFonts w:ascii="GHEA Grapalat" w:hAnsi="GHEA Grapalat"/>
          <w:b/>
          <w:bCs/>
          <w:sz w:val="20"/>
          <w:szCs w:val="20"/>
          <w:lang w:val="hy-AM"/>
        </w:rPr>
        <w:t>Часть 4 статьи 10 Закона РА "О закупках".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/>
        </w:rPr>
        <w:t>Для получения дополнительной информации относительно этого объявления, пожалуйста, свяжитесь с:</w:t>
      </w:r>
      <w:r>
        <w:rPr>
          <w:rFonts w:ascii="GHEA Grapalat" w:hAnsi="GHEA Grapalat"/>
          <w:b/>
          <w:sz w:val="16"/>
          <w:szCs w:val="16"/>
          <w:lang w:val="hy-AM"/>
        </w:rPr>
        <w:t>"</w:t>
      </w:r>
      <w:r>
        <w:rPr>
          <w:rFonts w:ascii="GHEA Grapalat" w:hAnsi="GHEA Grapalat"/>
          <w:b/>
          <w:iCs/>
          <w:sz w:val="20"/>
          <w:lang w:val="hy-AM"/>
        </w:rPr>
        <w:t>ICRC-MAAPDSB-24/33</w:t>
      </w:r>
      <w:r>
        <w:rPr>
          <w:rFonts w:ascii="GHEA Grapalat" w:hAnsi="GHEA Grapalat"/>
          <w:i/>
          <w:sz w:val="20"/>
          <w:lang w:val="hy-AM"/>
        </w:rPr>
        <w:t>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/>
          <w:b/>
          <w:sz w:val="18"/>
          <w:szCs w:val="22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/>
        </w:rPr>
        <w:t>секретарь оценочной комиссии с шифром:</w:t>
      </w:r>
      <w:r>
        <w:rPr>
          <w:rFonts w:ascii="GHEA Grapalat" w:hAnsi="GHEA Grapalat" w:cs="Sylfaen"/>
          <w:b/>
          <w:sz w:val="20"/>
          <w:szCs w:val="20"/>
          <w:lang w:val="af-ZA"/>
        </w:rPr>
        <w:t>Кристина Багдасарян</w:t>
      </w:r>
    </w:p>
    <w:p w:rsidR="00A87963" w:rsidRDefault="00A87963" w:rsidP="00A87963">
      <w:pPr>
        <w:pStyle w:val="BodyTextIndent"/>
        <w:spacing w:line="360" w:lineRule="auto"/>
        <w:jc w:val="left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>
        <w:rPr>
          <w:rFonts w:ascii="GHEA Grapalat" w:hAnsi="GHEA Grapalat"/>
          <w:b/>
          <w:sz w:val="20"/>
          <w:szCs w:val="20"/>
          <w:lang w:val="af-ZA"/>
        </w:rPr>
        <w:t>.</w:t>
      </w:r>
      <w:r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>
        <w:rPr>
          <w:rFonts w:ascii="GHEA Grapalat" w:hAnsi="GHEA Grapalat"/>
          <w:b/>
          <w:sz w:val="20"/>
          <w:szCs w:val="20"/>
          <w:lang w:val="af-ZA"/>
        </w:rPr>
        <w:t>``</w:t>
      </w:r>
      <w:hyperlink r:id="rId8" w:history="1">
        <w:r>
          <w:rPr>
            <w:rStyle w:val="Hyperlink"/>
            <w:rFonts w:ascii="GHEA Grapalat" w:hAnsi="GHEA Grapalat"/>
            <w:b/>
            <w:sz w:val="20"/>
            <w:lang w:val="af-ZA"/>
          </w:rPr>
          <w:t>багдасарян_ 1978@mail.ru: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A87963" w:rsidRPr="00A87963" w:rsidRDefault="00A87963" w:rsidP="00815CAA">
      <w:pPr>
        <w:pStyle w:val="BodyTextIndent"/>
        <w:spacing w:line="360" w:lineRule="auto"/>
        <w:jc w:val="left"/>
        <w:rPr>
          <w:rFonts w:ascii="GHEA Grapalat" w:hAnsi="GHEA Grapalat"/>
          <w:b/>
          <w:sz w:val="20"/>
          <w:szCs w:val="20"/>
        </w:rPr>
      </w:pPr>
    </w:p>
    <w:sectPr w:rsidR="00A87963" w:rsidRPr="00A87963" w:rsidSect="00815CAA">
      <w:pgSz w:w="11906" w:h="16838"/>
      <w:pgMar w:top="180" w:right="92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055"/>
    <w:multiLevelType w:val="hybridMultilevel"/>
    <w:tmpl w:val="7A08E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2F67"/>
    <w:multiLevelType w:val="hybridMultilevel"/>
    <w:tmpl w:val="C91AA4BA"/>
    <w:lvl w:ilvl="0" w:tplc="EAD0D6D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021E"/>
    <w:rsid w:val="00003ED2"/>
    <w:rsid w:val="00004BE1"/>
    <w:rsid w:val="000339F6"/>
    <w:rsid w:val="00035381"/>
    <w:rsid w:val="00041390"/>
    <w:rsid w:val="000420A1"/>
    <w:rsid w:val="00051230"/>
    <w:rsid w:val="00055E2D"/>
    <w:rsid w:val="00056AE5"/>
    <w:rsid w:val="00056C42"/>
    <w:rsid w:val="000571AF"/>
    <w:rsid w:val="000648E8"/>
    <w:rsid w:val="000775C7"/>
    <w:rsid w:val="000778C8"/>
    <w:rsid w:val="00084369"/>
    <w:rsid w:val="0008569A"/>
    <w:rsid w:val="000A1A2A"/>
    <w:rsid w:val="000A3982"/>
    <w:rsid w:val="000C28B5"/>
    <w:rsid w:val="000E00E4"/>
    <w:rsid w:val="000E1BED"/>
    <w:rsid w:val="000E473B"/>
    <w:rsid w:val="000F2C58"/>
    <w:rsid w:val="001309CC"/>
    <w:rsid w:val="00144E84"/>
    <w:rsid w:val="00146860"/>
    <w:rsid w:val="00187C4B"/>
    <w:rsid w:val="001920BE"/>
    <w:rsid w:val="001A085B"/>
    <w:rsid w:val="001A469D"/>
    <w:rsid w:val="001B5ED4"/>
    <w:rsid w:val="001C1BB1"/>
    <w:rsid w:val="001D084B"/>
    <w:rsid w:val="001F2871"/>
    <w:rsid w:val="001F590D"/>
    <w:rsid w:val="001F720E"/>
    <w:rsid w:val="002011BD"/>
    <w:rsid w:val="00242BD1"/>
    <w:rsid w:val="00254267"/>
    <w:rsid w:val="0025555E"/>
    <w:rsid w:val="0026367C"/>
    <w:rsid w:val="002736A0"/>
    <w:rsid w:val="00276F73"/>
    <w:rsid w:val="0028379B"/>
    <w:rsid w:val="0029007B"/>
    <w:rsid w:val="00290876"/>
    <w:rsid w:val="00293714"/>
    <w:rsid w:val="00296C99"/>
    <w:rsid w:val="002A0489"/>
    <w:rsid w:val="002A201A"/>
    <w:rsid w:val="002C199B"/>
    <w:rsid w:val="002C53F8"/>
    <w:rsid w:val="002D0DAA"/>
    <w:rsid w:val="002D1D7E"/>
    <w:rsid w:val="002E5374"/>
    <w:rsid w:val="002E555A"/>
    <w:rsid w:val="002F32FC"/>
    <w:rsid w:val="002F6F00"/>
    <w:rsid w:val="00304750"/>
    <w:rsid w:val="003050EB"/>
    <w:rsid w:val="00305713"/>
    <w:rsid w:val="00314EDC"/>
    <w:rsid w:val="003253AF"/>
    <w:rsid w:val="00330BA9"/>
    <w:rsid w:val="00332C99"/>
    <w:rsid w:val="00335F28"/>
    <w:rsid w:val="00336E52"/>
    <w:rsid w:val="0033710F"/>
    <w:rsid w:val="00345AB3"/>
    <w:rsid w:val="00346721"/>
    <w:rsid w:val="00351624"/>
    <w:rsid w:val="00352898"/>
    <w:rsid w:val="00361ED0"/>
    <w:rsid w:val="00363405"/>
    <w:rsid w:val="003643D1"/>
    <w:rsid w:val="00365C59"/>
    <w:rsid w:val="00372A42"/>
    <w:rsid w:val="00373565"/>
    <w:rsid w:val="003758D5"/>
    <w:rsid w:val="003765C7"/>
    <w:rsid w:val="0039081A"/>
    <w:rsid w:val="00394D63"/>
    <w:rsid w:val="00396918"/>
    <w:rsid w:val="003A6A3E"/>
    <w:rsid w:val="003B03B3"/>
    <w:rsid w:val="003B7830"/>
    <w:rsid w:val="003C2B76"/>
    <w:rsid w:val="003E3064"/>
    <w:rsid w:val="003F0F4A"/>
    <w:rsid w:val="003F305B"/>
    <w:rsid w:val="004011D4"/>
    <w:rsid w:val="00405424"/>
    <w:rsid w:val="004054F1"/>
    <w:rsid w:val="00406AE7"/>
    <w:rsid w:val="004254C0"/>
    <w:rsid w:val="00433282"/>
    <w:rsid w:val="004346F7"/>
    <w:rsid w:val="00440AE7"/>
    <w:rsid w:val="00456358"/>
    <w:rsid w:val="00467EA4"/>
    <w:rsid w:val="00471D40"/>
    <w:rsid w:val="004804C9"/>
    <w:rsid w:val="004861E3"/>
    <w:rsid w:val="0049141F"/>
    <w:rsid w:val="00493729"/>
    <w:rsid w:val="004A3093"/>
    <w:rsid w:val="004A4A29"/>
    <w:rsid w:val="004B42AB"/>
    <w:rsid w:val="004C295D"/>
    <w:rsid w:val="004D410A"/>
    <w:rsid w:val="004D7DC4"/>
    <w:rsid w:val="004E04D7"/>
    <w:rsid w:val="004E1D75"/>
    <w:rsid w:val="004E4363"/>
    <w:rsid w:val="004E6791"/>
    <w:rsid w:val="004F0E76"/>
    <w:rsid w:val="004F1C9E"/>
    <w:rsid w:val="005060BA"/>
    <w:rsid w:val="005073A1"/>
    <w:rsid w:val="005111C6"/>
    <w:rsid w:val="0051603C"/>
    <w:rsid w:val="005208B1"/>
    <w:rsid w:val="0052165E"/>
    <w:rsid w:val="00522E2A"/>
    <w:rsid w:val="00525625"/>
    <w:rsid w:val="00545B68"/>
    <w:rsid w:val="005471EB"/>
    <w:rsid w:val="0055472A"/>
    <w:rsid w:val="005601B0"/>
    <w:rsid w:val="0056089B"/>
    <w:rsid w:val="00565E83"/>
    <w:rsid w:val="005715E3"/>
    <w:rsid w:val="005768F5"/>
    <w:rsid w:val="00576FA2"/>
    <w:rsid w:val="00580479"/>
    <w:rsid w:val="00584976"/>
    <w:rsid w:val="005907B6"/>
    <w:rsid w:val="005C1A9E"/>
    <w:rsid w:val="005C1B86"/>
    <w:rsid w:val="005C3866"/>
    <w:rsid w:val="005D63F1"/>
    <w:rsid w:val="005E259E"/>
    <w:rsid w:val="005E4D29"/>
    <w:rsid w:val="005F05C0"/>
    <w:rsid w:val="00606794"/>
    <w:rsid w:val="00616333"/>
    <w:rsid w:val="00635582"/>
    <w:rsid w:val="00635E55"/>
    <w:rsid w:val="00646412"/>
    <w:rsid w:val="006478A9"/>
    <w:rsid w:val="00654B34"/>
    <w:rsid w:val="006637E5"/>
    <w:rsid w:val="00666502"/>
    <w:rsid w:val="00671D73"/>
    <w:rsid w:val="00672B4F"/>
    <w:rsid w:val="006868EA"/>
    <w:rsid w:val="00687139"/>
    <w:rsid w:val="0069562D"/>
    <w:rsid w:val="006B6E17"/>
    <w:rsid w:val="006C11EF"/>
    <w:rsid w:val="006D292C"/>
    <w:rsid w:val="006E296A"/>
    <w:rsid w:val="006F2594"/>
    <w:rsid w:val="006F27FA"/>
    <w:rsid w:val="006F4CF9"/>
    <w:rsid w:val="0071042C"/>
    <w:rsid w:val="00714FBD"/>
    <w:rsid w:val="0072107D"/>
    <w:rsid w:val="00727FF5"/>
    <w:rsid w:val="00733390"/>
    <w:rsid w:val="00733B41"/>
    <w:rsid w:val="0073763F"/>
    <w:rsid w:val="00743241"/>
    <w:rsid w:val="007442F2"/>
    <w:rsid w:val="00751380"/>
    <w:rsid w:val="007742A4"/>
    <w:rsid w:val="00793841"/>
    <w:rsid w:val="007A4D62"/>
    <w:rsid w:val="007C44B2"/>
    <w:rsid w:val="007C48B4"/>
    <w:rsid w:val="007C6D9A"/>
    <w:rsid w:val="007F3C16"/>
    <w:rsid w:val="007F6C05"/>
    <w:rsid w:val="00801488"/>
    <w:rsid w:val="00802CA5"/>
    <w:rsid w:val="00804789"/>
    <w:rsid w:val="00815CAA"/>
    <w:rsid w:val="00817760"/>
    <w:rsid w:val="00822872"/>
    <w:rsid w:val="008230F2"/>
    <w:rsid w:val="008233F8"/>
    <w:rsid w:val="00827668"/>
    <w:rsid w:val="00830168"/>
    <w:rsid w:val="008317AB"/>
    <w:rsid w:val="00832E54"/>
    <w:rsid w:val="00844A80"/>
    <w:rsid w:val="00844D62"/>
    <w:rsid w:val="00851A3F"/>
    <w:rsid w:val="008524B7"/>
    <w:rsid w:val="008525B5"/>
    <w:rsid w:val="00857073"/>
    <w:rsid w:val="00862E20"/>
    <w:rsid w:val="00881C00"/>
    <w:rsid w:val="0088327D"/>
    <w:rsid w:val="008951F5"/>
    <w:rsid w:val="008B1DC4"/>
    <w:rsid w:val="008B4753"/>
    <w:rsid w:val="008C02EC"/>
    <w:rsid w:val="008C1055"/>
    <w:rsid w:val="008D2569"/>
    <w:rsid w:val="008D3282"/>
    <w:rsid w:val="008F6701"/>
    <w:rsid w:val="008F7653"/>
    <w:rsid w:val="009021BF"/>
    <w:rsid w:val="00917089"/>
    <w:rsid w:val="009208B0"/>
    <w:rsid w:val="009222A5"/>
    <w:rsid w:val="00932FA2"/>
    <w:rsid w:val="009547F8"/>
    <w:rsid w:val="00957249"/>
    <w:rsid w:val="009625F6"/>
    <w:rsid w:val="009654A6"/>
    <w:rsid w:val="009656FD"/>
    <w:rsid w:val="00971B88"/>
    <w:rsid w:val="0097602B"/>
    <w:rsid w:val="009910C0"/>
    <w:rsid w:val="009C7A93"/>
    <w:rsid w:val="009C7CB9"/>
    <w:rsid w:val="009D021D"/>
    <w:rsid w:val="009D0560"/>
    <w:rsid w:val="009D3691"/>
    <w:rsid w:val="009E2D40"/>
    <w:rsid w:val="00A028B9"/>
    <w:rsid w:val="00A150EE"/>
    <w:rsid w:val="00A153B3"/>
    <w:rsid w:val="00A2562A"/>
    <w:rsid w:val="00A42321"/>
    <w:rsid w:val="00A52D1F"/>
    <w:rsid w:val="00A5373F"/>
    <w:rsid w:val="00A5520F"/>
    <w:rsid w:val="00A67360"/>
    <w:rsid w:val="00A863CF"/>
    <w:rsid w:val="00A87963"/>
    <w:rsid w:val="00A902A3"/>
    <w:rsid w:val="00A91062"/>
    <w:rsid w:val="00A92654"/>
    <w:rsid w:val="00AB117C"/>
    <w:rsid w:val="00AC7FB1"/>
    <w:rsid w:val="00AD1083"/>
    <w:rsid w:val="00AD5342"/>
    <w:rsid w:val="00AD6F46"/>
    <w:rsid w:val="00AD7B3B"/>
    <w:rsid w:val="00AF7324"/>
    <w:rsid w:val="00B077BE"/>
    <w:rsid w:val="00B07F7D"/>
    <w:rsid w:val="00B11612"/>
    <w:rsid w:val="00B318F9"/>
    <w:rsid w:val="00B32C1F"/>
    <w:rsid w:val="00B43E1E"/>
    <w:rsid w:val="00B465C1"/>
    <w:rsid w:val="00B55795"/>
    <w:rsid w:val="00B66022"/>
    <w:rsid w:val="00B7047A"/>
    <w:rsid w:val="00B72933"/>
    <w:rsid w:val="00B74C68"/>
    <w:rsid w:val="00B762B7"/>
    <w:rsid w:val="00B822A6"/>
    <w:rsid w:val="00B85D52"/>
    <w:rsid w:val="00BA1DB1"/>
    <w:rsid w:val="00BA213D"/>
    <w:rsid w:val="00BA630B"/>
    <w:rsid w:val="00BA7B51"/>
    <w:rsid w:val="00BB2B47"/>
    <w:rsid w:val="00BB34BE"/>
    <w:rsid w:val="00BC3AF3"/>
    <w:rsid w:val="00BD0779"/>
    <w:rsid w:val="00BD2C57"/>
    <w:rsid w:val="00BF1471"/>
    <w:rsid w:val="00C16704"/>
    <w:rsid w:val="00C20640"/>
    <w:rsid w:val="00C25AC3"/>
    <w:rsid w:val="00C43532"/>
    <w:rsid w:val="00C44735"/>
    <w:rsid w:val="00C505C5"/>
    <w:rsid w:val="00C52542"/>
    <w:rsid w:val="00C62AF5"/>
    <w:rsid w:val="00C631C0"/>
    <w:rsid w:val="00C7048E"/>
    <w:rsid w:val="00C72737"/>
    <w:rsid w:val="00C743AA"/>
    <w:rsid w:val="00C80F88"/>
    <w:rsid w:val="00C83A21"/>
    <w:rsid w:val="00C84A9A"/>
    <w:rsid w:val="00C87280"/>
    <w:rsid w:val="00CA762C"/>
    <w:rsid w:val="00CB4A72"/>
    <w:rsid w:val="00CC1046"/>
    <w:rsid w:val="00CD6FA9"/>
    <w:rsid w:val="00CE1B41"/>
    <w:rsid w:val="00CF11D1"/>
    <w:rsid w:val="00CF1D02"/>
    <w:rsid w:val="00CF4942"/>
    <w:rsid w:val="00CF4E82"/>
    <w:rsid w:val="00CF6C34"/>
    <w:rsid w:val="00D047B0"/>
    <w:rsid w:val="00D052D8"/>
    <w:rsid w:val="00D078E6"/>
    <w:rsid w:val="00D07C39"/>
    <w:rsid w:val="00D07C9E"/>
    <w:rsid w:val="00D11AB3"/>
    <w:rsid w:val="00D236CB"/>
    <w:rsid w:val="00D24949"/>
    <w:rsid w:val="00D2667B"/>
    <w:rsid w:val="00D273B0"/>
    <w:rsid w:val="00D315E4"/>
    <w:rsid w:val="00D3587A"/>
    <w:rsid w:val="00D57045"/>
    <w:rsid w:val="00D6155D"/>
    <w:rsid w:val="00D66A7E"/>
    <w:rsid w:val="00D75721"/>
    <w:rsid w:val="00D77962"/>
    <w:rsid w:val="00D854E1"/>
    <w:rsid w:val="00D86268"/>
    <w:rsid w:val="00D96EBA"/>
    <w:rsid w:val="00DA0BF5"/>
    <w:rsid w:val="00DA40C5"/>
    <w:rsid w:val="00DB2B9C"/>
    <w:rsid w:val="00DC2525"/>
    <w:rsid w:val="00DC3B4B"/>
    <w:rsid w:val="00DE022C"/>
    <w:rsid w:val="00DE0B76"/>
    <w:rsid w:val="00DE2D22"/>
    <w:rsid w:val="00DE4177"/>
    <w:rsid w:val="00DE746A"/>
    <w:rsid w:val="00E014DE"/>
    <w:rsid w:val="00E02BB1"/>
    <w:rsid w:val="00E06478"/>
    <w:rsid w:val="00E07339"/>
    <w:rsid w:val="00E11559"/>
    <w:rsid w:val="00E132E2"/>
    <w:rsid w:val="00E2036A"/>
    <w:rsid w:val="00E21086"/>
    <w:rsid w:val="00E217DC"/>
    <w:rsid w:val="00E23557"/>
    <w:rsid w:val="00E328FC"/>
    <w:rsid w:val="00E41C1C"/>
    <w:rsid w:val="00E431E2"/>
    <w:rsid w:val="00E43D12"/>
    <w:rsid w:val="00E5209E"/>
    <w:rsid w:val="00E5232D"/>
    <w:rsid w:val="00E56972"/>
    <w:rsid w:val="00E56A04"/>
    <w:rsid w:val="00E61135"/>
    <w:rsid w:val="00E660F8"/>
    <w:rsid w:val="00E726C3"/>
    <w:rsid w:val="00E811E8"/>
    <w:rsid w:val="00E81D52"/>
    <w:rsid w:val="00E8548B"/>
    <w:rsid w:val="00E92064"/>
    <w:rsid w:val="00E93BAB"/>
    <w:rsid w:val="00E94F77"/>
    <w:rsid w:val="00EA078E"/>
    <w:rsid w:val="00EA0B1E"/>
    <w:rsid w:val="00EB0A30"/>
    <w:rsid w:val="00EB5250"/>
    <w:rsid w:val="00EB707C"/>
    <w:rsid w:val="00ED63B2"/>
    <w:rsid w:val="00ED7C3F"/>
    <w:rsid w:val="00EE0EC8"/>
    <w:rsid w:val="00EE2554"/>
    <w:rsid w:val="00EE5900"/>
    <w:rsid w:val="00EE6508"/>
    <w:rsid w:val="00EF0E0B"/>
    <w:rsid w:val="00EF1CFD"/>
    <w:rsid w:val="00EF21D7"/>
    <w:rsid w:val="00EF2C63"/>
    <w:rsid w:val="00EF5F1E"/>
    <w:rsid w:val="00F01145"/>
    <w:rsid w:val="00F03A69"/>
    <w:rsid w:val="00F05DE5"/>
    <w:rsid w:val="00F1327B"/>
    <w:rsid w:val="00F14401"/>
    <w:rsid w:val="00F20759"/>
    <w:rsid w:val="00F2280F"/>
    <w:rsid w:val="00F27294"/>
    <w:rsid w:val="00F35B91"/>
    <w:rsid w:val="00F43BA5"/>
    <w:rsid w:val="00F447AE"/>
    <w:rsid w:val="00F529A9"/>
    <w:rsid w:val="00F54C56"/>
    <w:rsid w:val="00F610EC"/>
    <w:rsid w:val="00F610EF"/>
    <w:rsid w:val="00F654C6"/>
    <w:rsid w:val="00F660EA"/>
    <w:rsid w:val="00F7233E"/>
    <w:rsid w:val="00F724B7"/>
    <w:rsid w:val="00F75398"/>
    <w:rsid w:val="00FA320F"/>
    <w:rsid w:val="00FA6320"/>
    <w:rsid w:val="00FB03F8"/>
    <w:rsid w:val="00FD0F06"/>
    <w:rsid w:val="00FD1CCB"/>
    <w:rsid w:val="00FD2F33"/>
    <w:rsid w:val="00FD58BE"/>
    <w:rsid w:val="00FE38F6"/>
    <w:rsid w:val="00FE7662"/>
    <w:rsid w:val="00FF02AA"/>
    <w:rsid w:val="00FF1421"/>
    <w:rsid w:val="00FF1598"/>
    <w:rsid w:val="00FF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1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5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50EE"/>
    <w:rPr>
      <w:rFonts w:ascii="Sylfaen" w:hAnsi="Sylfae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93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1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5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50EE"/>
    <w:rPr>
      <w:rFonts w:ascii="Sylfaen" w:hAnsi="Sylfae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93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0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01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hdasaryan_%20197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ghdasaryan_%2019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0E89-FE50-4369-A4AC-903C5F00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5</cp:revision>
  <cp:lastPrinted>2023-06-06T00:16:00Z</cp:lastPrinted>
  <dcterms:created xsi:type="dcterms:W3CDTF">2024-06-27T07:11:00Z</dcterms:created>
  <dcterms:modified xsi:type="dcterms:W3CDTF">2024-07-01T12:52:00Z</dcterms:modified>
</cp:coreProperties>
</file>