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319" w:rsidRPr="00852957" w:rsidRDefault="00506319" w:rsidP="00506319">
      <w:pPr>
        <w:tabs>
          <w:tab w:val="left" w:pos="4125"/>
          <w:tab w:val="right" w:pos="10539"/>
        </w:tabs>
        <w:jc w:val="center"/>
        <w:rPr>
          <w:rFonts w:ascii="GHEA Grapalat" w:hAnsi="GHEA Grapalat"/>
          <w:szCs w:val="24"/>
        </w:rPr>
      </w:pPr>
    </w:p>
    <w:p w:rsidR="00506319" w:rsidRPr="0022631D" w:rsidRDefault="00506319" w:rsidP="0050631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2631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319" w:rsidRPr="0022631D" w:rsidRDefault="00506319" w:rsidP="00506319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22631D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06319" w:rsidRPr="001E6C69" w:rsidRDefault="00506319" w:rsidP="00DD4B7C">
      <w:pPr>
        <w:ind w:firstLine="72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1E6C69">
        <w:rPr>
          <w:rFonts w:ascii="GHEA Grapalat" w:hAnsi="GHEA Grapalat" w:cs="Sylfaen"/>
          <w:sz w:val="18"/>
          <w:szCs w:val="18"/>
          <w:lang w:val="hy-AM"/>
        </w:rPr>
        <w:t xml:space="preserve"> «Երևանի Ջերմաէլեկտրակենտրոն» ՓԲԸ-ն, որը գտնվում էք. Երևան, Արին Բերդի 3-րդ նրբանցք, թիվ 3 հասցեում, </w:t>
      </w:r>
      <w:r w:rsidRPr="001E6C69">
        <w:rPr>
          <w:rFonts w:ascii="GHEA Grapalat" w:hAnsi="GHEA Grapalat" w:cs="Sylfaen"/>
          <w:sz w:val="18"/>
          <w:szCs w:val="18"/>
          <w:lang w:val="af-ZA"/>
        </w:rPr>
        <w:t>ստորև ներկայացնում է իր կարիքների համար</w:t>
      </w:r>
      <w:r w:rsidRPr="001E6C6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5550A" w:rsidRPr="00B5550A">
        <w:rPr>
          <w:rFonts w:ascii="GHEA Grapalat" w:hAnsi="GHEA Grapalat" w:cs="Sylfaen"/>
          <w:color w:val="000000"/>
          <w:sz w:val="18"/>
          <w:szCs w:val="18"/>
          <w:lang w:val="hy-AM"/>
        </w:rPr>
        <w:t>քրոմոտոգրաֆի սպասարկման ծառայությունների</w:t>
      </w:r>
      <w:r w:rsidRPr="001E6C69">
        <w:rPr>
          <w:rFonts w:ascii="GHEA Grapalat" w:hAnsi="GHEA Grapalat" w:cs="Sylfaen"/>
          <w:sz w:val="18"/>
          <w:szCs w:val="18"/>
          <w:lang w:val="hy-AM"/>
        </w:rPr>
        <w:t xml:space="preserve"> ձեռքբերման  </w:t>
      </w:r>
      <w:r w:rsidRPr="001E6C69">
        <w:rPr>
          <w:rFonts w:ascii="GHEA Grapalat" w:hAnsi="GHEA Grapalat"/>
          <w:sz w:val="18"/>
          <w:szCs w:val="18"/>
          <w:lang w:val="hy-AM"/>
        </w:rPr>
        <w:t xml:space="preserve"> </w:t>
      </w:r>
      <w:r w:rsidRPr="001E6C69">
        <w:rPr>
          <w:rFonts w:ascii="GHEA Grapalat" w:hAnsi="GHEA Grapalat" w:cs="Sylfaen"/>
          <w:sz w:val="18"/>
          <w:szCs w:val="18"/>
          <w:lang w:val="af-ZA"/>
        </w:rPr>
        <w:t>նպատակով կազմակերպված</w:t>
      </w:r>
      <w:r w:rsidRPr="001E6C69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5550A" w:rsidRPr="00B5550A">
        <w:rPr>
          <w:rFonts w:ascii="GHEA Grapalat" w:hAnsi="GHEA Grapalat"/>
          <w:b/>
          <w:sz w:val="18"/>
          <w:szCs w:val="18"/>
          <w:lang w:val="hy-AM"/>
        </w:rPr>
        <w:t>ԵՋԷԿ-ԳՀԾՁԲ-25/58</w:t>
      </w:r>
      <w:r w:rsidR="00DD4B7C" w:rsidRPr="001E6C69">
        <w:rPr>
          <w:rFonts w:ascii="Cambria Math" w:hAnsi="Cambria Math" w:cs="Cambria Math"/>
          <w:sz w:val="18"/>
          <w:szCs w:val="18"/>
          <w:lang w:val="hy-AM"/>
        </w:rPr>
        <w:t xml:space="preserve"> </w:t>
      </w:r>
      <w:r w:rsidRPr="001E6C69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կնքված պայմանագրի մասին տեղեկատվությունը`</w:t>
      </w:r>
    </w:p>
    <w:p w:rsidR="00506319" w:rsidRPr="006931E4" w:rsidRDefault="00506319" w:rsidP="00506319">
      <w:pPr>
        <w:spacing w:line="360" w:lineRule="auto"/>
        <w:jc w:val="both"/>
        <w:rPr>
          <w:rFonts w:ascii="GHEA Grapalat" w:hAnsi="GHEA Grapalat" w:cs="Sylfaen"/>
          <w:sz w:val="4"/>
          <w:szCs w:val="4"/>
          <w:lang w:val="af-ZA"/>
        </w:rPr>
      </w:pPr>
    </w:p>
    <w:tbl>
      <w:tblPr>
        <w:tblW w:w="11160" w:type="dxa"/>
        <w:tblInd w:w="-8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64"/>
        <w:gridCol w:w="571"/>
        <w:gridCol w:w="415"/>
        <w:gridCol w:w="90"/>
        <w:gridCol w:w="540"/>
        <w:gridCol w:w="630"/>
        <w:gridCol w:w="370"/>
        <w:gridCol w:w="38"/>
        <w:gridCol w:w="42"/>
        <w:gridCol w:w="340"/>
        <w:gridCol w:w="413"/>
        <w:gridCol w:w="49"/>
        <w:gridCol w:w="8"/>
        <w:gridCol w:w="773"/>
        <w:gridCol w:w="37"/>
        <w:gridCol w:w="656"/>
        <w:gridCol w:w="154"/>
        <w:gridCol w:w="730"/>
        <w:gridCol w:w="28"/>
        <w:gridCol w:w="224"/>
        <w:gridCol w:w="187"/>
        <w:gridCol w:w="154"/>
        <w:gridCol w:w="732"/>
        <w:gridCol w:w="39"/>
        <w:gridCol w:w="156"/>
        <w:gridCol w:w="688"/>
        <w:gridCol w:w="26"/>
        <w:gridCol w:w="16"/>
        <w:gridCol w:w="170"/>
        <w:gridCol w:w="270"/>
        <w:gridCol w:w="1800"/>
      </w:tblGrid>
      <w:tr w:rsidR="00506319" w:rsidRPr="0022631D" w:rsidTr="00A32EBB">
        <w:trPr>
          <w:trHeight w:val="146"/>
        </w:trPr>
        <w:tc>
          <w:tcPr>
            <w:tcW w:w="450" w:type="dxa"/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710" w:type="dxa"/>
            <w:gridSpan w:val="31"/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22631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22631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22631D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06319" w:rsidRPr="0022631D" w:rsidTr="00A32EBB">
        <w:trPr>
          <w:trHeight w:val="110"/>
        </w:trPr>
        <w:tc>
          <w:tcPr>
            <w:tcW w:w="450" w:type="dxa"/>
            <w:vMerge w:val="restart"/>
            <w:shd w:val="clear" w:color="auto" w:fill="auto"/>
            <w:vAlign w:val="center"/>
          </w:tcPr>
          <w:p w:rsidR="00506319" w:rsidRPr="00E4188B" w:rsidRDefault="00506319" w:rsidP="0008671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չափաբաժնի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350" w:type="dxa"/>
            <w:gridSpan w:val="3"/>
            <w:vMerge w:val="restart"/>
            <w:shd w:val="clear" w:color="auto" w:fill="auto"/>
            <w:vAlign w:val="center"/>
          </w:tcPr>
          <w:p w:rsidR="00506319" w:rsidRPr="00E4188B" w:rsidRDefault="00506319" w:rsidP="0008671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  <w:proofErr w:type="spellEnd"/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12170">
              <w:rPr>
                <w:rFonts w:ascii="GHEA Grapalat" w:hAnsi="GHEA Grapalat" w:cs="Sylfaen"/>
                <w:b/>
                <w:sz w:val="12"/>
                <w:szCs w:val="12"/>
              </w:rPr>
              <w:t>չափման</w:t>
            </w:r>
            <w:proofErr w:type="spellEnd"/>
            <w:r w:rsidRPr="0001217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12170">
              <w:rPr>
                <w:rFonts w:ascii="GHEA Grapalat" w:hAnsi="GHEA Grapalat" w:cs="Sylfaen"/>
                <w:b/>
                <w:sz w:val="12"/>
                <w:szCs w:val="12"/>
              </w:rPr>
              <w:t>միավորը</w:t>
            </w:r>
            <w:proofErr w:type="spellEnd"/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առավելագույն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60" w:type="dxa"/>
            <w:gridSpan w:val="10"/>
            <w:vMerge w:val="restart"/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  <w:tc>
          <w:tcPr>
            <w:tcW w:w="2970" w:type="dxa"/>
            <w:gridSpan w:val="6"/>
            <w:vMerge w:val="restart"/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պայմանագրով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նախատեսված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(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proofErr w:type="spellEnd"/>
            <w:r w:rsidRPr="00E4188B">
              <w:rPr>
                <w:rFonts w:ascii="GHEA Grapalat" w:hAnsi="GHEA Grapalat" w:cs="Sylfaen"/>
                <w:b/>
                <w:sz w:val="12"/>
                <w:szCs w:val="12"/>
              </w:rPr>
              <w:t>)</w:t>
            </w:r>
          </w:p>
        </w:tc>
      </w:tr>
      <w:tr w:rsidR="00506319" w:rsidRPr="0022631D" w:rsidTr="00A32EBB">
        <w:trPr>
          <w:trHeight w:val="175"/>
        </w:trPr>
        <w:tc>
          <w:tcPr>
            <w:tcW w:w="450" w:type="dxa"/>
            <w:vMerge/>
            <w:shd w:val="clear" w:color="auto" w:fill="auto"/>
            <w:vAlign w:val="center"/>
          </w:tcPr>
          <w:p w:rsidR="00506319" w:rsidRPr="0022631D" w:rsidRDefault="00506319" w:rsidP="000867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2631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2631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450" w:type="dxa"/>
            <w:gridSpan w:val="3"/>
            <w:vMerge w:val="restart"/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060" w:type="dxa"/>
            <w:gridSpan w:val="10"/>
            <w:vMerge/>
            <w:shd w:val="clear" w:color="auto" w:fill="auto"/>
          </w:tcPr>
          <w:p w:rsidR="00506319" w:rsidRPr="0022631D" w:rsidRDefault="00506319" w:rsidP="0008671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6"/>
            <w:vMerge/>
            <w:shd w:val="clear" w:color="auto" w:fill="auto"/>
          </w:tcPr>
          <w:p w:rsidR="00506319" w:rsidRPr="0022631D" w:rsidRDefault="00506319" w:rsidP="0008671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6319" w:rsidRPr="0022631D" w:rsidTr="00A32EBB">
        <w:trPr>
          <w:trHeight w:val="520"/>
        </w:trPr>
        <w:tc>
          <w:tcPr>
            <w:tcW w:w="4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319" w:rsidRPr="0022631D" w:rsidRDefault="00506319" w:rsidP="0008671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319" w:rsidRPr="00E4188B" w:rsidRDefault="00506319" w:rsidP="0008671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6319" w:rsidRPr="0022631D" w:rsidRDefault="00506319" w:rsidP="0008671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6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506319" w:rsidRPr="0022631D" w:rsidRDefault="00506319" w:rsidP="0008671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506319" w:rsidRPr="0022631D" w:rsidRDefault="00506319" w:rsidP="0008671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422" w:rsidRPr="00E006DD" w:rsidTr="00A32EBB">
        <w:trPr>
          <w:trHeight w:val="40"/>
        </w:trPr>
        <w:tc>
          <w:tcPr>
            <w:tcW w:w="450" w:type="dxa"/>
            <w:shd w:val="clear" w:color="auto" w:fill="auto"/>
            <w:vAlign w:val="center"/>
          </w:tcPr>
          <w:p w:rsidR="00BF0422" w:rsidRPr="002E4F8F" w:rsidRDefault="002C4B20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  <w:p w:rsidR="00BF0422" w:rsidRPr="002E4F8F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BF0422" w:rsidRDefault="00A32EBB" w:rsidP="00DD4B7C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32EBB">
              <w:rPr>
                <w:rFonts w:ascii="GHEA Grapalat" w:hAnsi="GHEA Grapalat" w:cs="Sylfaen"/>
                <w:color w:val="000000"/>
                <w:sz w:val="14"/>
                <w:szCs w:val="14"/>
              </w:rPr>
              <w:t>Չափող</w:t>
            </w:r>
            <w:proofErr w:type="spellEnd"/>
            <w:r w:rsidRPr="00A32EBB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 w:cs="Sylfaen"/>
                <w:color w:val="000000"/>
                <w:sz w:val="14"/>
                <w:szCs w:val="14"/>
              </w:rPr>
              <w:t>սարքերի</w:t>
            </w:r>
            <w:proofErr w:type="spellEnd"/>
            <w:r w:rsidRPr="00A32EBB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 w:cs="Sylfaen"/>
                <w:color w:val="000000"/>
                <w:sz w:val="14"/>
                <w:szCs w:val="14"/>
              </w:rPr>
              <w:t>վերանորոգման</w:t>
            </w:r>
            <w:proofErr w:type="spellEnd"/>
            <w:r w:rsidRPr="00A32EBB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32EBB">
              <w:rPr>
                <w:rFonts w:ascii="GHEA Grapalat" w:hAnsi="GHEA Grapalat" w:cs="Sylfaen"/>
                <w:color w:val="000000"/>
                <w:sz w:val="14"/>
                <w:szCs w:val="14"/>
              </w:rPr>
              <w:t>պահպանման</w:t>
            </w:r>
            <w:proofErr w:type="spellEnd"/>
            <w:r w:rsidRPr="00A32EBB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 w:cs="Sylfaen"/>
                <w:color w:val="000000"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E4F8F" w:rsidRDefault="00BF0422" w:rsidP="00BF04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E4F8F" w:rsidRDefault="00BF0422" w:rsidP="00BF042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4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E4F8F" w:rsidRDefault="00BF0422" w:rsidP="00BF042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E4F8F" w:rsidRDefault="00A32EBB" w:rsidP="00BF04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540 000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E4F8F" w:rsidRDefault="00A32EBB" w:rsidP="00BF042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32EBB">
              <w:rPr>
                <w:rFonts w:ascii="GHEA Grapalat" w:hAnsi="GHEA Grapalat"/>
                <w:sz w:val="14"/>
                <w:szCs w:val="14"/>
              </w:rPr>
              <w:t>540 000</w:t>
            </w:r>
          </w:p>
        </w:tc>
        <w:tc>
          <w:tcPr>
            <w:tcW w:w="30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2EBB" w:rsidRPr="00A32EBB" w:rsidRDefault="00A32EBB" w:rsidP="00A32EB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Գազային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քրոմատոգրաֆ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մոդել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Daniel 700 </w:t>
            </w:r>
            <w:r w:rsidRPr="00A32EBB">
              <w:rPr>
                <w:rFonts w:ascii="GHEA Grapalat" w:hAnsi="GHEA Grapalat" w:hint="eastAsia"/>
                <w:color w:val="000000"/>
                <w:sz w:val="14"/>
                <w:szCs w:val="14"/>
              </w:rPr>
              <w:t>№</w:t>
            </w: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9008414-ի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պլանային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կանխարգելիչ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սպասարկում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ներառյալ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՝</w:t>
            </w:r>
          </w:p>
          <w:p w:rsidR="00A32EBB" w:rsidRPr="00A32EBB" w:rsidRDefault="00A32EBB" w:rsidP="00A32EB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1.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Արտահոսքի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ստուգում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նմուշառման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նմուշի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պատրաստման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համակարգերի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իմպուլսային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գծերում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արտահոսքի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որոնում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վերացում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ներառյալ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կրող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գազի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գծերը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տրամաչափման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գազը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նմուշի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արտանետման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վերադարձման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գծերը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վերլուծությունից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հետո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։</w:t>
            </w:r>
          </w:p>
          <w:p w:rsidR="00A32EBB" w:rsidRPr="00A32EBB" w:rsidRDefault="00A32EBB" w:rsidP="00A32EB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2.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Քրոմատոգրաֆիկ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համակարգի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վիճակի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համապարփակ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վերլուծություն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ներառյալ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քրոմատոգրաֆների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սխալների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պատմության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միտումների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սպասարկման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գործընթացի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գրաֆիկների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վերլուծությունը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։</w:t>
            </w:r>
          </w:p>
          <w:p w:rsidR="00A32EBB" w:rsidRPr="00A32EBB" w:rsidRDefault="00A32EBB" w:rsidP="00A32EB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3.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Արտահոսքի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ստուգում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քրոմատոգրաֆիայի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գազային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ուղիներում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արտահոսքի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որոնում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վերացում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համաձայն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A32EBB">
              <w:rPr>
                <w:rFonts w:ascii="GHEA Grapalat" w:hAnsi="GHEA Grapalat" w:hint="eastAsia"/>
                <w:color w:val="000000"/>
                <w:sz w:val="14"/>
                <w:szCs w:val="14"/>
              </w:rPr>
              <w:t>№</w:t>
            </w: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3-9000-521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շահագործման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ձեռնարկի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։</w:t>
            </w:r>
          </w:p>
          <w:p w:rsidR="00A32EBB" w:rsidRPr="00A32EBB" w:rsidRDefault="00A32EBB" w:rsidP="00A32EB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4.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Կրող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գազի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հոսքի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արագության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ստուգում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կարգավորում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հոսք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16.3/19.3/18.4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մլ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րոպե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։</w:t>
            </w:r>
          </w:p>
          <w:p w:rsidR="00A32EBB" w:rsidRPr="00A32EBB" w:rsidRDefault="00A32EBB" w:rsidP="00A32EB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5.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Տրամաչափման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խառնուրդի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հոսքի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արագության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ստուգում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կարգավորում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։</w:t>
            </w:r>
          </w:p>
          <w:p w:rsidR="00A32EBB" w:rsidRPr="00A32EBB" w:rsidRDefault="00A32EBB" w:rsidP="00A32EB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6.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Քրոմատոգրաֆի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տաքացնող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տարրերի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կայունության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մոնիթորինգ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։</w:t>
            </w:r>
          </w:p>
          <w:p w:rsidR="00A32EBB" w:rsidRPr="00A32EBB" w:rsidRDefault="00A32EBB" w:rsidP="00A32EB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7.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Հիմնական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գծի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շեղման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ստուգում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։</w:t>
            </w:r>
          </w:p>
          <w:p w:rsidR="00A32EBB" w:rsidRPr="00A32EBB" w:rsidRDefault="00A32EBB" w:rsidP="00A32EB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8.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Քրոմատոգրաֆի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նմուշի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պատրաստման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համակարգի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ստուգում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կարգավորում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համաձայն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թիվ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3-9000-521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շահագործման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ձեռնարկի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։</w:t>
            </w:r>
          </w:p>
          <w:p w:rsidR="00A32EBB" w:rsidRPr="00A32EBB" w:rsidRDefault="00A32EBB" w:rsidP="00A32EB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9.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Դետեկտորի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չափիչ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կամրջի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հավասարակշռության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կարգավորում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համաձայն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թիվ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3-9000-521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շահագործման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ձեռնարկի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։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Թերմիստորի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դիմադրություն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1.38 \ 1.41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կՕհմ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։</w:t>
            </w:r>
          </w:p>
          <w:p w:rsidR="00A32EBB" w:rsidRPr="00A32EBB" w:rsidRDefault="00A32EBB" w:rsidP="00A32EB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10.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Քրոմատոգրաֆի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կարգաբերում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համաձայն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թիվ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3-9000-521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շահագործման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ձեռնարկի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։</w:t>
            </w:r>
          </w:p>
          <w:p w:rsidR="00A32EBB" w:rsidRPr="00A32EBB" w:rsidRDefault="00A32EBB" w:rsidP="00A32EB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11.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Բաղադրիչների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քրոմատոգրաֆիկ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բաժանման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պայմանների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գագաթնակետային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ինտեգրման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պարամետրերի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ստուգում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կարգաբերում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։</w:t>
            </w:r>
          </w:p>
          <w:p w:rsidR="00A32EBB" w:rsidRPr="00A32EBB" w:rsidRDefault="00A32EBB" w:rsidP="00A32EB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12.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Քրոմատոգրաֆի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ավտոմատ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աշխատանքի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կայունության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ստուգում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։</w:t>
            </w:r>
          </w:p>
          <w:p w:rsidR="00A32EBB" w:rsidRPr="00A32EBB" w:rsidRDefault="00A32EBB" w:rsidP="00A32EB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13. Genie 120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ֆիլտրի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փոխարինում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։</w:t>
            </w:r>
          </w:p>
          <w:p w:rsidR="00A32EBB" w:rsidRPr="00A32EBB" w:rsidRDefault="00A32EBB" w:rsidP="00A32EB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14</w:t>
            </w:r>
            <w:r w:rsidRPr="00A32EBB">
              <w:rPr>
                <w:rFonts w:ascii="Cambria Math" w:hAnsi="Cambria Math" w:cs="Cambria Math"/>
                <w:color w:val="000000"/>
                <w:sz w:val="14"/>
                <w:szCs w:val="14"/>
              </w:rPr>
              <w:t>․</w:t>
            </w: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 w:cs="GHEA Grapalat"/>
                <w:color w:val="000000"/>
                <w:sz w:val="14"/>
                <w:szCs w:val="14"/>
              </w:rPr>
              <w:t>Պատրաստել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 w:cs="GHEA Grapalat"/>
                <w:color w:val="000000"/>
                <w:sz w:val="14"/>
                <w:szCs w:val="14"/>
              </w:rPr>
              <w:t>հաշվետվույուն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 w:cs="GHEA Grapalat"/>
                <w:color w:val="000000"/>
                <w:sz w:val="14"/>
                <w:szCs w:val="14"/>
              </w:rPr>
              <w:t>կատարված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 w:cs="GHEA Grapalat"/>
                <w:color w:val="000000"/>
                <w:sz w:val="14"/>
                <w:szCs w:val="14"/>
              </w:rPr>
              <w:t>աշխատանքների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A32EBB">
              <w:rPr>
                <w:rFonts w:ascii="GHEA Grapalat" w:hAnsi="GHEA Grapalat" w:cs="GHEA Grapalat"/>
                <w:color w:val="000000"/>
                <w:sz w:val="14"/>
                <w:szCs w:val="14"/>
              </w:rPr>
              <w:t>և</w:t>
            </w: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 w:cs="GHEA Grapalat"/>
                <w:color w:val="000000"/>
                <w:sz w:val="14"/>
                <w:szCs w:val="14"/>
              </w:rPr>
              <w:t>արդյունքների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 w:cs="GHEA Grapalat"/>
                <w:color w:val="000000"/>
                <w:sz w:val="14"/>
                <w:szCs w:val="14"/>
              </w:rPr>
              <w:t>համար</w:t>
            </w:r>
            <w:proofErr w:type="spellEnd"/>
          </w:p>
          <w:p w:rsidR="00A32EBB" w:rsidRPr="00A32EBB" w:rsidRDefault="00A32EBB" w:rsidP="00A32EB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15</w:t>
            </w:r>
            <w:r w:rsidRPr="00A32EBB">
              <w:rPr>
                <w:rFonts w:ascii="Cambria Math" w:hAnsi="Cambria Math" w:cs="Cambria Math"/>
                <w:color w:val="000000"/>
                <w:sz w:val="14"/>
                <w:szCs w:val="14"/>
              </w:rPr>
              <w:t>․</w:t>
            </w: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 w:cs="GHEA Grapalat"/>
                <w:color w:val="000000"/>
                <w:sz w:val="14"/>
                <w:szCs w:val="14"/>
              </w:rPr>
              <w:t>Հելիումի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 w:cs="GHEA Grapalat"/>
                <w:color w:val="000000"/>
                <w:sz w:val="14"/>
                <w:szCs w:val="14"/>
              </w:rPr>
              <w:t>ֆիլտրի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 w:cs="GHEA Grapalat"/>
                <w:color w:val="000000"/>
                <w:sz w:val="14"/>
                <w:szCs w:val="14"/>
              </w:rPr>
              <w:t>տեղատադրում</w:t>
            </w:r>
            <w:proofErr w:type="spellEnd"/>
          </w:p>
          <w:p w:rsidR="00BF0422" w:rsidRPr="00BF0422" w:rsidRDefault="00A32EBB" w:rsidP="00A32EB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16</w:t>
            </w:r>
            <w:r w:rsidRPr="00A32EBB">
              <w:rPr>
                <w:rFonts w:ascii="Cambria Math" w:hAnsi="Cambria Math" w:cs="Cambria Math"/>
                <w:color w:val="000000"/>
                <w:sz w:val="14"/>
                <w:szCs w:val="14"/>
              </w:rPr>
              <w:t>․</w:t>
            </w: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 w:cs="GHEA Grapalat"/>
                <w:color w:val="000000"/>
                <w:sz w:val="14"/>
                <w:szCs w:val="14"/>
              </w:rPr>
              <w:t>Չորրորդ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 w:cs="GHEA Grapalat"/>
                <w:color w:val="000000"/>
                <w:sz w:val="14"/>
                <w:szCs w:val="14"/>
              </w:rPr>
              <w:t>կամրջակի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 w:cs="GHEA Grapalat"/>
                <w:color w:val="000000"/>
                <w:sz w:val="14"/>
                <w:szCs w:val="14"/>
              </w:rPr>
              <w:t>փոխարինու</w:t>
            </w: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մ</w:t>
            </w:r>
            <w:proofErr w:type="spellEnd"/>
          </w:p>
        </w:tc>
        <w:tc>
          <w:tcPr>
            <w:tcW w:w="29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2EBB" w:rsidRPr="00A32EBB" w:rsidRDefault="00A32EBB" w:rsidP="00A32EB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Գազային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քրոմատոգրաֆ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մոդել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Daniel 700 </w:t>
            </w:r>
            <w:r w:rsidRPr="00A32EBB">
              <w:rPr>
                <w:rFonts w:ascii="GHEA Grapalat" w:hAnsi="GHEA Grapalat" w:hint="eastAsia"/>
                <w:color w:val="000000"/>
                <w:sz w:val="14"/>
                <w:szCs w:val="14"/>
              </w:rPr>
              <w:t>№</w:t>
            </w: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9008414-ի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պլանային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կանխարգելիչ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սպասարկում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ներառյալ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՝</w:t>
            </w:r>
          </w:p>
          <w:p w:rsidR="00A32EBB" w:rsidRPr="00A32EBB" w:rsidRDefault="00A32EBB" w:rsidP="00A32EB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1.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Արտահոսքի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ստուգում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նմուշառման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նմուշի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պատրաստման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համակարգերի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իմպուլսային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գծերում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արտահոսքի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որոնում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վերացում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ներառյալ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կրող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գազի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գծերը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տրամաչափման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գազը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նմուշի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արտանետման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վերադարձման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գծերը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վերլուծությունից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հետո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։</w:t>
            </w:r>
          </w:p>
          <w:p w:rsidR="00A32EBB" w:rsidRPr="00A32EBB" w:rsidRDefault="00A32EBB" w:rsidP="00A32EB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2.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Քրոմատոգրաֆիկ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համակարգի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վիճակի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համապարփակ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վերլուծություն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ներառյալ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քրոմատոգրաֆների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սխալների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պատմության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միտումների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սպասարկման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գործընթացի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գրաֆիկների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վերլուծությունը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։</w:t>
            </w:r>
          </w:p>
          <w:p w:rsidR="00A32EBB" w:rsidRPr="00A32EBB" w:rsidRDefault="00A32EBB" w:rsidP="00A32EB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3.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Արտահոսքի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ստուգում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քրոմատոգրաֆիայի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գազային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ուղիներում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արտահոսքի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որոնում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վերացում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համաձայն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A32EBB">
              <w:rPr>
                <w:rFonts w:ascii="GHEA Grapalat" w:hAnsi="GHEA Grapalat" w:hint="eastAsia"/>
                <w:color w:val="000000"/>
                <w:sz w:val="14"/>
                <w:szCs w:val="14"/>
              </w:rPr>
              <w:t>№</w:t>
            </w: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3-9000-521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շահագործման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ձեռնարկի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։</w:t>
            </w:r>
          </w:p>
          <w:p w:rsidR="00A32EBB" w:rsidRPr="00A32EBB" w:rsidRDefault="00A32EBB" w:rsidP="00A32EB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4.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Կրող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գազի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հոսքի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արագության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ստուգում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կարգավորում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հոսք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16.3/19.3/18.4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մլ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/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րոպե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։</w:t>
            </w:r>
          </w:p>
          <w:p w:rsidR="00A32EBB" w:rsidRPr="00A32EBB" w:rsidRDefault="00A32EBB" w:rsidP="00A32EB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5.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Տրամաչափման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խառնուրդի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հոսքի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արագության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ստուգում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կարգավորում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։</w:t>
            </w:r>
          </w:p>
          <w:p w:rsidR="00A32EBB" w:rsidRPr="00A32EBB" w:rsidRDefault="00A32EBB" w:rsidP="00A32EB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6.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Քրոմատոգրաֆի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տաքացնող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տարրերի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ջերմաստիճանի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կայունության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մոնիթորինգ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։</w:t>
            </w:r>
          </w:p>
          <w:p w:rsidR="00A32EBB" w:rsidRPr="00A32EBB" w:rsidRDefault="00A32EBB" w:rsidP="00A32EB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7.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Հիմնական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գծի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շեղման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ստուգում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։</w:t>
            </w:r>
          </w:p>
          <w:p w:rsidR="00A32EBB" w:rsidRPr="00A32EBB" w:rsidRDefault="00A32EBB" w:rsidP="00A32EB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8.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Քրոմատոգրաֆի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նմուշի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պատրաստման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համակարգի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ստուգում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կարգավորում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համաձայն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թիվ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3-9000-521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շահագործման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ձեռնարկի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։</w:t>
            </w:r>
          </w:p>
          <w:p w:rsidR="00A32EBB" w:rsidRPr="00A32EBB" w:rsidRDefault="00A32EBB" w:rsidP="00A32EB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9.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Դետեկտորի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չափիչ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կամրջի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հավասարակշռության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կարգավորում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համաձայն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թիվ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3-9000-521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շահագործման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ձեռնարկի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։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Թերմիստորի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դիմադրություն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1.38 \ 1.41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կՕհմ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։</w:t>
            </w:r>
          </w:p>
          <w:p w:rsidR="00A32EBB" w:rsidRPr="00A32EBB" w:rsidRDefault="00A32EBB" w:rsidP="00A32EB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10.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Քրոմատոգրաֆի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կարգաբերում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՝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համաձայն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թիվ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3-9000-521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շահագործման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ձեռնարկի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։</w:t>
            </w:r>
          </w:p>
          <w:p w:rsidR="00A32EBB" w:rsidRPr="00A32EBB" w:rsidRDefault="00A32EBB" w:rsidP="00A32EB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11.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Բաղադրիչների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քրոմատոգրաֆիկ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բաժանման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պայմանների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գագաթնակետային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ինտեգրման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պարամետրերի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ստուգում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կարգաբերում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։</w:t>
            </w:r>
          </w:p>
          <w:p w:rsidR="00A32EBB" w:rsidRPr="00A32EBB" w:rsidRDefault="00A32EBB" w:rsidP="00A32EB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12.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Քրոմատոգրաֆի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ավտոմատ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աշխատանքի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կայունության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ստուգում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։</w:t>
            </w:r>
          </w:p>
          <w:p w:rsidR="00A32EBB" w:rsidRPr="00A32EBB" w:rsidRDefault="00A32EBB" w:rsidP="00A32EB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13. Genie 120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ֆիլտրի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փոխարինում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։</w:t>
            </w:r>
          </w:p>
          <w:p w:rsidR="00A32EBB" w:rsidRPr="00A32EBB" w:rsidRDefault="00A32EBB" w:rsidP="00A32EB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14</w:t>
            </w:r>
            <w:r w:rsidRPr="00A32EBB">
              <w:rPr>
                <w:rFonts w:ascii="Cambria Math" w:hAnsi="Cambria Math" w:cs="Cambria Math"/>
                <w:color w:val="000000"/>
                <w:sz w:val="14"/>
                <w:szCs w:val="14"/>
              </w:rPr>
              <w:t>․</w:t>
            </w: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 w:cs="GHEA Grapalat"/>
                <w:color w:val="000000"/>
                <w:sz w:val="14"/>
                <w:szCs w:val="14"/>
              </w:rPr>
              <w:t>Պատրաստել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 w:cs="GHEA Grapalat"/>
                <w:color w:val="000000"/>
                <w:sz w:val="14"/>
                <w:szCs w:val="14"/>
              </w:rPr>
              <w:t>հաշվետվույուն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 w:cs="GHEA Grapalat"/>
                <w:color w:val="000000"/>
                <w:sz w:val="14"/>
                <w:szCs w:val="14"/>
              </w:rPr>
              <w:t>կատարված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 w:cs="GHEA Grapalat"/>
                <w:color w:val="000000"/>
                <w:sz w:val="14"/>
                <w:szCs w:val="14"/>
              </w:rPr>
              <w:t>աշխատանքների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A32EBB">
              <w:rPr>
                <w:rFonts w:ascii="GHEA Grapalat" w:hAnsi="GHEA Grapalat" w:cs="GHEA Grapalat"/>
                <w:color w:val="000000"/>
                <w:sz w:val="14"/>
                <w:szCs w:val="14"/>
              </w:rPr>
              <w:t>և</w:t>
            </w: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 w:cs="GHEA Grapalat"/>
                <w:color w:val="000000"/>
                <w:sz w:val="14"/>
                <w:szCs w:val="14"/>
              </w:rPr>
              <w:t>արդյունքների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 w:cs="GHEA Grapalat"/>
                <w:color w:val="000000"/>
                <w:sz w:val="14"/>
                <w:szCs w:val="14"/>
              </w:rPr>
              <w:t>համար</w:t>
            </w:r>
            <w:proofErr w:type="spellEnd"/>
          </w:p>
          <w:p w:rsidR="00A32EBB" w:rsidRPr="00A32EBB" w:rsidRDefault="00A32EBB" w:rsidP="00A32EB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15</w:t>
            </w:r>
            <w:r w:rsidRPr="00A32EBB">
              <w:rPr>
                <w:rFonts w:ascii="Cambria Math" w:hAnsi="Cambria Math" w:cs="Cambria Math"/>
                <w:color w:val="000000"/>
                <w:sz w:val="14"/>
                <w:szCs w:val="14"/>
              </w:rPr>
              <w:t>․</w:t>
            </w: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 w:cs="GHEA Grapalat"/>
                <w:color w:val="000000"/>
                <w:sz w:val="14"/>
                <w:szCs w:val="14"/>
              </w:rPr>
              <w:t>Հե</w:t>
            </w: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լիումի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ֆիլտրի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տեղատադրում</w:t>
            </w:r>
            <w:proofErr w:type="spellEnd"/>
          </w:p>
          <w:p w:rsidR="00BF0422" w:rsidRPr="00BF0422" w:rsidRDefault="00A32EBB" w:rsidP="00A32EBB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16</w:t>
            </w:r>
            <w:r w:rsidRPr="00A32EBB">
              <w:rPr>
                <w:rFonts w:ascii="Cambria Math" w:hAnsi="Cambria Math" w:cs="Cambria Math"/>
                <w:color w:val="000000"/>
                <w:sz w:val="14"/>
                <w:szCs w:val="14"/>
              </w:rPr>
              <w:t>․</w:t>
            </w: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 w:cs="GHEA Grapalat"/>
                <w:color w:val="000000"/>
                <w:sz w:val="14"/>
                <w:szCs w:val="14"/>
              </w:rPr>
              <w:t>Չորրորդ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 w:cs="GHEA Grapalat"/>
                <w:color w:val="000000"/>
                <w:sz w:val="14"/>
                <w:szCs w:val="14"/>
              </w:rPr>
              <w:t>կամրջակի</w:t>
            </w:r>
            <w:proofErr w:type="spellEnd"/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2EBB">
              <w:rPr>
                <w:rFonts w:ascii="GHEA Grapalat" w:hAnsi="GHEA Grapalat" w:cs="GHEA Grapalat"/>
                <w:color w:val="000000"/>
                <w:sz w:val="14"/>
                <w:szCs w:val="14"/>
              </w:rPr>
              <w:t>փոխարինու</w:t>
            </w:r>
            <w:r w:rsidRPr="00A32EBB">
              <w:rPr>
                <w:rFonts w:ascii="GHEA Grapalat" w:hAnsi="GHEA Grapalat"/>
                <w:color w:val="000000"/>
                <w:sz w:val="14"/>
                <w:szCs w:val="14"/>
              </w:rPr>
              <w:t>մ</w:t>
            </w:r>
            <w:proofErr w:type="spellEnd"/>
          </w:p>
        </w:tc>
      </w:tr>
      <w:tr w:rsidR="00BF0422" w:rsidRPr="00760C87" w:rsidTr="00C559F6">
        <w:trPr>
          <w:trHeight w:val="169"/>
        </w:trPr>
        <w:tc>
          <w:tcPr>
            <w:tcW w:w="11160" w:type="dxa"/>
            <w:gridSpan w:val="32"/>
            <w:shd w:val="clear" w:color="auto" w:fill="99CCFF"/>
            <w:vAlign w:val="center"/>
          </w:tcPr>
          <w:p w:rsidR="00BF0422" w:rsidRPr="00DE496B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0422" w:rsidRPr="00A32EBB" w:rsidTr="00C559F6">
        <w:trPr>
          <w:trHeight w:val="137"/>
        </w:trPr>
        <w:tc>
          <w:tcPr>
            <w:tcW w:w="43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732EE6" w:rsidRDefault="00BF0422" w:rsidP="00BF04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Կիրառված գ</w:t>
            </w:r>
            <w:r w:rsidRPr="00732EE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նման ընթացակարգ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 և դրա</w:t>
            </w:r>
            <w:r w:rsidRPr="00732EE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732EE6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Գնանշման հարցում` հիմք  </w:t>
            </w:r>
            <w:r w:rsidRPr="00887F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&lt;&lt;Գնումների մասին&gt;&gt; ՀՀ օրենքի 22-րդ հոդվածի 1-ին մաս</w:t>
            </w:r>
          </w:p>
        </w:tc>
      </w:tr>
      <w:tr w:rsidR="00BF0422" w:rsidRPr="00A32EBB" w:rsidTr="00C559F6">
        <w:trPr>
          <w:trHeight w:val="196"/>
        </w:trPr>
        <w:tc>
          <w:tcPr>
            <w:tcW w:w="1116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0422" w:rsidRPr="00732EE6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0422" w:rsidRPr="0022631D" w:rsidTr="00C559F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2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2E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732EE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կամ հրապարակելու </w:t>
            </w: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0422" w:rsidRPr="00B674D5" w:rsidRDefault="002C4B20" w:rsidP="008C2A2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8C2A25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BF04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8C2A25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BF04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BF042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BF0422" w:rsidRPr="0022631D" w:rsidTr="00A32E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32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22631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22631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26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DE496B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BF0422" w:rsidRPr="0022631D" w:rsidTr="00A32E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320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0422" w:rsidRPr="0022631D" w:rsidTr="00A32E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32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26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F0422" w:rsidRPr="0022631D" w:rsidTr="00A32E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32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6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0422" w:rsidRPr="0022631D" w:rsidTr="00A32E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320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0422" w:rsidRPr="0022631D" w:rsidTr="00C559F6">
        <w:trPr>
          <w:trHeight w:val="54"/>
        </w:trPr>
        <w:tc>
          <w:tcPr>
            <w:tcW w:w="11160" w:type="dxa"/>
            <w:gridSpan w:val="32"/>
            <w:shd w:val="clear" w:color="auto" w:fill="99CCFF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422" w:rsidRPr="0022631D" w:rsidTr="00C559F6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83" w:type="dxa"/>
            <w:gridSpan w:val="6"/>
            <w:vMerge w:val="restart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692" w:type="dxa"/>
            <w:gridSpan w:val="23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Յուրաքանչյուր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մասնակցի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հայտով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ներառյալ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միաժամանակյա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բանակցությունների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կազմակերպման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արդյունքում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ներկայացված</w:t>
            </w:r>
            <w:proofErr w:type="spellEnd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գինը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F0422" w:rsidRPr="0022631D" w:rsidTr="00C559F6">
        <w:trPr>
          <w:trHeight w:val="259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83" w:type="dxa"/>
            <w:gridSpan w:val="6"/>
            <w:vMerge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0" w:type="dxa"/>
            <w:gridSpan w:val="11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80" w:type="dxa"/>
            <w:gridSpan w:val="7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F0422" w:rsidRPr="0022631D" w:rsidTr="00C559F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BF0422" w:rsidRPr="0022631D" w:rsidRDefault="00BF0422" w:rsidP="00A14D6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A14D6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775" w:type="dxa"/>
            <w:gridSpan w:val="29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C4B20" w:rsidRPr="00D0206D" w:rsidTr="00BB460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C4B20" w:rsidRPr="00A7150D" w:rsidRDefault="002C4B20" w:rsidP="002C4B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7150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45" w:type="dxa"/>
            <w:gridSpan w:val="5"/>
            <w:shd w:val="clear" w:color="auto" w:fill="auto"/>
            <w:vAlign w:val="center"/>
          </w:tcPr>
          <w:p w:rsidR="002C4B20" w:rsidRPr="00BF0422" w:rsidRDefault="00B5550A" w:rsidP="002C4B2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555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«Կոնցեռն-Էներգոմաշ» ՓԲԸ</w:t>
            </w:r>
          </w:p>
        </w:tc>
        <w:tc>
          <w:tcPr>
            <w:tcW w:w="3240" w:type="dxa"/>
            <w:gridSpan w:val="11"/>
            <w:shd w:val="clear" w:color="auto" w:fill="auto"/>
            <w:vAlign w:val="center"/>
          </w:tcPr>
          <w:p w:rsidR="002C4B20" w:rsidRPr="002A2848" w:rsidRDefault="00B5550A" w:rsidP="002C4B2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  <w:lang w:eastAsia="en-US"/>
              </w:rPr>
              <w:t>450 000</w:t>
            </w:r>
          </w:p>
        </w:tc>
        <w:tc>
          <w:tcPr>
            <w:tcW w:w="2250" w:type="dxa"/>
            <w:gridSpan w:val="10"/>
            <w:shd w:val="clear" w:color="auto" w:fill="auto"/>
            <w:vAlign w:val="center"/>
          </w:tcPr>
          <w:p w:rsidR="002C4B20" w:rsidRPr="0071078F" w:rsidRDefault="00B5550A" w:rsidP="002C4B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>90 000</w:t>
            </w:r>
          </w:p>
        </w:tc>
        <w:tc>
          <w:tcPr>
            <w:tcW w:w="2240" w:type="dxa"/>
            <w:gridSpan w:val="3"/>
            <w:shd w:val="clear" w:color="auto" w:fill="auto"/>
            <w:vAlign w:val="center"/>
          </w:tcPr>
          <w:p w:rsidR="002C4B20" w:rsidRPr="0071078F" w:rsidRDefault="00B5550A" w:rsidP="002C4B20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eastAsia="en-US"/>
              </w:rPr>
              <w:t>540 000</w:t>
            </w:r>
          </w:p>
        </w:tc>
      </w:tr>
      <w:tr w:rsidR="00BF0422" w:rsidRPr="007F50E0" w:rsidTr="00C559F6">
        <w:trPr>
          <w:trHeight w:val="288"/>
        </w:trPr>
        <w:tc>
          <w:tcPr>
            <w:tcW w:w="11160" w:type="dxa"/>
            <w:gridSpan w:val="32"/>
            <w:shd w:val="clear" w:color="auto" w:fill="99CCFF"/>
            <w:vAlign w:val="center"/>
          </w:tcPr>
          <w:p w:rsidR="00BF0422" w:rsidRPr="007F50E0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0422" w:rsidRPr="0022631D" w:rsidTr="00C559F6">
        <w:tc>
          <w:tcPr>
            <w:tcW w:w="1116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F0422" w:rsidRPr="0022631D" w:rsidTr="00A32EBB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986" w:type="dxa"/>
            <w:gridSpan w:val="2"/>
            <w:vMerge w:val="restart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36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F0422" w:rsidRPr="0022631D" w:rsidTr="00A32EBB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պահանջվող</w:t>
            </w:r>
            <w:proofErr w:type="spellEnd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20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Հայտով ներկայացված</w:t>
            </w: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համապատասխանությունը հրավերով սահմանված պահանջներին</w:t>
            </w: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highlight w:val="yellow"/>
                <w:lang w:val="hy-AM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9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22631D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Գնային առաջարկ</w:t>
            </w:r>
          </w:p>
        </w:tc>
      </w:tr>
      <w:tr w:rsidR="00BF0422" w:rsidRPr="0022631D" w:rsidTr="00A32EBB">
        <w:trPr>
          <w:trHeight w:val="331"/>
        </w:trPr>
        <w:tc>
          <w:tcPr>
            <w:tcW w:w="1800" w:type="dxa"/>
            <w:gridSpan w:val="4"/>
            <w:shd w:val="clear" w:color="auto" w:fill="auto"/>
            <w:vAlign w:val="center"/>
          </w:tcPr>
          <w:p w:rsidR="00BF0422" w:rsidRPr="0022631D" w:rsidRDefault="00BF0422" w:rsidP="00BF042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360" w:type="dxa"/>
            <w:gridSpan w:val="28"/>
            <w:shd w:val="clear" w:color="auto" w:fill="auto"/>
            <w:vAlign w:val="center"/>
          </w:tcPr>
          <w:p w:rsidR="00BF0422" w:rsidRPr="00332505" w:rsidRDefault="00BF0422" w:rsidP="00BF042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</w:p>
        </w:tc>
      </w:tr>
      <w:tr w:rsidR="00BF0422" w:rsidRPr="0022631D" w:rsidTr="00C559F6">
        <w:trPr>
          <w:trHeight w:val="289"/>
        </w:trPr>
        <w:tc>
          <w:tcPr>
            <w:tcW w:w="1116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422" w:rsidRPr="0022631D" w:rsidTr="00A32EBB">
        <w:trPr>
          <w:trHeight w:val="346"/>
        </w:trPr>
        <w:tc>
          <w:tcPr>
            <w:tcW w:w="35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6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5B77A9" w:rsidRDefault="00B5550A" w:rsidP="00B5550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BF042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BF04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2C4B2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BF04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BF0422" w:rsidRPr="0022631D" w:rsidTr="00A32EBB">
        <w:trPr>
          <w:trHeight w:val="92"/>
        </w:trPr>
        <w:tc>
          <w:tcPr>
            <w:tcW w:w="3510" w:type="dxa"/>
            <w:gridSpan w:val="10"/>
            <w:vMerge w:val="restart"/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45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F0422" w:rsidRPr="0022631D" w:rsidTr="00B5550A">
        <w:trPr>
          <w:trHeight w:val="92"/>
        </w:trPr>
        <w:tc>
          <w:tcPr>
            <w:tcW w:w="3510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5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1CFE" w:rsidRDefault="00BF0422" w:rsidP="00B555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1CFE" w:rsidRDefault="00BF0422" w:rsidP="00B5550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422" w:rsidRPr="0022631D" w:rsidTr="00C559F6">
        <w:trPr>
          <w:trHeight w:val="344"/>
        </w:trPr>
        <w:tc>
          <w:tcPr>
            <w:tcW w:w="11160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5550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</w:t>
            </w:r>
            <w:r w:rsidR="00B5550A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07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B5550A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Pr="005E0D5A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 w:rsidR="002C4B20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5E0D5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BF0422" w:rsidRPr="0022631D" w:rsidTr="00A32EBB">
        <w:trPr>
          <w:trHeight w:val="344"/>
        </w:trPr>
        <w:tc>
          <w:tcPr>
            <w:tcW w:w="35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6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4010F0" w:rsidRDefault="00B5550A" w:rsidP="00B5550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BF0422" w:rsidRPr="005E16A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BF04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2C4B2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BF0422" w:rsidRPr="005E16A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BF0422" w:rsidRPr="0022631D" w:rsidTr="00A32EBB">
        <w:trPr>
          <w:trHeight w:val="344"/>
        </w:trPr>
        <w:tc>
          <w:tcPr>
            <w:tcW w:w="35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852957" w:rsidRDefault="00BF0422" w:rsidP="00BF04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52957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85295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2957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85295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2957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85295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2957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85295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52957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6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1CFE" w:rsidRDefault="00B5550A" w:rsidP="00B5550A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BF0422" w:rsidRPr="00726A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BF0422" w:rsidRPr="00726A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2C4B2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BF0422" w:rsidRPr="00726A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BF0422" w:rsidRPr="0022631D" w:rsidTr="00C559F6">
        <w:trPr>
          <w:trHeight w:val="288"/>
        </w:trPr>
        <w:tc>
          <w:tcPr>
            <w:tcW w:w="11160" w:type="dxa"/>
            <w:gridSpan w:val="32"/>
            <w:shd w:val="clear" w:color="auto" w:fill="99CCFF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422" w:rsidRPr="0022631D" w:rsidTr="00B5550A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76" w:type="dxa"/>
            <w:gridSpan w:val="3"/>
            <w:vMerge w:val="restart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270" w:type="dxa"/>
            <w:gridSpan w:val="27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F0422" w:rsidRPr="0022631D" w:rsidTr="00B5550A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3"/>
            <w:vMerge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73" w:type="dxa"/>
            <w:gridSpan w:val="7"/>
            <w:vMerge w:val="restart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F0422" w:rsidRPr="0022631D" w:rsidTr="00B5550A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3"/>
            <w:vMerge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73" w:type="dxa"/>
            <w:gridSpan w:val="7"/>
            <w:vMerge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F0422" w:rsidRPr="0022631D" w:rsidTr="00E91E43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5E16A6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ռավելագույն գինը</w:t>
            </w:r>
          </w:p>
        </w:tc>
      </w:tr>
      <w:tr w:rsidR="00BF0422" w:rsidRPr="004E789B" w:rsidTr="00E91E43">
        <w:trPr>
          <w:trHeight w:val="146"/>
        </w:trPr>
        <w:tc>
          <w:tcPr>
            <w:tcW w:w="814" w:type="dxa"/>
            <w:gridSpan w:val="2"/>
            <w:shd w:val="clear" w:color="auto" w:fill="auto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:rsidR="00BF0422" w:rsidRPr="00761223" w:rsidRDefault="00B5550A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555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«Կոնցեռն-Էներգոմաշ» ՓԲԸ</w:t>
            </w:r>
          </w:p>
        </w:tc>
        <w:tc>
          <w:tcPr>
            <w:tcW w:w="2373" w:type="dxa"/>
            <w:gridSpan w:val="7"/>
            <w:shd w:val="clear" w:color="auto" w:fill="auto"/>
            <w:vAlign w:val="center"/>
          </w:tcPr>
          <w:p w:rsidR="00BF0422" w:rsidRPr="002C4B20" w:rsidRDefault="00B5550A" w:rsidP="00AB1D2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5550A">
              <w:rPr>
                <w:rFonts w:ascii="GHEA Grapalat" w:hAnsi="GHEA Grapalat"/>
                <w:sz w:val="14"/>
                <w:szCs w:val="14"/>
                <w:lang w:val="hy-AM"/>
              </w:rPr>
              <w:t>ԵՋԷԿ-ԳՀԾՁԲ-25/58</w:t>
            </w:r>
          </w:p>
        </w:tc>
        <w:tc>
          <w:tcPr>
            <w:tcW w:w="1523" w:type="dxa"/>
            <w:gridSpan w:val="5"/>
            <w:shd w:val="clear" w:color="auto" w:fill="FFFFFF" w:themeFill="background1"/>
            <w:vAlign w:val="center"/>
          </w:tcPr>
          <w:p w:rsidR="00BF0422" w:rsidRPr="00DD4B7C" w:rsidRDefault="00E91E43" w:rsidP="00E91E4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09</w:t>
            </w:r>
            <w:r w:rsidR="002C4B20" w:rsidRPr="002C4B20">
              <w:rPr>
                <w:rFonts w:ascii="GHEA Grapalat" w:hAnsi="GHEA Grapalat" w:cs="Sylfaen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10</w:t>
            </w:r>
            <w:r w:rsidR="002C4B20" w:rsidRPr="002C4B20">
              <w:rPr>
                <w:rFonts w:ascii="GHEA Grapalat" w:hAnsi="GHEA Grapalat" w:cs="Sylfaen"/>
                <w:sz w:val="14"/>
                <w:szCs w:val="14"/>
              </w:rPr>
              <w:t>.2025թ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BF0422" w:rsidRPr="00DD4B7C" w:rsidRDefault="002C4B20" w:rsidP="002C4B2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</w:t>
            </w:r>
            <w:r w:rsidR="00BF0422" w:rsidRPr="00DD4B7C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  <w:r w:rsidR="00BF0422" w:rsidRPr="00DD4B7C">
              <w:rPr>
                <w:rFonts w:ascii="GHEA Grapalat" w:hAnsi="GHEA Grapalat" w:cs="Sylfaen"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sz w:val="14"/>
                <w:szCs w:val="14"/>
              </w:rPr>
              <w:t>5</w:t>
            </w:r>
            <w:r w:rsidR="00BF0422" w:rsidRPr="00DD4B7C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:rsidR="00BF0422" w:rsidRPr="004E789B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E78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65" w:type="dxa"/>
            <w:gridSpan w:val="7"/>
            <w:shd w:val="clear" w:color="auto" w:fill="auto"/>
            <w:vAlign w:val="center"/>
          </w:tcPr>
          <w:p w:rsidR="00BF0422" w:rsidRPr="004E789B" w:rsidRDefault="00E91E43" w:rsidP="00BF042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540 000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F0422" w:rsidRPr="004E789B" w:rsidRDefault="00E91E43" w:rsidP="00BF042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540 000</w:t>
            </w:r>
          </w:p>
        </w:tc>
      </w:tr>
      <w:tr w:rsidR="00BF0422" w:rsidRPr="004E789B" w:rsidTr="00C559F6">
        <w:trPr>
          <w:trHeight w:val="150"/>
        </w:trPr>
        <w:tc>
          <w:tcPr>
            <w:tcW w:w="11160" w:type="dxa"/>
            <w:gridSpan w:val="32"/>
            <w:shd w:val="clear" w:color="auto" w:fill="auto"/>
            <w:vAlign w:val="center"/>
          </w:tcPr>
          <w:p w:rsidR="00BF0422" w:rsidRPr="00761223" w:rsidRDefault="00BF0422" w:rsidP="00BF04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12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BF0422" w:rsidRPr="0022631D" w:rsidTr="00E91E43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D10F64" w:rsidRDefault="00BF0422" w:rsidP="00BF04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0F6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0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761223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12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32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761223" w:rsidRDefault="00BF0422" w:rsidP="00BF04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12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4E789B" w:rsidRDefault="00BF0422" w:rsidP="00BF04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12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</w:t>
            </w:r>
            <w:r w:rsidRPr="004E78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761223" w:rsidRDefault="00BF0422" w:rsidP="00BF04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E789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</w:t>
            </w:r>
            <w:proofErr w:type="spellStart"/>
            <w:r w:rsidRPr="00761223">
              <w:rPr>
                <w:rFonts w:ascii="GHEA Grapalat" w:hAnsi="GHEA Grapalat"/>
                <w:b/>
                <w:sz w:val="14"/>
                <w:szCs w:val="14"/>
              </w:rPr>
              <w:t>նկային</w:t>
            </w:r>
            <w:proofErr w:type="spellEnd"/>
            <w:r w:rsidRPr="0076122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122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761223" w:rsidRDefault="00BF0422" w:rsidP="00BF04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1223">
              <w:rPr>
                <w:rFonts w:ascii="GHEA Grapalat" w:hAnsi="GHEA Grapalat"/>
                <w:b/>
                <w:sz w:val="14"/>
                <w:szCs w:val="14"/>
              </w:rPr>
              <w:t xml:space="preserve">ՀՎՀՀ/ </w:t>
            </w:r>
            <w:proofErr w:type="spellStart"/>
            <w:r w:rsidRPr="0076122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6122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6122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6122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6122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F0422" w:rsidRPr="00690D7D" w:rsidTr="00E91E43">
        <w:trPr>
          <w:trHeight w:val="646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761223" w:rsidRDefault="00E91E43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1E43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«Կոնցեռն-Էներգոմաշ» ՓԲԸ</w:t>
            </w:r>
          </w:p>
        </w:tc>
        <w:tc>
          <w:tcPr>
            <w:tcW w:w="32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761223" w:rsidRDefault="00BF0422" w:rsidP="00E91E43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761223">
              <w:rPr>
                <w:rFonts w:ascii="GHEA Grapalat" w:hAnsi="GHEA Grapalat"/>
                <w:sz w:val="14"/>
                <w:szCs w:val="14"/>
              </w:rPr>
              <w:t xml:space="preserve">Ք. </w:t>
            </w:r>
            <w:proofErr w:type="spellStart"/>
            <w:r w:rsidRPr="00761223">
              <w:rPr>
                <w:rFonts w:ascii="GHEA Grapalat" w:hAnsi="GHEA Grapalat"/>
                <w:sz w:val="14"/>
                <w:szCs w:val="14"/>
              </w:rPr>
              <w:t>Երևան</w:t>
            </w:r>
            <w:proofErr w:type="spellEnd"/>
            <w:r w:rsidRPr="0076122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E91E43">
              <w:rPr>
                <w:rFonts w:ascii="GHEA Grapalat" w:hAnsi="GHEA Grapalat"/>
                <w:sz w:val="14"/>
                <w:szCs w:val="14"/>
              </w:rPr>
              <w:t>Արզումանյան</w:t>
            </w:r>
            <w:proofErr w:type="spellEnd"/>
            <w:r w:rsidR="00E91E43">
              <w:rPr>
                <w:rFonts w:ascii="GHEA Grapalat" w:hAnsi="GHEA Grapalat"/>
                <w:sz w:val="14"/>
                <w:szCs w:val="14"/>
              </w:rPr>
              <w:t xml:space="preserve"> 32-10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DD4B7C" w:rsidRDefault="00E91E43" w:rsidP="00E91E43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lawyer</w:t>
            </w:r>
            <w:r w:rsidR="00DD4B7C" w:rsidRPr="00DD4B7C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@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c-e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>.a</w:t>
            </w:r>
            <w:r w:rsidR="00DD4B7C" w:rsidRPr="00DD4B7C"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  <w:t xml:space="preserve">m 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DD4B7C" w:rsidRDefault="00E91E43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2481001168180025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DD4B7C" w:rsidRDefault="00E91E43" w:rsidP="00BF0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01210095</w:t>
            </w:r>
          </w:p>
        </w:tc>
      </w:tr>
      <w:tr w:rsidR="00BF0422" w:rsidRPr="00690D7D" w:rsidTr="00C559F6">
        <w:trPr>
          <w:trHeight w:val="288"/>
        </w:trPr>
        <w:tc>
          <w:tcPr>
            <w:tcW w:w="11160" w:type="dxa"/>
            <w:gridSpan w:val="32"/>
            <w:shd w:val="clear" w:color="auto" w:fill="99CCFF"/>
            <w:vAlign w:val="center"/>
          </w:tcPr>
          <w:p w:rsidR="00BF0422" w:rsidRPr="00972376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0422" w:rsidRPr="00A32EBB" w:rsidTr="00A32E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8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972376" w:rsidRDefault="00BF0422" w:rsidP="00BF042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7237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36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22631D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F0422" w:rsidRPr="00A32EBB" w:rsidTr="00C559F6">
        <w:trPr>
          <w:trHeight w:val="288"/>
        </w:trPr>
        <w:tc>
          <w:tcPr>
            <w:tcW w:w="11160" w:type="dxa"/>
            <w:gridSpan w:val="32"/>
            <w:shd w:val="clear" w:color="auto" w:fill="99CCFF"/>
            <w:vAlign w:val="center"/>
          </w:tcPr>
          <w:p w:rsidR="00BF0422" w:rsidRPr="004010F0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0422" w:rsidRPr="00A32EBB" w:rsidTr="00C559F6">
        <w:trPr>
          <w:trHeight w:val="288"/>
        </w:trPr>
        <w:tc>
          <w:tcPr>
            <w:tcW w:w="11160" w:type="dxa"/>
            <w:gridSpan w:val="32"/>
            <w:shd w:val="clear" w:color="auto" w:fill="auto"/>
            <w:vAlign w:val="center"/>
          </w:tcPr>
          <w:p w:rsidR="00BF0422" w:rsidRPr="004010F0" w:rsidRDefault="00BF0422" w:rsidP="00BF0422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0422" w:rsidRPr="00A32EBB" w:rsidTr="00C559F6">
        <w:trPr>
          <w:trHeight w:val="232"/>
        </w:trPr>
        <w:tc>
          <w:tcPr>
            <w:tcW w:w="11160" w:type="dxa"/>
            <w:gridSpan w:val="32"/>
            <w:shd w:val="clear" w:color="auto" w:fill="99CCFF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0422" w:rsidRPr="00A32EBB" w:rsidTr="00A32EBB">
        <w:trPr>
          <w:trHeight w:val="475"/>
        </w:trPr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0422" w:rsidRPr="0022631D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</w:t>
            </w: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936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lastRenderedPageBreak/>
              <w:t xml:space="preserve">gnumner.am </w:t>
            </w: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և arpmeps.am/ppcm</w:t>
            </w:r>
          </w:p>
        </w:tc>
      </w:tr>
      <w:tr w:rsidR="00BF0422" w:rsidRPr="00A32EBB" w:rsidTr="00C559F6">
        <w:trPr>
          <w:trHeight w:val="151"/>
        </w:trPr>
        <w:tc>
          <w:tcPr>
            <w:tcW w:w="11160" w:type="dxa"/>
            <w:gridSpan w:val="32"/>
            <w:shd w:val="clear" w:color="auto" w:fill="99CCFF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0422" w:rsidRPr="00A32EBB" w:rsidTr="00A32EBB">
        <w:trPr>
          <w:trHeight w:val="427"/>
        </w:trPr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22631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22631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936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չեն եղել</w:t>
            </w:r>
          </w:p>
        </w:tc>
      </w:tr>
      <w:tr w:rsidR="00BF0422" w:rsidRPr="00A32EBB" w:rsidTr="00C559F6">
        <w:trPr>
          <w:trHeight w:val="288"/>
        </w:trPr>
        <w:tc>
          <w:tcPr>
            <w:tcW w:w="1116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0422" w:rsidRPr="00A32EBB" w:rsidTr="00A32EBB">
        <w:trPr>
          <w:trHeight w:val="427"/>
        </w:trPr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E56328" w:rsidRDefault="00BF0422" w:rsidP="00BF04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8187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ընթացակարգի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5632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6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936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E56328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BF0422" w:rsidRPr="00A32EBB" w:rsidTr="00C559F6">
        <w:trPr>
          <w:trHeight w:val="151"/>
        </w:trPr>
        <w:tc>
          <w:tcPr>
            <w:tcW w:w="11160" w:type="dxa"/>
            <w:gridSpan w:val="32"/>
            <w:shd w:val="clear" w:color="auto" w:fill="99CCFF"/>
            <w:vAlign w:val="center"/>
          </w:tcPr>
          <w:p w:rsidR="00BF0422" w:rsidRPr="006931E4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8"/>
                <w:szCs w:val="8"/>
                <w:lang w:val="hy-AM"/>
              </w:rPr>
            </w:pPr>
          </w:p>
        </w:tc>
      </w:tr>
      <w:tr w:rsidR="00BF0422" w:rsidRPr="0022631D" w:rsidTr="00A32EBB">
        <w:trPr>
          <w:trHeight w:val="427"/>
        </w:trPr>
        <w:tc>
          <w:tcPr>
            <w:tcW w:w="18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36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821D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BF0422" w:rsidRPr="0022631D" w:rsidTr="00C559F6">
        <w:trPr>
          <w:trHeight w:val="196"/>
        </w:trPr>
        <w:tc>
          <w:tcPr>
            <w:tcW w:w="11160" w:type="dxa"/>
            <w:gridSpan w:val="32"/>
            <w:shd w:val="clear" w:color="auto" w:fill="99CCFF"/>
            <w:vAlign w:val="center"/>
          </w:tcPr>
          <w:p w:rsidR="00BF0422" w:rsidRPr="0022631D" w:rsidRDefault="00BF0422" w:rsidP="00BF0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0422" w:rsidRPr="0022631D" w:rsidTr="00C559F6">
        <w:trPr>
          <w:trHeight w:val="227"/>
        </w:trPr>
        <w:tc>
          <w:tcPr>
            <w:tcW w:w="11160" w:type="dxa"/>
            <w:gridSpan w:val="32"/>
            <w:shd w:val="clear" w:color="auto" w:fill="auto"/>
            <w:vAlign w:val="center"/>
          </w:tcPr>
          <w:p w:rsidR="00BF0422" w:rsidRPr="0022631D" w:rsidRDefault="00BF0422" w:rsidP="00BF04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F0422" w:rsidRPr="0022631D" w:rsidTr="00A32EBB">
        <w:trPr>
          <w:trHeight w:val="47"/>
        </w:trPr>
        <w:tc>
          <w:tcPr>
            <w:tcW w:w="24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83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0422" w:rsidRPr="0022631D" w:rsidRDefault="00BF0422" w:rsidP="00BF04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22631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F0422" w:rsidRPr="0022631D" w:rsidTr="00A32EBB">
        <w:trPr>
          <w:trHeight w:val="47"/>
        </w:trPr>
        <w:tc>
          <w:tcPr>
            <w:tcW w:w="2430" w:type="dxa"/>
            <w:gridSpan w:val="6"/>
            <w:shd w:val="clear" w:color="auto" w:fill="auto"/>
            <w:vAlign w:val="center"/>
          </w:tcPr>
          <w:p w:rsidR="00BF0422" w:rsidRPr="001E0BEE" w:rsidRDefault="00E91E43" w:rsidP="005A274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</w:t>
            </w:r>
            <w:r w:rsidR="005A2748">
              <w:rPr>
                <w:rFonts w:ascii="GHEA Grapalat" w:hAnsi="GHEA Grapalat"/>
                <w:b/>
                <w:bCs/>
                <w:sz w:val="14"/>
                <w:szCs w:val="14"/>
              </w:rPr>
              <w:t>Դ</w:t>
            </w:r>
            <w:r w:rsidR="00BF042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.</w:t>
            </w:r>
            <w:proofErr w:type="spellStart"/>
            <w:r w:rsidR="005A2748">
              <w:rPr>
                <w:rFonts w:ascii="GHEA Grapalat" w:hAnsi="GHEA Grapalat"/>
                <w:b/>
                <w:bCs/>
                <w:sz w:val="14"/>
                <w:szCs w:val="14"/>
              </w:rPr>
              <w:t>Գրիգոր</w:t>
            </w:r>
            <w:proofErr w:type="spellEnd"/>
            <w:r w:rsidR="00BF042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յան</w:t>
            </w:r>
          </w:p>
        </w:tc>
        <w:tc>
          <w:tcPr>
            <w:tcW w:w="4833" w:type="dxa"/>
            <w:gridSpan w:val="17"/>
            <w:shd w:val="clear" w:color="auto" w:fill="auto"/>
            <w:vAlign w:val="center"/>
          </w:tcPr>
          <w:p w:rsidR="00BF0422" w:rsidRPr="0022631D" w:rsidRDefault="00E91E43" w:rsidP="005A274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                             </w:t>
            </w:r>
            <w:r w:rsidR="00BF042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011-47-2</w:t>
            </w:r>
            <w:r w:rsidR="005A2748">
              <w:rPr>
                <w:rFonts w:ascii="GHEA Grapalat" w:hAnsi="GHEA Grapalat"/>
                <w:b/>
                <w:bCs/>
                <w:sz w:val="14"/>
                <w:szCs w:val="14"/>
              </w:rPr>
              <w:t>7</w:t>
            </w:r>
            <w:r w:rsidR="00BF042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  <w:r w:rsidR="005A2748">
              <w:rPr>
                <w:rFonts w:ascii="GHEA Grapalat" w:hAnsi="GHEA Grapalat"/>
                <w:b/>
                <w:bCs/>
                <w:sz w:val="14"/>
                <w:szCs w:val="14"/>
              </w:rPr>
              <w:t>7</w:t>
            </w:r>
            <w:r w:rsidR="00BF042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:rsidR="00BF0422" w:rsidRPr="0022631D" w:rsidRDefault="00E91E43" w:rsidP="00BF04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</w:t>
            </w:r>
            <w:bookmarkStart w:id="0" w:name="_GoBack"/>
            <w:bookmarkEnd w:id="0"/>
            <w:r w:rsidR="00BF0422">
              <w:rPr>
                <w:rFonts w:ascii="GHEA Grapalat" w:hAnsi="GHEA Grapalat"/>
                <w:b/>
                <w:sz w:val="14"/>
                <w:szCs w:val="14"/>
              </w:rPr>
              <w:t>purchase@ytpc.am</w:t>
            </w:r>
          </w:p>
        </w:tc>
      </w:tr>
    </w:tbl>
    <w:p w:rsidR="00506319" w:rsidRDefault="00506319" w:rsidP="00506319">
      <w:pPr>
        <w:tabs>
          <w:tab w:val="center" w:pos="5577"/>
        </w:tabs>
        <w:spacing w:line="360" w:lineRule="auto"/>
        <w:ind w:firstLine="709"/>
        <w:jc w:val="both"/>
        <w:rPr>
          <w:rFonts w:ascii="GHEA Grapalat" w:hAnsi="GHEA Grapalat" w:cs="Sylfaen"/>
          <w:sz w:val="14"/>
          <w:szCs w:val="14"/>
          <w:u w:val="single"/>
          <w:lang w:val="hy-AM"/>
        </w:rPr>
      </w:pPr>
      <w:r w:rsidRPr="00761223">
        <w:rPr>
          <w:rFonts w:ascii="GHEA Grapalat" w:hAnsi="GHEA Grapalat" w:cs="Sylfaen"/>
          <w:sz w:val="14"/>
          <w:szCs w:val="14"/>
          <w:u w:val="single"/>
          <w:lang w:val="hy-AM"/>
        </w:rPr>
        <w:t>«Երևանի Ջերմաէլեկտրակենտրոն» ՓԲԸ</w:t>
      </w:r>
    </w:p>
    <w:p w:rsidR="00047CB6" w:rsidRPr="00506319" w:rsidRDefault="00047CB6" w:rsidP="00506319"/>
    <w:sectPr w:rsidR="00047CB6" w:rsidRPr="00506319" w:rsidSect="00761223">
      <w:pgSz w:w="12240" w:h="15840"/>
      <w:pgMar w:top="36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99B"/>
    <w:rsid w:val="0004599B"/>
    <w:rsid w:val="00047CB6"/>
    <w:rsid w:val="001E6C69"/>
    <w:rsid w:val="00260CA2"/>
    <w:rsid w:val="002C4B20"/>
    <w:rsid w:val="002E4F8F"/>
    <w:rsid w:val="004E789B"/>
    <w:rsid w:val="00506319"/>
    <w:rsid w:val="00512C2A"/>
    <w:rsid w:val="005678E3"/>
    <w:rsid w:val="00572C72"/>
    <w:rsid w:val="00585F11"/>
    <w:rsid w:val="005A2748"/>
    <w:rsid w:val="00607BEB"/>
    <w:rsid w:val="00690D7D"/>
    <w:rsid w:val="006931E4"/>
    <w:rsid w:val="006F7674"/>
    <w:rsid w:val="007A2121"/>
    <w:rsid w:val="00866A45"/>
    <w:rsid w:val="00880FB5"/>
    <w:rsid w:val="008C2A25"/>
    <w:rsid w:val="008C5A41"/>
    <w:rsid w:val="00981590"/>
    <w:rsid w:val="00A14D60"/>
    <w:rsid w:val="00A32EBB"/>
    <w:rsid w:val="00A7715B"/>
    <w:rsid w:val="00AB1D26"/>
    <w:rsid w:val="00B5550A"/>
    <w:rsid w:val="00BF0422"/>
    <w:rsid w:val="00C559F6"/>
    <w:rsid w:val="00C80B7E"/>
    <w:rsid w:val="00CD6178"/>
    <w:rsid w:val="00DD4B7C"/>
    <w:rsid w:val="00E91E43"/>
    <w:rsid w:val="00F35B31"/>
    <w:rsid w:val="00FD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2A479"/>
  <w15:chartTrackingRefBased/>
  <w15:docId w15:val="{EA8E12DA-3FBC-451A-9CE5-EBCDAFD7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99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4599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4599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04599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4599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tlid-translation">
    <w:name w:val="tlid-translation"/>
    <w:basedOn w:val="a0"/>
    <w:rsid w:val="0004599B"/>
  </w:style>
  <w:style w:type="paragraph" w:styleId="a3">
    <w:name w:val="Balloon Text"/>
    <w:basedOn w:val="a"/>
    <w:link w:val="a4"/>
    <w:uiPriority w:val="99"/>
    <w:semiHidden/>
    <w:unhideWhenUsed/>
    <w:rsid w:val="00C559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59F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rsid w:val="002C4B20"/>
    <w:pPr>
      <w:spacing w:after="120"/>
    </w:pPr>
    <w:rPr>
      <w:szCs w:val="24"/>
    </w:rPr>
  </w:style>
  <w:style w:type="character" w:customStyle="1" w:styleId="a6">
    <w:name w:val="Основной текст Знак"/>
    <w:basedOn w:val="a0"/>
    <w:link w:val="a5"/>
    <w:rsid w:val="002C4B20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 t. Petrosyan</dc:creator>
  <cp:keywords/>
  <dc:description/>
  <cp:lastModifiedBy>David Grigoryan</cp:lastModifiedBy>
  <cp:revision>13</cp:revision>
  <cp:lastPrinted>2024-07-11T05:46:00Z</cp:lastPrinted>
  <dcterms:created xsi:type="dcterms:W3CDTF">2024-06-25T10:29:00Z</dcterms:created>
  <dcterms:modified xsi:type="dcterms:W3CDTF">2025-10-09T06:12:00Z</dcterms:modified>
</cp:coreProperties>
</file>