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55E14F8" w14:textId="77777777" w:rsidR="009350A3" w:rsidRPr="009350A3" w:rsidRDefault="009350A3" w:rsidP="00AC09EC">
      <w:pPr>
        <w:spacing w:after="0" w:line="240" w:lineRule="auto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9350A3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ՀԱՅՏԱՐԱՐՈՒԹՅՈՒՆ</w:t>
      </w:r>
    </w:p>
    <w:p w14:paraId="055719DB" w14:textId="77777777" w:rsidR="009350A3" w:rsidRPr="009350A3" w:rsidRDefault="009350A3" w:rsidP="00AC09EC">
      <w:pPr>
        <w:spacing w:after="0" w:line="240" w:lineRule="auto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9350A3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պայմանագիր կնքելու որոշման մասին</w:t>
      </w:r>
    </w:p>
    <w:p w14:paraId="79879D07" w14:textId="396DAA4B" w:rsidR="009350A3" w:rsidRDefault="009350A3" w:rsidP="003536CD">
      <w:pPr>
        <w:keepNext/>
        <w:spacing w:after="0" w:line="240" w:lineRule="auto"/>
        <w:jc w:val="center"/>
        <w:outlineLvl w:val="2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Ընթացակարգի ծածկագիրը </w:t>
      </w:r>
      <w:r w:rsidR="004340B7" w:rsidRPr="00712340">
        <w:rPr>
          <w:rFonts w:ascii="GHEA Grapalat" w:hAnsi="GHEA Grapalat"/>
          <w:b/>
          <w:lang w:val="hy-AM"/>
        </w:rPr>
        <w:t>N</w:t>
      </w:r>
      <w:r w:rsidR="004340B7" w:rsidRPr="006A5262">
        <w:rPr>
          <w:rFonts w:ascii="GHEA Grapalat" w:hAnsi="GHEA Grapalat" w:cs="Sylfaen"/>
          <w:b/>
          <w:lang w:val="hy-AM"/>
        </w:rPr>
        <w:t xml:space="preserve"> ՀՊՏՀ-ՄԱ-ԾՁԲ-20/</w:t>
      </w:r>
      <w:r w:rsidR="004340B7">
        <w:rPr>
          <w:rFonts w:ascii="GHEA Grapalat" w:hAnsi="GHEA Grapalat" w:cs="Sylfaen"/>
          <w:b/>
          <w:lang w:val="hy-AM"/>
        </w:rPr>
        <w:t>ՀՖՖ</w:t>
      </w:r>
      <w:r w:rsidR="004340B7" w:rsidRPr="006A5262">
        <w:rPr>
          <w:rFonts w:ascii="GHEA Grapalat" w:hAnsi="GHEA Grapalat" w:cs="Sylfaen"/>
          <w:b/>
          <w:lang w:val="hy-AM"/>
        </w:rPr>
        <w:t>-1</w:t>
      </w:r>
    </w:p>
    <w:p w14:paraId="62A017C4" w14:textId="77777777" w:rsidR="003A7304" w:rsidRPr="009350A3" w:rsidRDefault="003A7304" w:rsidP="003A7304">
      <w:pPr>
        <w:keepNext/>
        <w:spacing w:after="0" w:line="240" w:lineRule="auto"/>
        <w:jc w:val="center"/>
        <w:outlineLvl w:val="2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</w:p>
    <w:p w14:paraId="32BCAEB8" w14:textId="53045FD8" w:rsidR="009350A3" w:rsidRDefault="009350A3" w:rsidP="00AC09EC">
      <w:pPr>
        <w:keepNext/>
        <w:spacing w:after="0" w:line="240" w:lineRule="auto"/>
        <w:jc w:val="both"/>
        <w:outlineLvl w:val="2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  <w:r w:rsidRPr="009350A3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 xml:space="preserve">    </w:t>
      </w:r>
      <w:r w:rsidR="00AC09EC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 xml:space="preserve">  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&lt;&lt;Հայաստանի պետական տնտեսագիտական համալսարան&gt;&gt;  ՊՈԱԿ-ը ստորև ներկայացնում է իր կարիքների համար </w:t>
      </w:r>
      <w:r w:rsidR="00A7549D">
        <w:rPr>
          <w:rFonts w:ascii="GHEA Grapalat" w:eastAsia="Times New Roman" w:hAnsi="GHEA Grapalat" w:cs="Sylfaen"/>
          <w:sz w:val="20"/>
          <w:szCs w:val="20"/>
          <w:lang w:val="af-ZA" w:eastAsia="ru-RU"/>
        </w:rPr>
        <w:t></w:t>
      </w:r>
      <w:r w:rsidR="004340B7" w:rsidRPr="006C5D24">
        <w:rPr>
          <w:rFonts w:ascii="GHEA Grapalat" w:eastAsia="Times New Roman" w:hAnsi="GHEA Grapalat" w:cs="Times New Roman"/>
          <w:sz w:val="20"/>
          <w:szCs w:val="20"/>
          <w:lang w:val="hy-AM"/>
        </w:rPr>
        <w:t>ոչ բնակելի անշարժ գույքի վարձակալության կամ լիզինգի ծառայություններ</w:t>
      </w:r>
      <w:r w:rsidR="00A7549D">
        <w:rPr>
          <w:rFonts w:ascii="GHEA Grapalat" w:eastAsia="Times New Roman" w:hAnsi="GHEA Grapalat" w:cs="Times New Roman"/>
          <w:sz w:val="20"/>
          <w:szCs w:val="20"/>
          <w:lang w:val="hy-AM"/>
        </w:rPr>
        <w:t>-</w:t>
      </w:r>
      <w:r w:rsidR="00DF3AF7" w:rsidRPr="00DF3AF7">
        <w:rPr>
          <w:rFonts w:ascii="GHEA Grapalat" w:eastAsia="Times New Roman" w:hAnsi="GHEA Grapalat" w:cs="Sylfaen"/>
          <w:sz w:val="20"/>
          <w:szCs w:val="20"/>
          <w:lang w:val="af-ZA" w:eastAsia="ru-RU"/>
        </w:rPr>
        <w:t>ի</w:t>
      </w:r>
      <w:r w:rsidR="00401A13" w:rsidRPr="00401A13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ձեռքբերման նպատակով կազմակերպված</w:t>
      </w:r>
      <w:r w:rsidR="00C24BAE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="004340B7" w:rsidRPr="00712340">
        <w:rPr>
          <w:rFonts w:ascii="GHEA Grapalat" w:hAnsi="GHEA Grapalat"/>
          <w:b/>
          <w:lang w:val="hy-AM"/>
        </w:rPr>
        <w:t>N</w:t>
      </w:r>
      <w:r w:rsidR="004340B7" w:rsidRPr="006A5262">
        <w:rPr>
          <w:rFonts w:ascii="GHEA Grapalat" w:hAnsi="GHEA Grapalat" w:cs="Sylfaen"/>
          <w:b/>
          <w:lang w:val="hy-AM"/>
        </w:rPr>
        <w:t xml:space="preserve"> ՀՊՏՀ-ՄԱ-ԾՁԲ-20/</w:t>
      </w:r>
      <w:r w:rsidR="004340B7">
        <w:rPr>
          <w:rFonts w:ascii="GHEA Grapalat" w:hAnsi="GHEA Grapalat" w:cs="Sylfaen"/>
          <w:b/>
          <w:lang w:val="hy-AM"/>
        </w:rPr>
        <w:t>ՀՖՖ</w:t>
      </w:r>
      <w:r w:rsidR="004340B7" w:rsidRPr="006A5262">
        <w:rPr>
          <w:rFonts w:ascii="GHEA Grapalat" w:hAnsi="GHEA Grapalat" w:cs="Sylfaen"/>
          <w:b/>
          <w:lang w:val="hy-AM"/>
        </w:rPr>
        <w:t>-1</w:t>
      </w:r>
      <w:r w:rsidR="00DF3AF7" w:rsidRPr="00DF3AF7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017656">
        <w:rPr>
          <w:rFonts w:ascii="GHEA Grapalat" w:eastAsia="Times New Roman" w:hAnsi="GHEA Grapalat" w:cs="Sylfaen"/>
          <w:sz w:val="20"/>
          <w:szCs w:val="20"/>
          <w:lang w:val="af-ZA" w:eastAsia="ru-RU"/>
        </w:rPr>
        <w:t>ծ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ածկագրով </w:t>
      </w:r>
      <w:r w:rsidR="00B54E0B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մեկ անձից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գնման ընթացակարգի արդյունքում պայմանագիր կնքելու </w:t>
      </w:r>
      <w:r w:rsidR="00C24BAE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որոշման </w:t>
      </w:r>
      <w:r w:rsidR="00C24BAE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մասին տեղեկատվությունը`</w:t>
      </w:r>
      <w:r w:rsidR="003A7304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գ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նահատող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հանձնաժողովի</w:t>
      </w:r>
      <w:r w:rsidR="00F24748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20</w:t>
      </w:r>
      <w:r w:rsidR="00AC09EC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20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B85632">
        <w:rPr>
          <w:rFonts w:ascii="GHEA Grapalat" w:eastAsia="Times New Roman" w:hAnsi="GHEA Grapalat" w:cs="Sylfaen"/>
          <w:sz w:val="20"/>
          <w:szCs w:val="20"/>
          <w:lang w:val="af-ZA" w:eastAsia="ru-RU"/>
        </w:rPr>
        <w:t>թվականի</w:t>
      </w:r>
      <w:r w:rsidR="00B85632" w:rsidRPr="00B85632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="004340B7">
        <w:rPr>
          <w:rFonts w:ascii="GHEA Grapalat" w:eastAsia="Times New Roman" w:hAnsi="GHEA Grapalat" w:cs="Sylfaen"/>
          <w:sz w:val="20"/>
          <w:szCs w:val="20"/>
          <w:lang w:val="hy-AM" w:eastAsia="ru-RU"/>
        </w:rPr>
        <w:t>հոկտեմբերի 1</w:t>
      </w:r>
      <w:r w:rsidR="005C31ED" w:rsidRPr="00401A13">
        <w:rPr>
          <w:rFonts w:ascii="GHEA Grapalat" w:eastAsia="Times New Roman" w:hAnsi="GHEA Grapalat" w:cs="Sylfaen"/>
          <w:sz w:val="20"/>
          <w:szCs w:val="20"/>
          <w:lang w:val="af-ZA" w:eastAsia="ru-RU"/>
        </w:rPr>
        <w:t>-</w:t>
      </w:r>
      <w:r w:rsidRPr="00401A13">
        <w:rPr>
          <w:rFonts w:ascii="GHEA Grapalat" w:eastAsia="Times New Roman" w:hAnsi="GHEA Grapalat" w:cs="Sylfaen"/>
          <w:sz w:val="20"/>
          <w:szCs w:val="20"/>
          <w:lang w:val="af-ZA" w:eastAsia="ru-RU"/>
        </w:rPr>
        <w:t>ի</w:t>
      </w:r>
      <w:r w:rsidRPr="0039461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394613">
        <w:rPr>
          <w:rFonts w:ascii="GHEA Grapalat" w:eastAsia="Times New Roman" w:hAnsi="GHEA Grapalat" w:cs="Sylfaen"/>
          <w:sz w:val="20"/>
          <w:szCs w:val="20"/>
          <w:lang w:val="af-ZA" w:eastAsia="ru-RU"/>
        </w:rPr>
        <w:t>թիվ</w:t>
      </w:r>
      <w:r w:rsidRPr="0039461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="0001765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1</w:t>
      </w:r>
      <w:r w:rsidRPr="0039461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394613">
        <w:rPr>
          <w:rFonts w:ascii="GHEA Grapalat" w:eastAsia="Times New Roman" w:hAnsi="GHEA Grapalat" w:cs="Sylfaen"/>
          <w:sz w:val="20"/>
          <w:szCs w:val="20"/>
          <w:lang w:val="af-ZA" w:eastAsia="ru-RU"/>
        </w:rPr>
        <w:t>որոշմամբ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հաստատվել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են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ընթացակարգի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մասնակցի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կողմից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ներկայացված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հայտի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`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հրավերի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պահանջներին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համապատասխանության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գնահատման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արդյունքները</w:t>
      </w:r>
      <w:r w:rsidRPr="009350A3">
        <w:rPr>
          <w:rFonts w:ascii="GHEA Grapalat" w:eastAsia="Times New Roman" w:hAnsi="GHEA Grapalat" w:cs="Arial Armenian"/>
          <w:sz w:val="20"/>
          <w:szCs w:val="20"/>
          <w:lang w:val="af-ZA" w:eastAsia="ru-RU"/>
        </w:rPr>
        <w:t>։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Համաձյան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որի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`</w:t>
      </w:r>
    </w:p>
    <w:p w14:paraId="0B878DA2" w14:textId="77777777" w:rsidR="00DF3AF7" w:rsidRPr="009350A3" w:rsidRDefault="00DF3AF7" w:rsidP="00AC09EC">
      <w:pPr>
        <w:keepNext/>
        <w:spacing w:after="0" w:line="240" w:lineRule="auto"/>
        <w:jc w:val="both"/>
        <w:outlineLvl w:val="2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</w:p>
    <w:p w14:paraId="6A512996" w14:textId="77777777" w:rsidR="00B616FC" w:rsidRDefault="009350A3" w:rsidP="00AC09EC">
      <w:pPr>
        <w:spacing w:after="0" w:line="240" w:lineRule="auto"/>
        <w:ind w:firstLine="709"/>
        <w:jc w:val="both"/>
        <w:rPr>
          <w:rFonts w:ascii="GHEA Grapalat" w:eastAsia="Times New Roman" w:hAnsi="GHEA Grapalat" w:cs="Times New Roman"/>
          <w:b/>
          <w:sz w:val="20"/>
          <w:szCs w:val="20"/>
          <w:lang w:val="af-ZA" w:eastAsia="ru-RU"/>
        </w:rPr>
      </w:pPr>
      <w:r w:rsidRPr="00CE0ED4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Չափաբաժին</w:t>
      </w:r>
      <w:r w:rsidR="00203DB8" w:rsidRPr="00CE0ED4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 xml:space="preserve"> </w:t>
      </w:r>
      <w:r w:rsidR="00DC3C4C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1</w:t>
      </w:r>
      <w:r w:rsidRPr="00CE0ED4">
        <w:rPr>
          <w:rFonts w:ascii="GHEA Grapalat" w:eastAsia="Times New Roman" w:hAnsi="GHEA Grapalat" w:cs="Arial Armenian"/>
          <w:b/>
          <w:sz w:val="20"/>
          <w:szCs w:val="20"/>
          <w:lang w:val="af-ZA" w:eastAsia="ru-RU"/>
        </w:rPr>
        <w:t>։</w:t>
      </w:r>
      <w:r w:rsidRPr="00CE0ED4">
        <w:rPr>
          <w:rFonts w:ascii="GHEA Grapalat" w:eastAsia="Times New Roman" w:hAnsi="GHEA Grapalat" w:cs="Times New Roman"/>
          <w:b/>
          <w:sz w:val="20"/>
          <w:szCs w:val="20"/>
          <w:lang w:val="af-ZA" w:eastAsia="ru-RU"/>
        </w:rPr>
        <w:t xml:space="preserve"> </w:t>
      </w:r>
    </w:p>
    <w:p w14:paraId="46B54000" w14:textId="41CAA1E7" w:rsidR="00DF3AF7" w:rsidRDefault="009350A3" w:rsidP="00AC09EC">
      <w:pPr>
        <w:spacing w:after="0" w:line="240" w:lineRule="auto"/>
        <w:ind w:firstLine="270"/>
        <w:rPr>
          <w:rFonts w:ascii="GHEA Grapalat" w:eastAsia="Times New Roman" w:hAnsi="GHEA Grapalat" w:cs="Times New Roman"/>
          <w:sz w:val="20"/>
          <w:szCs w:val="20"/>
          <w:lang w:val="hy-AM"/>
        </w:rPr>
      </w:pP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Գնման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առարկա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է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հանդիսանում</w:t>
      </w:r>
      <w:r w:rsidR="00350E18" w:rsidRPr="00DF3AF7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`</w:t>
      </w:r>
      <w:r w:rsidR="00DF3AF7">
        <w:rPr>
          <w:rFonts w:ascii="GHEA Grapalat" w:eastAsia="Times New Roman" w:hAnsi="GHEA Grapalat" w:cs="Times New Roman"/>
          <w:b/>
          <w:sz w:val="20"/>
          <w:szCs w:val="20"/>
          <w:lang w:val="af-ZA" w:eastAsia="ru-RU"/>
        </w:rPr>
        <w:t xml:space="preserve"> </w:t>
      </w:r>
      <w:r w:rsidR="004340B7" w:rsidRPr="006C5D24">
        <w:rPr>
          <w:rFonts w:ascii="GHEA Grapalat" w:eastAsia="Times New Roman" w:hAnsi="GHEA Grapalat" w:cs="Times New Roman"/>
          <w:sz w:val="20"/>
          <w:szCs w:val="20"/>
          <w:lang w:val="hy-AM"/>
        </w:rPr>
        <w:t>ոչ բնակելի անշարժ գույքի վարձակալության կամ լիզինգի ծառայություններ</w:t>
      </w:r>
      <w:r w:rsidR="004340B7">
        <w:rPr>
          <w:rFonts w:ascii="GHEA Grapalat" w:eastAsia="Times New Roman" w:hAnsi="GHEA Grapalat" w:cs="Times New Roman"/>
          <w:sz w:val="20"/>
          <w:szCs w:val="20"/>
          <w:lang w:val="hy-AM"/>
        </w:rPr>
        <w:t xml:space="preserve"> </w:t>
      </w:r>
    </w:p>
    <w:p w14:paraId="3265180B" w14:textId="77777777" w:rsidR="00384BF4" w:rsidRPr="00DF3AF7" w:rsidRDefault="00384BF4" w:rsidP="00AC09EC">
      <w:pPr>
        <w:spacing w:after="0" w:line="240" w:lineRule="auto"/>
        <w:ind w:firstLine="270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</w:p>
    <w:tbl>
      <w:tblPr>
        <w:tblW w:w="1038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83"/>
        <w:gridCol w:w="15"/>
        <w:gridCol w:w="1896"/>
        <w:gridCol w:w="10"/>
        <w:gridCol w:w="2370"/>
        <w:gridCol w:w="2461"/>
        <w:gridCol w:w="3047"/>
      </w:tblGrid>
      <w:tr w:rsidR="009350A3" w:rsidRPr="009350A3" w14:paraId="4BCD0F45" w14:textId="77777777" w:rsidTr="00F24748">
        <w:trPr>
          <w:trHeight w:val="626"/>
          <w:jc w:val="center"/>
        </w:trPr>
        <w:tc>
          <w:tcPr>
            <w:tcW w:w="598" w:type="dxa"/>
            <w:gridSpan w:val="2"/>
            <w:shd w:val="clear" w:color="auto" w:fill="auto"/>
            <w:vAlign w:val="center"/>
          </w:tcPr>
          <w:p w14:paraId="6B5821E1" w14:textId="77777777" w:rsidR="009350A3" w:rsidRPr="009350A3" w:rsidRDefault="009350A3" w:rsidP="00AC09E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</w:t>
            </w:r>
          </w:p>
        </w:tc>
        <w:tc>
          <w:tcPr>
            <w:tcW w:w="1906" w:type="dxa"/>
            <w:gridSpan w:val="2"/>
            <w:shd w:val="clear" w:color="auto" w:fill="auto"/>
            <w:vAlign w:val="center"/>
          </w:tcPr>
          <w:p w14:paraId="2F18A44F" w14:textId="77777777" w:rsidR="009350A3" w:rsidRPr="009350A3" w:rsidRDefault="009350A3" w:rsidP="00AC09E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14:paraId="5F643002" w14:textId="77777777" w:rsidR="009350A3" w:rsidRPr="009350A3" w:rsidRDefault="009350A3" w:rsidP="00AC09E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14:paraId="2192973E" w14:textId="77777777" w:rsidR="009350A3" w:rsidRPr="009350A3" w:rsidRDefault="009350A3" w:rsidP="00AC09E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Հրավերի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համապատասխանող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հայտեր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14:paraId="0FC0E930" w14:textId="77777777" w:rsidR="009350A3" w:rsidRPr="009350A3" w:rsidRDefault="009350A3" w:rsidP="00AC09E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համապատասխանելու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դեպքում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461" w:type="dxa"/>
            <w:shd w:val="clear" w:color="auto" w:fill="auto"/>
            <w:vAlign w:val="center"/>
          </w:tcPr>
          <w:p w14:paraId="76BE8ABC" w14:textId="77777777" w:rsidR="009350A3" w:rsidRPr="009350A3" w:rsidRDefault="009350A3" w:rsidP="00AC09E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Հրավերի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չհամապատասխանող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հայտեր</w:t>
            </w:r>
          </w:p>
          <w:p w14:paraId="06DD4643" w14:textId="77777777" w:rsidR="009350A3" w:rsidRPr="009350A3" w:rsidRDefault="009350A3" w:rsidP="00AC09E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չհամապատասխանելու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դեպքում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3047" w:type="dxa"/>
            <w:shd w:val="clear" w:color="auto" w:fill="auto"/>
            <w:vAlign w:val="center"/>
          </w:tcPr>
          <w:p w14:paraId="71DD2478" w14:textId="77777777" w:rsidR="009350A3" w:rsidRPr="009350A3" w:rsidRDefault="009350A3" w:rsidP="00AC09E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Անհամապատասխանության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համառոտ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նկարագրույթուն</w:t>
            </w:r>
          </w:p>
        </w:tc>
      </w:tr>
      <w:tr w:rsidR="00831420" w:rsidRPr="009350A3" w14:paraId="05607BFB" w14:textId="77777777" w:rsidTr="00B616FC">
        <w:trPr>
          <w:trHeight w:val="654"/>
          <w:jc w:val="center"/>
        </w:trPr>
        <w:tc>
          <w:tcPr>
            <w:tcW w:w="583" w:type="dxa"/>
            <w:shd w:val="clear" w:color="auto" w:fill="auto"/>
            <w:vAlign w:val="center"/>
          </w:tcPr>
          <w:p w14:paraId="14CFB7B1" w14:textId="77777777" w:rsidR="00831420" w:rsidRPr="0005316E" w:rsidRDefault="0005316E" w:rsidP="00AC09EC">
            <w:pPr>
              <w:spacing w:after="0" w:line="240" w:lineRule="auto"/>
              <w:ind w:left="90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1</w:t>
            </w:r>
          </w:p>
        </w:tc>
        <w:tc>
          <w:tcPr>
            <w:tcW w:w="1911" w:type="dxa"/>
            <w:gridSpan w:val="2"/>
            <w:shd w:val="clear" w:color="auto" w:fill="auto"/>
            <w:vAlign w:val="center"/>
          </w:tcPr>
          <w:p w14:paraId="7FC6AACF" w14:textId="5F66CCEA" w:rsidR="00831420" w:rsidRPr="00DF3AF7" w:rsidRDefault="004340B7" w:rsidP="00DF3AF7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BB33D6">
              <w:rPr>
                <w:rFonts w:ascii="GHEA Grapalat" w:hAnsi="GHEA Grapalat"/>
                <w:sz w:val="20"/>
                <w:lang w:val="hy-AM"/>
              </w:rPr>
              <w:t></w:t>
            </w:r>
            <w:r>
              <w:rPr>
                <w:rFonts w:ascii="GHEA Grapalat" w:hAnsi="GHEA Grapalat"/>
                <w:sz w:val="20"/>
                <w:lang w:val="hy-AM"/>
              </w:rPr>
              <w:t>ՀՖՖ տեխնիկական կենտրոն-ակադեմիա</w:t>
            </w:r>
            <w:r w:rsidRPr="00BB33D6">
              <w:rPr>
                <w:rFonts w:ascii="GHEA Grapalat" w:hAnsi="GHEA Grapalat"/>
                <w:sz w:val="20"/>
                <w:lang w:val="hy-AM"/>
              </w:rPr>
              <w:t xml:space="preserve"> </w:t>
            </w:r>
            <w:r>
              <w:rPr>
                <w:rFonts w:ascii="GHEA Grapalat" w:hAnsi="GHEA Grapalat"/>
                <w:sz w:val="20"/>
                <w:lang w:val="hy-AM"/>
              </w:rPr>
              <w:t>ՓԲԸ</w:t>
            </w:r>
          </w:p>
        </w:tc>
        <w:tc>
          <w:tcPr>
            <w:tcW w:w="2380" w:type="dxa"/>
            <w:gridSpan w:val="2"/>
            <w:shd w:val="clear" w:color="auto" w:fill="auto"/>
            <w:vAlign w:val="center"/>
          </w:tcPr>
          <w:p w14:paraId="0393B92B" w14:textId="77777777" w:rsidR="00831420" w:rsidRDefault="00831420" w:rsidP="00AC09EC">
            <w:pPr>
              <w:spacing w:line="240" w:lineRule="auto"/>
              <w:jc w:val="center"/>
            </w:pPr>
            <w:r w:rsidRPr="009E1A35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X</w:t>
            </w:r>
          </w:p>
        </w:tc>
        <w:tc>
          <w:tcPr>
            <w:tcW w:w="2461" w:type="dxa"/>
            <w:shd w:val="clear" w:color="auto" w:fill="auto"/>
            <w:vAlign w:val="center"/>
          </w:tcPr>
          <w:p w14:paraId="553364BC" w14:textId="77777777" w:rsidR="00831420" w:rsidRPr="009350A3" w:rsidRDefault="00831420" w:rsidP="00AC09E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  <w:tc>
          <w:tcPr>
            <w:tcW w:w="3047" w:type="dxa"/>
            <w:shd w:val="clear" w:color="auto" w:fill="auto"/>
            <w:vAlign w:val="center"/>
          </w:tcPr>
          <w:p w14:paraId="2FAC7064" w14:textId="77777777" w:rsidR="00831420" w:rsidRPr="009350A3" w:rsidRDefault="00831420" w:rsidP="00AC09E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</w:tr>
    </w:tbl>
    <w:p w14:paraId="618102E1" w14:textId="77777777" w:rsidR="009350A3" w:rsidRPr="009350A3" w:rsidRDefault="009350A3" w:rsidP="00AC09EC">
      <w:pPr>
        <w:spacing w:after="240" w:line="24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9350A3" w:rsidRPr="00C24BAE" w14:paraId="2C6E9665" w14:textId="77777777" w:rsidTr="00CE0ED4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2D586282" w14:textId="77777777" w:rsidR="009350A3" w:rsidRPr="009350A3" w:rsidRDefault="009350A3" w:rsidP="00AC09E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Մասնակիցների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զբաղեցրած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14:paraId="32C7D6DD" w14:textId="77777777" w:rsidR="009350A3" w:rsidRPr="009350A3" w:rsidRDefault="009350A3" w:rsidP="00AC09E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14:paraId="378ABA9F" w14:textId="77777777" w:rsidR="009350A3" w:rsidRPr="009350A3" w:rsidRDefault="009350A3" w:rsidP="00AC09E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Ընտրված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մասնակից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ընտրված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մասնակցի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համար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60263389" w14:textId="77777777" w:rsidR="009350A3" w:rsidRPr="009350A3" w:rsidRDefault="009350A3" w:rsidP="00AC09E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առաջարկած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գին</w:t>
            </w:r>
            <w:r w:rsidR="00C24BAE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 xml:space="preserve">  առանց ԱԱՀ-ի </w:t>
            </w:r>
          </w:p>
          <w:p w14:paraId="3493FD71" w14:textId="77777777" w:rsidR="009350A3" w:rsidRPr="009350A3" w:rsidRDefault="009350A3" w:rsidP="00AC09E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/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հազ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.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դրամ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</w:p>
        </w:tc>
      </w:tr>
      <w:tr w:rsidR="00FA4552" w:rsidRPr="00C24BAE" w14:paraId="4CD82A6B" w14:textId="77777777" w:rsidTr="00CE0ED4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298C58F7" w14:textId="77777777" w:rsidR="00FA4552" w:rsidRPr="00FA4552" w:rsidRDefault="00FA4552" w:rsidP="00AC09EC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</w:pPr>
            <w:r w:rsidRPr="00FA4552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14:paraId="083DBF05" w14:textId="110A2111" w:rsidR="00FA4552" w:rsidRPr="00DF3AF7" w:rsidRDefault="004340B7" w:rsidP="00DF3AF7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BB33D6">
              <w:rPr>
                <w:rFonts w:ascii="GHEA Grapalat" w:hAnsi="GHEA Grapalat"/>
                <w:sz w:val="20"/>
                <w:lang w:val="hy-AM"/>
              </w:rPr>
              <w:t></w:t>
            </w:r>
            <w:r>
              <w:rPr>
                <w:rFonts w:ascii="GHEA Grapalat" w:hAnsi="GHEA Grapalat"/>
                <w:sz w:val="20"/>
                <w:lang w:val="hy-AM"/>
              </w:rPr>
              <w:t>ՀՖՖ տեխնիկական կենտրոն-ակադեմիա</w:t>
            </w:r>
            <w:r w:rsidRPr="00BB33D6">
              <w:rPr>
                <w:rFonts w:ascii="GHEA Grapalat" w:hAnsi="GHEA Grapalat"/>
                <w:sz w:val="20"/>
                <w:lang w:val="hy-AM"/>
              </w:rPr>
              <w:t xml:space="preserve"> </w:t>
            </w:r>
            <w:r>
              <w:rPr>
                <w:rFonts w:ascii="GHEA Grapalat" w:hAnsi="GHEA Grapalat"/>
                <w:sz w:val="20"/>
                <w:lang w:val="hy-AM"/>
              </w:rPr>
              <w:t>ՓԲԸ</w:t>
            </w:r>
          </w:p>
        </w:tc>
        <w:tc>
          <w:tcPr>
            <w:tcW w:w="1435" w:type="dxa"/>
            <w:shd w:val="clear" w:color="auto" w:fill="auto"/>
            <w:vAlign w:val="center"/>
          </w:tcPr>
          <w:p w14:paraId="43D5DAA3" w14:textId="77777777" w:rsidR="00FA4552" w:rsidRPr="009350A3" w:rsidRDefault="00FA4552" w:rsidP="00AC09EC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</w:pPr>
            <w:r w:rsidRPr="009E1A35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7E31856A" w14:textId="7B554EAD" w:rsidR="00FA4552" w:rsidRPr="00384BF4" w:rsidRDefault="004340B7" w:rsidP="00384BF4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sz w:val="20"/>
                <w:szCs w:val="20"/>
                <w:lang w:val="ru-RU" w:eastAsia="ru-RU"/>
              </w:rPr>
            </w:pPr>
            <w:r>
              <w:rPr>
                <w:rFonts w:ascii="GHEA Grapalat" w:hAnsi="GHEA Grapalat" w:cs="Calibri"/>
              </w:rPr>
              <w:t>6</w:t>
            </w:r>
            <w:r w:rsidR="00384BF4">
              <w:rPr>
                <w:rFonts w:ascii="GHEA Grapalat" w:hAnsi="GHEA Grapalat" w:cs="Calibri"/>
                <w:lang w:val="ru-RU"/>
              </w:rPr>
              <w:t>00</w:t>
            </w:r>
            <w:r w:rsidR="00DF3AF7">
              <w:rPr>
                <w:rFonts w:ascii="GHEA Grapalat" w:hAnsi="GHEA Grapalat" w:cs="Calibri"/>
                <w:lang w:val="hy-AM"/>
              </w:rPr>
              <w:t>,</w:t>
            </w:r>
            <w:r w:rsidR="00384BF4">
              <w:rPr>
                <w:rFonts w:ascii="GHEA Grapalat" w:hAnsi="GHEA Grapalat" w:cs="Calibri"/>
                <w:lang w:val="ru-RU"/>
              </w:rPr>
              <w:t>0</w:t>
            </w:r>
          </w:p>
        </w:tc>
      </w:tr>
    </w:tbl>
    <w:p w14:paraId="1BE02EE7" w14:textId="77777777" w:rsidR="009C5368" w:rsidRDefault="009350A3" w:rsidP="00AC09EC">
      <w:pPr>
        <w:spacing w:after="0" w:line="24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Ընտրված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մասնակցին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որոշելու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համար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կիրառված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չափանիշ՝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բավարար գնահատված հայտ և պլանային գնից ցածր  գնային առաջարկը։</w:t>
      </w:r>
    </w:p>
    <w:p w14:paraId="02741A34" w14:textId="77777777" w:rsidR="00DF3AF7" w:rsidRDefault="00DF3AF7" w:rsidP="00AC09EC">
      <w:pPr>
        <w:spacing w:after="0" w:line="24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</w:p>
    <w:p w14:paraId="3B1DFEE7" w14:textId="77777777" w:rsidR="00F021DA" w:rsidRDefault="00DF3AF7" w:rsidP="00AC09EC">
      <w:pPr>
        <w:spacing w:after="0" w:line="24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F24748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 xml:space="preserve"> </w:t>
      </w:r>
      <w:r w:rsidR="00F021DA" w:rsidRPr="00F24748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 xml:space="preserve">“Գնումների մասին” ՀՀ օրենքի 10-րդ հոդվածի </w:t>
      </w:r>
      <w:r w:rsidR="00B616FC" w:rsidRPr="00F24748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համաձայն`</w:t>
      </w:r>
      <w:r w:rsidR="00B616FC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="00B616FC" w:rsidRPr="00F24748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 xml:space="preserve">անգործության ժամկետ  </w:t>
      </w:r>
      <w:r w:rsidR="00F24748" w:rsidRPr="00F24748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չի</w:t>
      </w:r>
      <w:r w:rsidR="00B616FC" w:rsidRPr="00F24748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 xml:space="preserve">  սահմանվում</w:t>
      </w:r>
      <w:r w:rsidR="00F24748">
        <w:rPr>
          <w:rFonts w:ascii="GHEA Grapalat" w:eastAsia="Times New Roman" w:hAnsi="GHEA Grapalat" w:cs="Sylfaen"/>
          <w:sz w:val="20"/>
          <w:szCs w:val="20"/>
          <w:lang w:val="af-ZA" w:eastAsia="ru-RU"/>
        </w:rPr>
        <w:t>:</w:t>
      </w:r>
      <w:r w:rsidR="008077DB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</w:p>
    <w:p w14:paraId="08C8BEBD" w14:textId="77777777" w:rsidR="009350A3" w:rsidRPr="00F021DA" w:rsidRDefault="009350A3" w:rsidP="00AC09EC">
      <w:pPr>
        <w:spacing w:after="0" w:line="24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Սույն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հայտարարության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հետ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կապված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լրացուցիչ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տեղեկություններ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ստանալու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համար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կարող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եք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դիմել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</w:p>
    <w:p w14:paraId="184A0279" w14:textId="689E2A93" w:rsidR="009350A3" w:rsidRPr="009350A3" w:rsidRDefault="004340B7" w:rsidP="00AC09EC">
      <w:pPr>
        <w:keepNext/>
        <w:spacing w:after="0" w:line="240" w:lineRule="auto"/>
        <w:jc w:val="center"/>
        <w:outlineLvl w:val="2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712340">
        <w:rPr>
          <w:rFonts w:ascii="GHEA Grapalat" w:hAnsi="GHEA Grapalat"/>
          <w:b/>
          <w:lang w:val="hy-AM"/>
        </w:rPr>
        <w:t>N</w:t>
      </w:r>
      <w:r w:rsidRPr="006A5262">
        <w:rPr>
          <w:rFonts w:ascii="GHEA Grapalat" w:hAnsi="GHEA Grapalat" w:cs="Sylfaen"/>
          <w:b/>
          <w:lang w:val="hy-AM"/>
        </w:rPr>
        <w:t xml:space="preserve"> ՀՊՏՀ-ՄԱ-ԾՁԲ-20/</w:t>
      </w:r>
      <w:r>
        <w:rPr>
          <w:rFonts w:ascii="GHEA Grapalat" w:hAnsi="GHEA Grapalat" w:cs="Sylfaen"/>
          <w:b/>
          <w:lang w:val="hy-AM"/>
        </w:rPr>
        <w:t>ՀՖՖ</w:t>
      </w:r>
      <w:r w:rsidRPr="006A5262">
        <w:rPr>
          <w:rFonts w:ascii="GHEA Grapalat" w:hAnsi="GHEA Grapalat" w:cs="Sylfaen"/>
          <w:b/>
          <w:lang w:val="hy-AM"/>
        </w:rPr>
        <w:t>-1</w:t>
      </w:r>
      <w:r w:rsidRPr="004340B7">
        <w:rPr>
          <w:rFonts w:ascii="GHEA Grapalat" w:hAnsi="GHEA Grapalat" w:cs="Sylfaen"/>
          <w:b/>
          <w:lang w:val="af-ZA"/>
        </w:rPr>
        <w:t xml:space="preserve"> </w:t>
      </w:r>
      <w:r w:rsidR="009350A3"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ծածկագրով գնահատող հանձնաժողովի քարտուղար  </w:t>
      </w:r>
      <w:r w:rsidR="003C6331">
        <w:rPr>
          <w:rFonts w:ascii="GHEA Grapalat" w:eastAsia="Times New Roman" w:hAnsi="GHEA Grapalat" w:cs="Sylfaen"/>
          <w:sz w:val="20"/>
          <w:szCs w:val="20"/>
          <w:lang w:val="af-ZA" w:eastAsia="ru-RU"/>
        </w:rPr>
        <w:t>Էռնեստ Դավթյանին:</w:t>
      </w:r>
    </w:p>
    <w:p w14:paraId="6A4D9D11" w14:textId="77777777" w:rsidR="0005316E" w:rsidRDefault="0005316E" w:rsidP="00AC09EC">
      <w:pPr>
        <w:spacing w:after="0" w:line="24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</w:p>
    <w:p w14:paraId="3E8F8F76" w14:textId="77777777" w:rsidR="008077DB" w:rsidRPr="009350A3" w:rsidRDefault="009350A3" w:rsidP="00AC09EC">
      <w:pPr>
        <w:spacing w:after="0" w:line="24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Հեռախոս՝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593-483</w:t>
      </w:r>
      <w:r w:rsidRPr="009350A3">
        <w:rPr>
          <w:rFonts w:ascii="GHEA Grapalat" w:eastAsia="Times New Roman" w:hAnsi="GHEA Grapalat" w:cs="Arial Armenian"/>
          <w:sz w:val="20"/>
          <w:szCs w:val="20"/>
          <w:lang w:val="af-ZA" w:eastAsia="ru-RU"/>
        </w:rPr>
        <w:t>։</w:t>
      </w:r>
    </w:p>
    <w:p w14:paraId="247F6621" w14:textId="77777777" w:rsidR="009350A3" w:rsidRDefault="009350A3" w:rsidP="00AC09EC">
      <w:pPr>
        <w:spacing w:after="0" w:line="240" w:lineRule="auto"/>
        <w:ind w:firstLine="709"/>
        <w:jc w:val="both"/>
        <w:rPr>
          <w:rFonts w:ascii="GHEA Grapalat" w:eastAsia="Times New Roman" w:hAnsi="GHEA Grapalat" w:cs="Arial Armenian"/>
          <w:sz w:val="20"/>
          <w:szCs w:val="20"/>
          <w:lang w:val="af-ZA" w:eastAsia="ru-RU"/>
        </w:rPr>
      </w:pP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Էլեկոտրանային փոստ՝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gnumner.asue@mail.ru</w:t>
      </w:r>
      <w:r w:rsidRPr="009350A3">
        <w:rPr>
          <w:rFonts w:ascii="GHEA Grapalat" w:eastAsia="Times New Roman" w:hAnsi="GHEA Grapalat" w:cs="Arial Armenian"/>
          <w:sz w:val="20"/>
          <w:szCs w:val="20"/>
          <w:lang w:val="af-ZA" w:eastAsia="ru-RU"/>
        </w:rPr>
        <w:t>։</w:t>
      </w:r>
    </w:p>
    <w:p w14:paraId="467DC5AC" w14:textId="77777777" w:rsidR="00C16690" w:rsidRPr="009350A3" w:rsidRDefault="009350A3" w:rsidP="00AC09EC">
      <w:pPr>
        <w:spacing w:after="0" w:line="240" w:lineRule="auto"/>
        <w:jc w:val="both"/>
        <w:rPr>
          <w:lang w:val="es-ES"/>
        </w:rPr>
      </w:pP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ab/>
        <w:t>Պատվիրատու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` &lt;&lt;Հայաստանի պետական տնտեսագիտական համալսարան&gt;&gt; ՊՈԱԿ</w:t>
      </w:r>
    </w:p>
    <w:sectPr w:rsidR="00C16690" w:rsidRPr="009350A3" w:rsidSect="00AC09E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01DE5F8" w14:textId="77777777" w:rsidR="009100CA" w:rsidRDefault="009100CA">
      <w:pPr>
        <w:spacing w:after="0" w:line="240" w:lineRule="auto"/>
      </w:pPr>
      <w:r>
        <w:separator/>
      </w:r>
    </w:p>
  </w:endnote>
  <w:endnote w:type="continuationSeparator" w:id="0">
    <w:p w14:paraId="3B99FA8B" w14:textId="77777777" w:rsidR="009100CA" w:rsidRDefault="009100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Arial AMU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38C9D2A" w14:textId="77777777" w:rsidR="00401A13" w:rsidRDefault="00401A13" w:rsidP="00CE0ED4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47643FA" w14:textId="77777777" w:rsidR="00401A13" w:rsidRDefault="00401A13" w:rsidP="00CE0ED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09EFB94" w14:textId="77777777" w:rsidR="00401A13" w:rsidRDefault="00401A13" w:rsidP="00CE0ED4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3536CD">
      <w:rPr>
        <w:rStyle w:val="PageNumber"/>
        <w:noProof/>
      </w:rPr>
      <w:t>1</w:t>
    </w:r>
    <w:r>
      <w:rPr>
        <w:rStyle w:val="PageNumber"/>
      </w:rPr>
      <w:fldChar w:fldCharType="end"/>
    </w:r>
  </w:p>
  <w:p w14:paraId="3E26254C" w14:textId="77777777" w:rsidR="00401A13" w:rsidRDefault="00401A13" w:rsidP="00CE0ED4">
    <w:pPr>
      <w:pStyle w:val="Footer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B3CEA00" w14:textId="77777777" w:rsidR="00401A13" w:rsidRDefault="00401A1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2C45CDB" w14:textId="77777777" w:rsidR="009100CA" w:rsidRDefault="009100CA">
      <w:pPr>
        <w:spacing w:after="0" w:line="240" w:lineRule="auto"/>
      </w:pPr>
      <w:r>
        <w:separator/>
      </w:r>
    </w:p>
  </w:footnote>
  <w:footnote w:type="continuationSeparator" w:id="0">
    <w:p w14:paraId="7C134B68" w14:textId="77777777" w:rsidR="009100CA" w:rsidRDefault="009100C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40DB575" w14:textId="77777777" w:rsidR="00401A13" w:rsidRDefault="00401A1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E5BEC6D" w14:textId="77777777" w:rsidR="00401A13" w:rsidRDefault="00401A1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B414ED5" w14:textId="77777777" w:rsidR="00401A13" w:rsidRDefault="00401A1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 w15:restartNumberingAfterBreak="0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 w15:restartNumberingAfterBreak="0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 w15:restartNumberingAfterBreak="0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 w15:restartNumberingAfterBreak="0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4D90E37"/>
    <w:multiLevelType w:val="hybridMultilevel"/>
    <w:tmpl w:val="720C9D04"/>
    <w:lvl w:ilvl="0" w:tplc="0409000F">
      <w:start w:val="1"/>
      <w:numFmt w:val="decimal"/>
      <w:lvlText w:val="%1."/>
      <w:lvlJc w:val="left"/>
      <w:pPr>
        <w:ind w:left="54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10" w15:restartNumberingAfterBreak="0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1" w15:restartNumberingAfterBreak="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3" w15:restartNumberingAfterBreak="0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4" w15:restartNumberingAfterBreak="0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6" w15:restartNumberingAfterBreak="0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7" w15:restartNumberingAfterBreak="0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8" w15:restartNumberingAfterBreak="0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 w15:restartNumberingAfterBreak="0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1" w15:restartNumberingAfterBreak="0">
    <w:nsid w:val="4244686C"/>
    <w:multiLevelType w:val="hybridMultilevel"/>
    <w:tmpl w:val="8BBE813E"/>
    <w:lvl w:ilvl="0" w:tplc="0409000F">
      <w:start w:val="1"/>
      <w:numFmt w:val="decimal"/>
      <w:lvlText w:val="%1."/>
      <w:lvlJc w:val="left"/>
      <w:pPr>
        <w:ind w:left="45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4" w15:restartNumberingAfterBreak="0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6" w15:restartNumberingAfterBreak="0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7" w15:restartNumberingAfterBreak="0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8" w15:restartNumberingAfterBreak="0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30" w15:restartNumberingAfterBreak="0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1" w15:restartNumberingAfterBreak="0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2" w15:restartNumberingAfterBreak="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3" w15:restartNumberingAfterBreak="0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6" w15:restartNumberingAfterBreak="0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7" w15:restartNumberingAfterBreak="0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2"/>
  </w:num>
  <w:num w:numId="2">
    <w:abstractNumId w:val="27"/>
  </w:num>
  <w:num w:numId="3">
    <w:abstractNumId w:val="3"/>
  </w:num>
  <w:num w:numId="4">
    <w:abstractNumId w:val="22"/>
  </w:num>
  <w:num w:numId="5">
    <w:abstractNumId w:val="36"/>
  </w:num>
  <w:num w:numId="6">
    <w:abstractNumId w:val="19"/>
  </w:num>
  <w:num w:numId="7">
    <w:abstractNumId w:val="33"/>
  </w:num>
  <w:num w:numId="8">
    <w:abstractNumId w:val="7"/>
  </w:num>
  <w:num w:numId="9">
    <w:abstractNumId w:val="20"/>
  </w:num>
  <w:num w:numId="10">
    <w:abstractNumId w:val="16"/>
  </w:num>
  <w:num w:numId="11">
    <w:abstractNumId w:val="13"/>
  </w:num>
  <w:num w:numId="12">
    <w:abstractNumId w:val="0"/>
  </w:num>
  <w:num w:numId="13">
    <w:abstractNumId w:val="29"/>
  </w:num>
  <w:num w:numId="14">
    <w:abstractNumId w:val="28"/>
  </w:num>
  <w:num w:numId="15">
    <w:abstractNumId w:val="10"/>
  </w:num>
  <w:num w:numId="16">
    <w:abstractNumId w:val="1"/>
  </w:num>
  <w:num w:numId="17">
    <w:abstractNumId w:val="6"/>
  </w:num>
  <w:num w:numId="18">
    <w:abstractNumId w:val="25"/>
  </w:num>
  <w:num w:numId="19">
    <w:abstractNumId w:val="30"/>
  </w:num>
  <w:num w:numId="20">
    <w:abstractNumId w:val="2"/>
  </w:num>
  <w:num w:numId="21">
    <w:abstractNumId w:val="26"/>
  </w:num>
  <w:num w:numId="22">
    <w:abstractNumId w:val="31"/>
  </w:num>
  <w:num w:numId="23">
    <w:abstractNumId w:val="9"/>
  </w:num>
  <w:num w:numId="24">
    <w:abstractNumId w:val="4"/>
  </w:num>
  <w:num w:numId="25">
    <w:abstractNumId w:val="35"/>
  </w:num>
  <w:num w:numId="26">
    <w:abstractNumId w:val="24"/>
  </w:num>
  <w:num w:numId="27">
    <w:abstractNumId w:val="11"/>
  </w:num>
  <w:num w:numId="28">
    <w:abstractNumId w:val="14"/>
  </w:num>
  <w:num w:numId="29">
    <w:abstractNumId w:val="34"/>
  </w:num>
  <w:num w:numId="30">
    <w:abstractNumId w:val="23"/>
  </w:num>
  <w:num w:numId="31">
    <w:abstractNumId w:val="17"/>
  </w:num>
  <w:num w:numId="32">
    <w:abstractNumId w:val="37"/>
  </w:num>
  <w:num w:numId="33">
    <w:abstractNumId w:val="12"/>
  </w:num>
  <w:num w:numId="34">
    <w:abstractNumId w:val="15"/>
  </w:num>
  <w:num w:numId="35">
    <w:abstractNumId w:val="5"/>
  </w:num>
  <w:num w:numId="36">
    <w:abstractNumId w:val="18"/>
  </w:num>
  <w:num w:numId="37">
    <w:abstractNumId w:val="21"/>
  </w:num>
  <w:num w:numId="3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hideSpellingErrors/>
  <w:proofState w:spelling="clean"/>
  <w:defaultTabStop w:val="720"/>
  <w:hyphenationZone w:val="141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E5436"/>
    <w:rsid w:val="00013FFD"/>
    <w:rsid w:val="00017656"/>
    <w:rsid w:val="000252E6"/>
    <w:rsid w:val="0005316E"/>
    <w:rsid w:val="00057989"/>
    <w:rsid w:val="00081BE1"/>
    <w:rsid w:val="00096819"/>
    <w:rsid w:val="000A5C84"/>
    <w:rsid w:val="000B3C5E"/>
    <w:rsid w:val="000D0C8F"/>
    <w:rsid w:val="00135424"/>
    <w:rsid w:val="0017626E"/>
    <w:rsid w:val="001C4DA7"/>
    <w:rsid w:val="001E2086"/>
    <w:rsid w:val="002004EA"/>
    <w:rsid w:val="00203DB8"/>
    <w:rsid w:val="00210FD1"/>
    <w:rsid w:val="00236D4B"/>
    <w:rsid w:val="0023729E"/>
    <w:rsid w:val="00250EF3"/>
    <w:rsid w:val="0025565A"/>
    <w:rsid w:val="00294936"/>
    <w:rsid w:val="003162C1"/>
    <w:rsid w:val="00350E18"/>
    <w:rsid w:val="003536CD"/>
    <w:rsid w:val="003540AB"/>
    <w:rsid w:val="00384BF4"/>
    <w:rsid w:val="00394613"/>
    <w:rsid w:val="003A7304"/>
    <w:rsid w:val="003C6331"/>
    <w:rsid w:val="00401A13"/>
    <w:rsid w:val="004340B7"/>
    <w:rsid w:val="004B3934"/>
    <w:rsid w:val="004C1465"/>
    <w:rsid w:val="004E5436"/>
    <w:rsid w:val="00577C10"/>
    <w:rsid w:val="005C31ED"/>
    <w:rsid w:val="005D2C3A"/>
    <w:rsid w:val="005D36A8"/>
    <w:rsid w:val="005F48C8"/>
    <w:rsid w:val="00604478"/>
    <w:rsid w:val="0060779E"/>
    <w:rsid w:val="006134F1"/>
    <w:rsid w:val="00652C39"/>
    <w:rsid w:val="006C19CB"/>
    <w:rsid w:val="006C40E7"/>
    <w:rsid w:val="00763B3A"/>
    <w:rsid w:val="007677DA"/>
    <w:rsid w:val="007E29CC"/>
    <w:rsid w:val="008077DB"/>
    <w:rsid w:val="00831420"/>
    <w:rsid w:val="00850387"/>
    <w:rsid w:val="0086360D"/>
    <w:rsid w:val="00884017"/>
    <w:rsid w:val="008C5632"/>
    <w:rsid w:val="008D111F"/>
    <w:rsid w:val="009100CA"/>
    <w:rsid w:val="009350A3"/>
    <w:rsid w:val="00947CA6"/>
    <w:rsid w:val="00947DF8"/>
    <w:rsid w:val="00972D6A"/>
    <w:rsid w:val="009B2C81"/>
    <w:rsid w:val="009C5368"/>
    <w:rsid w:val="009D736C"/>
    <w:rsid w:val="009E435E"/>
    <w:rsid w:val="00A109DC"/>
    <w:rsid w:val="00A7549D"/>
    <w:rsid w:val="00A924C8"/>
    <w:rsid w:val="00AB452A"/>
    <w:rsid w:val="00AC09EC"/>
    <w:rsid w:val="00AD7F6D"/>
    <w:rsid w:val="00AE37B4"/>
    <w:rsid w:val="00B301FB"/>
    <w:rsid w:val="00B30319"/>
    <w:rsid w:val="00B43A6D"/>
    <w:rsid w:val="00B52820"/>
    <w:rsid w:val="00B54E0B"/>
    <w:rsid w:val="00B616FC"/>
    <w:rsid w:val="00B8107A"/>
    <w:rsid w:val="00B85632"/>
    <w:rsid w:val="00BC72BD"/>
    <w:rsid w:val="00C147A9"/>
    <w:rsid w:val="00C16690"/>
    <w:rsid w:val="00C221ED"/>
    <w:rsid w:val="00C24BAE"/>
    <w:rsid w:val="00C55B82"/>
    <w:rsid w:val="00CE031C"/>
    <w:rsid w:val="00CE0ED4"/>
    <w:rsid w:val="00D10571"/>
    <w:rsid w:val="00D21D25"/>
    <w:rsid w:val="00D35150"/>
    <w:rsid w:val="00D411EE"/>
    <w:rsid w:val="00D64E22"/>
    <w:rsid w:val="00DC3C4C"/>
    <w:rsid w:val="00DF3AF7"/>
    <w:rsid w:val="00E768B2"/>
    <w:rsid w:val="00E86734"/>
    <w:rsid w:val="00EA616E"/>
    <w:rsid w:val="00F021DA"/>
    <w:rsid w:val="00F213FC"/>
    <w:rsid w:val="00F24748"/>
    <w:rsid w:val="00F405AA"/>
    <w:rsid w:val="00F634BF"/>
    <w:rsid w:val="00F74DBB"/>
    <w:rsid w:val="00FA4552"/>
    <w:rsid w:val="00FD73F6"/>
    <w:rsid w:val="00FD7608"/>
    <w:rsid w:val="00FF4B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7BF27E"/>
  <w15:docId w15:val="{AA4CC265-8886-440B-A771-3648050B75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iPriority="0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10571"/>
  </w:style>
  <w:style w:type="paragraph" w:styleId="Heading1">
    <w:name w:val="heading 1"/>
    <w:basedOn w:val="Normal"/>
    <w:next w:val="Normal"/>
    <w:link w:val="Heading1Char"/>
    <w:qFormat/>
    <w:rsid w:val="009350A3"/>
    <w:pPr>
      <w:keepNext/>
      <w:spacing w:after="0" w:line="240" w:lineRule="auto"/>
      <w:jc w:val="center"/>
      <w:outlineLvl w:val="0"/>
    </w:pPr>
    <w:rPr>
      <w:rFonts w:ascii="Arial Armenian" w:eastAsia="Times New Roman" w:hAnsi="Arial Armenian" w:cs="Times New Roman"/>
      <w:sz w:val="28"/>
      <w:szCs w:val="20"/>
      <w:lang w:eastAsia="ru-RU"/>
    </w:rPr>
  </w:style>
  <w:style w:type="paragraph" w:styleId="Heading2">
    <w:name w:val="heading 2"/>
    <w:basedOn w:val="Normal"/>
    <w:next w:val="Normal"/>
    <w:link w:val="Heading2Char"/>
    <w:qFormat/>
    <w:rsid w:val="009350A3"/>
    <w:pPr>
      <w:keepNext/>
      <w:spacing w:after="0" w:line="240" w:lineRule="auto"/>
      <w:jc w:val="both"/>
      <w:outlineLvl w:val="1"/>
    </w:pPr>
    <w:rPr>
      <w:rFonts w:ascii="Arial LatArm" w:eastAsia="Times New Roman" w:hAnsi="Arial LatArm" w:cs="Times New Roman"/>
      <w:b/>
      <w:color w:val="0000FF"/>
      <w:sz w:val="20"/>
      <w:szCs w:val="20"/>
      <w:lang w:eastAsia="ru-RU"/>
    </w:rPr>
  </w:style>
  <w:style w:type="paragraph" w:styleId="Heading3">
    <w:name w:val="heading 3"/>
    <w:basedOn w:val="Normal"/>
    <w:next w:val="Normal"/>
    <w:link w:val="Heading3Char"/>
    <w:qFormat/>
    <w:rsid w:val="009350A3"/>
    <w:pPr>
      <w:keepNext/>
      <w:spacing w:after="0" w:line="240" w:lineRule="auto"/>
      <w:ind w:firstLine="720"/>
      <w:jc w:val="center"/>
      <w:outlineLvl w:val="2"/>
    </w:pPr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Heading4">
    <w:name w:val="heading 4"/>
    <w:basedOn w:val="Normal"/>
    <w:next w:val="Normal"/>
    <w:link w:val="Heading4Char"/>
    <w:qFormat/>
    <w:rsid w:val="009350A3"/>
    <w:pPr>
      <w:keepNext/>
      <w:spacing w:after="0" w:line="240" w:lineRule="auto"/>
      <w:outlineLvl w:val="3"/>
    </w:pPr>
    <w:rPr>
      <w:rFonts w:ascii="Arial LatArm" w:eastAsia="Times New Roman" w:hAnsi="Arial LatArm" w:cs="Times New Roman"/>
      <w:i/>
      <w:sz w:val="18"/>
      <w:szCs w:val="20"/>
    </w:rPr>
  </w:style>
  <w:style w:type="paragraph" w:styleId="Heading5">
    <w:name w:val="heading 5"/>
    <w:basedOn w:val="Normal"/>
    <w:next w:val="Normal"/>
    <w:link w:val="Heading5Char"/>
    <w:qFormat/>
    <w:rsid w:val="009350A3"/>
    <w:pPr>
      <w:keepNext/>
      <w:spacing w:after="0" w:line="240" w:lineRule="auto"/>
      <w:jc w:val="center"/>
      <w:outlineLvl w:val="4"/>
    </w:pPr>
    <w:rPr>
      <w:rFonts w:ascii="Arial LatArm" w:eastAsia="Times New Roman" w:hAnsi="Arial LatArm" w:cs="Times New Roman"/>
      <w:b/>
      <w:sz w:val="26"/>
      <w:szCs w:val="20"/>
      <w:lang w:eastAsia="ru-RU"/>
    </w:rPr>
  </w:style>
  <w:style w:type="paragraph" w:styleId="Heading6">
    <w:name w:val="heading 6"/>
    <w:basedOn w:val="Normal"/>
    <w:next w:val="Normal"/>
    <w:link w:val="Heading6Char"/>
    <w:qFormat/>
    <w:rsid w:val="009350A3"/>
    <w:pPr>
      <w:keepNext/>
      <w:spacing w:after="0" w:line="240" w:lineRule="auto"/>
      <w:outlineLvl w:val="5"/>
    </w:pPr>
    <w:rPr>
      <w:rFonts w:ascii="Arial LatArm" w:eastAsia="Times New Roman" w:hAnsi="Arial LatArm" w:cs="Times New Roman"/>
      <w:b/>
      <w:color w:val="000000"/>
      <w:szCs w:val="20"/>
      <w:lang w:eastAsia="ru-RU"/>
    </w:rPr>
  </w:style>
  <w:style w:type="paragraph" w:styleId="Heading7">
    <w:name w:val="heading 7"/>
    <w:basedOn w:val="Normal"/>
    <w:next w:val="Normal"/>
    <w:link w:val="Heading7Char"/>
    <w:qFormat/>
    <w:rsid w:val="009350A3"/>
    <w:pPr>
      <w:keepNext/>
      <w:spacing w:after="0" w:line="240" w:lineRule="auto"/>
      <w:ind w:left="-66"/>
      <w:jc w:val="center"/>
      <w:outlineLvl w:val="6"/>
    </w:pPr>
    <w:rPr>
      <w:rFonts w:ascii="Times Armenian" w:eastAsia="Times New Roman" w:hAnsi="Times Armenian" w:cs="Times New Roman"/>
      <w:b/>
      <w:sz w:val="20"/>
      <w:szCs w:val="20"/>
      <w:lang w:val="hy-AM" w:eastAsia="ru-RU"/>
    </w:rPr>
  </w:style>
  <w:style w:type="paragraph" w:styleId="Heading8">
    <w:name w:val="heading 8"/>
    <w:basedOn w:val="Normal"/>
    <w:next w:val="Normal"/>
    <w:link w:val="Heading8Char"/>
    <w:qFormat/>
    <w:rsid w:val="009350A3"/>
    <w:pPr>
      <w:keepNext/>
      <w:spacing w:after="0" w:line="240" w:lineRule="auto"/>
      <w:outlineLvl w:val="7"/>
    </w:pPr>
    <w:rPr>
      <w:rFonts w:ascii="Times Armenian" w:eastAsia="Times New Roman" w:hAnsi="Times Armenian" w:cs="Times New Roman"/>
      <w:i/>
      <w:sz w:val="20"/>
      <w:szCs w:val="20"/>
      <w:lang w:val="nl-NL" w:eastAsia="ru-RU"/>
    </w:rPr>
  </w:style>
  <w:style w:type="paragraph" w:styleId="Heading9">
    <w:name w:val="heading 9"/>
    <w:basedOn w:val="Normal"/>
    <w:next w:val="Normal"/>
    <w:link w:val="Heading9Char"/>
    <w:qFormat/>
    <w:rsid w:val="009350A3"/>
    <w:pPr>
      <w:keepNext/>
      <w:spacing w:after="0" w:line="240" w:lineRule="auto"/>
      <w:jc w:val="center"/>
      <w:outlineLvl w:val="8"/>
    </w:pPr>
    <w:rPr>
      <w:rFonts w:ascii="Times Armenian" w:eastAsia="Times New Roman" w:hAnsi="Times Armenian" w:cs="Times New Roman"/>
      <w:b/>
      <w:color w:val="000000"/>
      <w:szCs w:val="20"/>
      <w:lang w:val="pt-BR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9350A3"/>
    <w:rPr>
      <w:rFonts w:ascii="Arial Armenian" w:eastAsia="Times New Roman" w:hAnsi="Arial Armenian" w:cs="Times New Roman"/>
      <w:sz w:val="28"/>
      <w:szCs w:val="20"/>
      <w:lang w:eastAsia="ru-RU"/>
    </w:rPr>
  </w:style>
  <w:style w:type="character" w:customStyle="1" w:styleId="Heading2Char">
    <w:name w:val="Heading 2 Char"/>
    <w:basedOn w:val="DefaultParagraphFont"/>
    <w:link w:val="Heading2"/>
    <w:rsid w:val="009350A3"/>
    <w:rPr>
      <w:rFonts w:ascii="Arial LatArm" w:eastAsia="Times New Roman" w:hAnsi="Arial LatArm" w:cs="Times New Roman"/>
      <w:b/>
      <w:color w:val="0000FF"/>
      <w:sz w:val="20"/>
      <w:szCs w:val="20"/>
      <w:lang w:eastAsia="ru-RU"/>
    </w:rPr>
  </w:style>
  <w:style w:type="character" w:customStyle="1" w:styleId="Heading3Char">
    <w:name w:val="Heading 3 Char"/>
    <w:basedOn w:val="DefaultParagraphFont"/>
    <w:link w:val="Heading3"/>
    <w:rsid w:val="009350A3"/>
    <w:rPr>
      <w:rFonts w:ascii="Times LatArm" w:eastAsia="Times New Roman" w:hAnsi="Times LatArm" w:cs="Times New Roman"/>
      <w:b/>
      <w:sz w:val="28"/>
      <w:szCs w:val="20"/>
      <w:lang w:eastAsia="ru-RU"/>
    </w:rPr>
  </w:style>
  <w:style w:type="character" w:customStyle="1" w:styleId="Heading4Char">
    <w:name w:val="Heading 4 Char"/>
    <w:basedOn w:val="DefaultParagraphFont"/>
    <w:link w:val="Heading4"/>
    <w:rsid w:val="009350A3"/>
    <w:rPr>
      <w:rFonts w:ascii="Arial LatArm" w:eastAsia="Times New Roman" w:hAnsi="Arial LatArm" w:cs="Times New Roman"/>
      <w:i/>
      <w:sz w:val="18"/>
      <w:szCs w:val="20"/>
    </w:rPr>
  </w:style>
  <w:style w:type="character" w:customStyle="1" w:styleId="Heading5Char">
    <w:name w:val="Heading 5 Char"/>
    <w:basedOn w:val="DefaultParagraphFont"/>
    <w:link w:val="Heading5"/>
    <w:rsid w:val="009350A3"/>
    <w:rPr>
      <w:rFonts w:ascii="Arial LatArm" w:eastAsia="Times New Roman" w:hAnsi="Arial LatArm" w:cs="Times New Roman"/>
      <w:b/>
      <w:sz w:val="26"/>
      <w:szCs w:val="20"/>
      <w:lang w:eastAsia="ru-RU"/>
    </w:rPr>
  </w:style>
  <w:style w:type="character" w:customStyle="1" w:styleId="Heading6Char">
    <w:name w:val="Heading 6 Char"/>
    <w:basedOn w:val="DefaultParagraphFont"/>
    <w:link w:val="Heading6"/>
    <w:rsid w:val="009350A3"/>
    <w:rPr>
      <w:rFonts w:ascii="Arial LatArm" w:eastAsia="Times New Roman" w:hAnsi="Arial LatArm" w:cs="Times New Roman"/>
      <w:b/>
      <w:color w:val="000000"/>
      <w:szCs w:val="20"/>
      <w:lang w:eastAsia="ru-RU"/>
    </w:rPr>
  </w:style>
  <w:style w:type="character" w:customStyle="1" w:styleId="Heading7Char">
    <w:name w:val="Heading 7 Char"/>
    <w:basedOn w:val="DefaultParagraphFont"/>
    <w:link w:val="Heading7"/>
    <w:rsid w:val="009350A3"/>
    <w:rPr>
      <w:rFonts w:ascii="Times Armenian" w:eastAsia="Times New Roman" w:hAnsi="Times Armenian" w:cs="Times New Roman"/>
      <w:b/>
      <w:sz w:val="20"/>
      <w:szCs w:val="20"/>
      <w:lang w:val="hy-AM" w:eastAsia="ru-RU"/>
    </w:rPr>
  </w:style>
  <w:style w:type="character" w:customStyle="1" w:styleId="Heading8Char">
    <w:name w:val="Heading 8 Char"/>
    <w:basedOn w:val="DefaultParagraphFont"/>
    <w:link w:val="Heading8"/>
    <w:rsid w:val="009350A3"/>
    <w:rPr>
      <w:rFonts w:ascii="Times Armenian" w:eastAsia="Times New Roman" w:hAnsi="Times Armenian" w:cs="Times New Roman"/>
      <w:i/>
      <w:sz w:val="20"/>
      <w:szCs w:val="20"/>
      <w:lang w:val="nl-NL" w:eastAsia="ru-RU"/>
    </w:rPr>
  </w:style>
  <w:style w:type="character" w:customStyle="1" w:styleId="Heading9Char">
    <w:name w:val="Heading 9 Char"/>
    <w:basedOn w:val="DefaultParagraphFont"/>
    <w:link w:val="Heading9"/>
    <w:rsid w:val="009350A3"/>
    <w:rPr>
      <w:rFonts w:ascii="Times Armenian" w:eastAsia="Times New Roman" w:hAnsi="Times Armenian" w:cs="Times New Roman"/>
      <w:b/>
      <w:color w:val="000000"/>
      <w:szCs w:val="20"/>
      <w:lang w:val="pt-BR" w:eastAsia="ru-RU"/>
    </w:rPr>
  </w:style>
  <w:style w:type="numbering" w:customStyle="1" w:styleId="NoList1">
    <w:name w:val="No List1"/>
    <w:next w:val="NoList"/>
    <w:semiHidden/>
    <w:rsid w:val="009350A3"/>
  </w:style>
  <w:style w:type="paragraph" w:styleId="BodyText">
    <w:name w:val="Body Text"/>
    <w:basedOn w:val="Normal"/>
    <w:link w:val="BodyTextChar"/>
    <w:rsid w:val="009350A3"/>
    <w:pPr>
      <w:spacing w:after="0" w:line="240" w:lineRule="auto"/>
    </w:pPr>
    <w:rPr>
      <w:rFonts w:ascii="Arial Armenian" w:eastAsia="Times New Roman" w:hAnsi="Arial Armenian" w:cs="Times New Roman"/>
      <w:sz w:val="20"/>
      <w:szCs w:val="20"/>
      <w:lang w:eastAsia="ru-RU"/>
    </w:rPr>
  </w:style>
  <w:style w:type="character" w:customStyle="1" w:styleId="BodyTextChar">
    <w:name w:val="Body Text Char"/>
    <w:basedOn w:val="DefaultParagraphFont"/>
    <w:link w:val="BodyText"/>
    <w:rsid w:val="009350A3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BodyTextIndent2">
    <w:name w:val="Body Text Indent 2"/>
    <w:basedOn w:val="Normal"/>
    <w:link w:val="BodyTextIndent2Char"/>
    <w:rsid w:val="009350A3"/>
    <w:pPr>
      <w:spacing w:after="0" w:line="240" w:lineRule="auto"/>
      <w:ind w:firstLine="360"/>
      <w:jc w:val="both"/>
    </w:pPr>
    <w:rPr>
      <w:rFonts w:ascii="Arial LatArm" w:eastAsia="Times New Roman" w:hAnsi="Arial LatArm" w:cs="Times New Roman"/>
      <w:sz w:val="24"/>
      <w:szCs w:val="20"/>
      <w:lang w:eastAsia="ru-RU"/>
    </w:rPr>
  </w:style>
  <w:style w:type="character" w:customStyle="1" w:styleId="BodyTextIndent2Char">
    <w:name w:val="Body Text Indent 2 Char"/>
    <w:basedOn w:val="DefaultParagraphFont"/>
    <w:link w:val="BodyTextIndent2"/>
    <w:rsid w:val="009350A3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BodyText2">
    <w:name w:val="Body Text 2"/>
    <w:basedOn w:val="Normal"/>
    <w:link w:val="BodyText2Char"/>
    <w:rsid w:val="009350A3"/>
    <w:pPr>
      <w:spacing w:after="0" w:line="240" w:lineRule="auto"/>
      <w:jc w:val="both"/>
    </w:pPr>
    <w:rPr>
      <w:rFonts w:ascii="Arial LatArm" w:eastAsia="Times New Roman" w:hAnsi="Arial LatArm" w:cs="Times New Roman"/>
      <w:sz w:val="24"/>
      <w:szCs w:val="20"/>
      <w:lang w:eastAsia="ru-RU"/>
    </w:rPr>
  </w:style>
  <w:style w:type="character" w:customStyle="1" w:styleId="BodyText2Char">
    <w:name w:val="Body Text 2 Char"/>
    <w:basedOn w:val="DefaultParagraphFont"/>
    <w:link w:val="BodyText2"/>
    <w:rsid w:val="009350A3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Index1">
    <w:name w:val="index 1"/>
    <w:basedOn w:val="Normal"/>
    <w:next w:val="Normal"/>
    <w:autoRedefine/>
    <w:semiHidden/>
    <w:rsid w:val="009350A3"/>
    <w:pPr>
      <w:spacing w:after="0" w:line="240" w:lineRule="auto"/>
      <w:ind w:left="240" w:hanging="240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Header">
    <w:name w:val="header"/>
    <w:basedOn w:val="Normal"/>
    <w:link w:val="HeaderChar"/>
    <w:rsid w:val="009350A3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character" w:customStyle="1" w:styleId="HeaderChar">
    <w:name w:val="Header Char"/>
    <w:basedOn w:val="DefaultParagraphFont"/>
    <w:link w:val="Header"/>
    <w:rsid w:val="009350A3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paragraph" w:styleId="BodyTextIndent">
    <w:name w:val="Body Text Indent"/>
    <w:aliases w:val=" Char Char Char, Char Char Char Char, Char,Char Char Char,Char Char Char Char"/>
    <w:basedOn w:val="Normal"/>
    <w:link w:val="BodyTextIndentChar"/>
    <w:rsid w:val="009350A3"/>
    <w:pPr>
      <w:spacing w:after="0" w:line="240" w:lineRule="auto"/>
      <w:ind w:firstLine="720"/>
      <w:jc w:val="both"/>
    </w:pPr>
    <w:rPr>
      <w:rFonts w:ascii="Arial LatArm" w:eastAsia="Times New Roman" w:hAnsi="Arial LatArm" w:cs="Times New Roman"/>
      <w:sz w:val="24"/>
      <w:szCs w:val="20"/>
      <w:lang w:eastAsia="ru-RU"/>
    </w:rPr>
  </w:style>
  <w:style w:type="character" w:customStyle="1" w:styleId="BodyTextIndentChar">
    <w:name w:val="Body Text Indent Char"/>
    <w:aliases w:val=" Char Char Char Char1, Char Char Char Char Char, Char Char,Char Char Char Char1,Char Char Char Char Char"/>
    <w:basedOn w:val="DefaultParagraphFont"/>
    <w:link w:val="BodyTextIndent"/>
    <w:rsid w:val="009350A3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BodyText3">
    <w:name w:val="Body Text 3"/>
    <w:basedOn w:val="Normal"/>
    <w:link w:val="BodyText3Char"/>
    <w:rsid w:val="009350A3"/>
    <w:pPr>
      <w:spacing w:after="0" w:line="240" w:lineRule="auto"/>
      <w:jc w:val="both"/>
    </w:pPr>
    <w:rPr>
      <w:rFonts w:ascii="Arial LatArm" w:eastAsia="Times New Roman" w:hAnsi="Arial LatArm" w:cs="Times New Roman"/>
      <w:sz w:val="20"/>
      <w:szCs w:val="20"/>
      <w:lang w:eastAsia="ru-RU"/>
    </w:rPr>
  </w:style>
  <w:style w:type="character" w:customStyle="1" w:styleId="BodyText3Char">
    <w:name w:val="Body Text 3 Char"/>
    <w:basedOn w:val="DefaultParagraphFont"/>
    <w:link w:val="BodyText3"/>
    <w:rsid w:val="009350A3"/>
    <w:rPr>
      <w:rFonts w:ascii="Arial LatArm" w:eastAsia="Times New Roman" w:hAnsi="Arial LatArm" w:cs="Times New Roman"/>
      <w:sz w:val="20"/>
      <w:szCs w:val="20"/>
      <w:lang w:eastAsia="ru-RU"/>
    </w:rPr>
  </w:style>
  <w:style w:type="paragraph" w:styleId="BodyTextIndent3">
    <w:name w:val="Body Text Indent 3"/>
    <w:basedOn w:val="Normal"/>
    <w:link w:val="BodyTextIndent3Char"/>
    <w:rsid w:val="009350A3"/>
    <w:pPr>
      <w:spacing w:after="0" w:line="240" w:lineRule="auto"/>
      <w:ind w:firstLine="720"/>
    </w:pPr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customStyle="1" w:styleId="BodyTextIndent3Char">
    <w:name w:val="Body Text Indent 3 Char"/>
    <w:basedOn w:val="DefaultParagraphFont"/>
    <w:link w:val="BodyTextIndent3"/>
    <w:rsid w:val="009350A3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paragraph" w:styleId="Title">
    <w:name w:val="Title"/>
    <w:basedOn w:val="Normal"/>
    <w:link w:val="TitleChar"/>
    <w:qFormat/>
    <w:rsid w:val="009350A3"/>
    <w:pPr>
      <w:spacing w:after="0" w:line="240" w:lineRule="auto"/>
      <w:jc w:val="center"/>
    </w:pPr>
    <w:rPr>
      <w:rFonts w:ascii="Arial Armenian" w:eastAsia="Times New Roman" w:hAnsi="Arial Armenian" w:cs="Times New Roman"/>
      <w:sz w:val="24"/>
      <w:szCs w:val="20"/>
    </w:rPr>
  </w:style>
  <w:style w:type="character" w:customStyle="1" w:styleId="TitleChar">
    <w:name w:val="Title Char"/>
    <w:basedOn w:val="DefaultParagraphFont"/>
    <w:link w:val="Title"/>
    <w:rsid w:val="009350A3"/>
    <w:rPr>
      <w:rFonts w:ascii="Arial Armenian" w:eastAsia="Times New Roman" w:hAnsi="Arial Armenian" w:cs="Times New Roman"/>
      <w:sz w:val="24"/>
      <w:szCs w:val="20"/>
    </w:rPr>
  </w:style>
  <w:style w:type="character" w:styleId="PageNumber">
    <w:name w:val="page number"/>
    <w:basedOn w:val="DefaultParagraphFont"/>
    <w:rsid w:val="009350A3"/>
  </w:style>
  <w:style w:type="paragraph" w:styleId="Footer">
    <w:name w:val="footer"/>
    <w:basedOn w:val="Normal"/>
    <w:link w:val="FooterChar"/>
    <w:rsid w:val="009350A3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FooterChar">
    <w:name w:val="Footer Char"/>
    <w:basedOn w:val="DefaultParagraphFont"/>
    <w:link w:val="Footer"/>
    <w:rsid w:val="009350A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BalloonText">
    <w:name w:val="Balloon Text"/>
    <w:basedOn w:val="Normal"/>
    <w:link w:val="BalloonTextChar"/>
    <w:semiHidden/>
    <w:rsid w:val="009350A3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BalloonTextChar">
    <w:name w:val="Balloon Text Char"/>
    <w:basedOn w:val="DefaultParagraphFont"/>
    <w:link w:val="BalloonText"/>
    <w:semiHidden/>
    <w:rsid w:val="009350A3"/>
    <w:rPr>
      <w:rFonts w:ascii="Tahoma" w:eastAsia="Times New Roman" w:hAnsi="Tahoma" w:cs="Tahoma"/>
      <w:sz w:val="16"/>
      <w:szCs w:val="16"/>
      <w:lang w:eastAsia="ru-RU"/>
    </w:rPr>
  </w:style>
  <w:style w:type="paragraph" w:styleId="FootnoteText">
    <w:name w:val="footnote text"/>
    <w:basedOn w:val="Normal"/>
    <w:link w:val="FootnoteTextChar"/>
    <w:semiHidden/>
    <w:rsid w:val="009350A3"/>
    <w:pPr>
      <w:spacing w:after="0" w:line="240" w:lineRule="auto"/>
    </w:pPr>
    <w:rPr>
      <w:rFonts w:ascii="Times Armenian" w:eastAsia="Times New Roman" w:hAnsi="Times Armenian" w:cs="Times New Roman"/>
      <w:sz w:val="20"/>
      <w:szCs w:val="20"/>
      <w:lang w:eastAsia="ru-RU"/>
    </w:rPr>
  </w:style>
  <w:style w:type="character" w:customStyle="1" w:styleId="FootnoteTextChar">
    <w:name w:val="Footnote Text Char"/>
    <w:basedOn w:val="DefaultParagraphFont"/>
    <w:link w:val="FootnoteText"/>
    <w:semiHidden/>
    <w:rsid w:val="009350A3"/>
    <w:rPr>
      <w:rFonts w:ascii="Times Armenian" w:eastAsia="Times New Roman" w:hAnsi="Times Armenian" w:cs="Times New Roman"/>
      <w:sz w:val="20"/>
      <w:szCs w:val="20"/>
      <w:lang w:eastAsia="ru-RU"/>
    </w:rPr>
  </w:style>
  <w:style w:type="paragraph" w:customStyle="1" w:styleId="CharCharCharCharCharCharCharCharCharCharCharChar">
    <w:name w:val="Char Char Char Char Char Char Char Char Char Char Char Char"/>
    <w:basedOn w:val="Normal"/>
    <w:rsid w:val="009350A3"/>
    <w:pPr>
      <w:spacing w:after="160" w:line="240" w:lineRule="exact"/>
    </w:pPr>
    <w:rPr>
      <w:rFonts w:ascii="Arial" w:eastAsia="Times New Roman" w:hAnsi="Arial" w:cs="Arial"/>
      <w:sz w:val="20"/>
      <w:szCs w:val="20"/>
    </w:rPr>
  </w:style>
  <w:style w:type="paragraph" w:customStyle="1" w:styleId="norm">
    <w:name w:val="norm"/>
    <w:basedOn w:val="Normal"/>
    <w:rsid w:val="009350A3"/>
    <w:pPr>
      <w:spacing w:after="0" w:line="480" w:lineRule="auto"/>
      <w:ind w:firstLine="709"/>
      <w:jc w:val="both"/>
    </w:pPr>
    <w:rPr>
      <w:rFonts w:ascii="Arial Armenian" w:eastAsia="Times New Roman" w:hAnsi="Arial Armenian" w:cs="Times New Roman"/>
      <w:szCs w:val="20"/>
      <w:lang w:eastAsia="ru-RU"/>
    </w:rPr>
  </w:style>
  <w:style w:type="character" w:customStyle="1" w:styleId="normChar">
    <w:name w:val="norm Char"/>
    <w:locked/>
    <w:rsid w:val="009350A3"/>
    <w:rPr>
      <w:rFonts w:ascii="Arial Armenian" w:hAnsi="Arial Armenian"/>
      <w:sz w:val="22"/>
      <w:lang w:val="en-US" w:eastAsia="ru-RU" w:bidi="ar-SA"/>
    </w:rPr>
  </w:style>
  <w:style w:type="character" w:styleId="Hyperlink">
    <w:name w:val="Hyperlink"/>
    <w:rsid w:val="009350A3"/>
    <w:rPr>
      <w:color w:val="0000FF"/>
      <w:u w:val="single"/>
    </w:rPr>
  </w:style>
  <w:style w:type="paragraph" w:styleId="BlockText">
    <w:name w:val="Block Text"/>
    <w:basedOn w:val="Normal"/>
    <w:rsid w:val="009350A3"/>
    <w:pPr>
      <w:overflowPunct w:val="0"/>
      <w:autoSpaceDE w:val="0"/>
      <w:autoSpaceDN w:val="0"/>
      <w:adjustRightInd w:val="0"/>
      <w:spacing w:after="0" w:line="240" w:lineRule="auto"/>
      <w:ind w:left="4500" w:right="98"/>
      <w:jc w:val="right"/>
      <w:textAlignment w:val="baseline"/>
    </w:pPr>
    <w:rPr>
      <w:rFonts w:ascii="Arial Armenian" w:eastAsia="Times New Roman" w:hAnsi="Arial Armenian" w:cs="Times New Roman"/>
      <w:sz w:val="28"/>
      <w:szCs w:val="20"/>
      <w:lang w:val="es-ES"/>
    </w:rPr>
  </w:style>
  <w:style w:type="paragraph" w:customStyle="1" w:styleId="BodyTextIndent22">
    <w:name w:val="Body Text Indent 2+2"/>
    <w:basedOn w:val="Normal"/>
    <w:next w:val="Normal"/>
    <w:rsid w:val="009350A3"/>
    <w:pPr>
      <w:autoSpaceDE w:val="0"/>
      <w:autoSpaceDN w:val="0"/>
      <w:adjustRightInd w:val="0"/>
      <w:spacing w:after="0" w:line="240" w:lineRule="auto"/>
    </w:pPr>
    <w:rPr>
      <w:rFonts w:ascii="Times Armenian" w:eastAsia="Times New Roman" w:hAnsi="Times Armenian" w:cs="Times New Roman"/>
      <w:sz w:val="24"/>
      <w:szCs w:val="24"/>
      <w:lang w:val="ru-RU" w:eastAsia="ru-RU"/>
    </w:rPr>
  </w:style>
  <w:style w:type="paragraph" w:customStyle="1" w:styleId="Normal2">
    <w:name w:val="Normal+2"/>
    <w:basedOn w:val="Normal"/>
    <w:next w:val="Normal"/>
    <w:rsid w:val="009350A3"/>
    <w:pPr>
      <w:autoSpaceDE w:val="0"/>
      <w:autoSpaceDN w:val="0"/>
      <w:adjustRightInd w:val="0"/>
      <w:spacing w:after="0" w:line="240" w:lineRule="auto"/>
    </w:pPr>
    <w:rPr>
      <w:rFonts w:ascii="Times Armenian" w:eastAsia="Times New Roman" w:hAnsi="Times Armenian" w:cs="Times New Roman"/>
      <w:sz w:val="24"/>
      <w:szCs w:val="24"/>
      <w:lang w:val="ru-RU" w:eastAsia="ru-RU"/>
    </w:rPr>
  </w:style>
  <w:style w:type="paragraph" w:customStyle="1" w:styleId="CharCharCharChar">
    <w:name w:val="Знак Знак Знак Char Char Char Char Знак Знак Знак"/>
    <w:basedOn w:val="Normal"/>
    <w:rsid w:val="009350A3"/>
    <w:pPr>
      <w:widowControl w:val="0"/>
      <w:bidi/>
      <w:adjustRightInd w:val="0"/>
      <w:spacing w:after="160" w:line="240" w:lineRule="exact"/>
    </w:pPr>
    <w:rPr>
      <w:rFonts w:ascii="Times New Roman" w:eastAsia="Times New Roman" w:hAnsi="Times New Roman" w:cs="Times New Roman"/>
      <w:sz w:val="20"/>
      <w:szCs w:val="20"/>
      <w:lang w:val="en-GB" w:eastAsia="ru-RU" w:bidi="he-IL"/>
    </w:rPr>
  </w:style>
  <w:style w:type="table" w:styleId="TableGrid">
    <w:name w:val="Table Grid"/>
    <w:basedOn w:val="TableNormal"/>
    <w:rsid w:val="009350A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CommentReference">
    <w:name w:val="annotation reference"/>
    <w:semiHidden/>
    <w:rsid w:val="009350A3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9350A3"/>
    <w:pPr>
      <w:spacing w:after="0" w:line="240" w:lineRule="auto"/>
    </w:pPr>
    <w:rPr>
      <w:rFonts w:ascii="Times Armenian" w:eastAsia="Times New Roman" w:hAnsi="Times Armenian" w:cs="Times New Roman"/>
      <w:sz w:val="20"/>
      <w:szCs w:val="20"/>
      <w:lang w:eastAsia="ru-RU"/>
    </w:rPr>
  </w:style>
  <w:style w:type="character" w:customStyle="1" w:styleId="CommentTextChar">
    <w:name w:val="Comment Text Char"/>
    <w:basedOn w:val="DefaultParagraphFont"/>
    <w:link w:val="CommentText"/>
    <w:semiHidden/>
    <w:rsid w:val="009350A3"/>
    <w:rPr>
      <w:rFonts w:ascii="Times Armenian" w:eastAsia="Times New Roman" w:hAnsi="Times Armenian" w:cs="Times New Roman"/>
      <w:sz w:val="20"/>
      <w:szCs w:val="20"/>
      <w:lang w:eastAsia="ru-RU"/>
    </w:rPr>
  </w:style>
  <w:style w:type="paragraph" w:styleId="CommentSubject">
    <w:name w:val="annotation subject"/>
    <w:basedOn w:val="CommentText"/>
    <w:next w:val="CommentText"/>
    <w:link w:val="CommentSubjectChar"/>
    <w:semiHidden/>
    <w:rsid w:val="009350A3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9350A3"/>
    <w:rPr>
      <w:rFonts w:ascii="Times Armenian" w:eastAsia="Times New Roman" w:hAnsi="Times Armenian" w:cs="Times New Roman"/>
      <w:b/>
      <w:bCs/>
      <w:sz w:val="20"/>
      <w:szCs w:val="20"/>
      <w:lang w:eastAsia="ru-RU"/>
    </w:rPr>
  </w:style>
  <w:style w:type="paragraph" w:customStyle="1" w:styleId="Char">
    <w:name w:val="Char"/>
    <w:basedOn w:val="Normal"/>
    <w:semiHidden/>
    <w:rsid w:val="009350A3"/>
    <w:pPr>
      <w:spacing w:after="160" w:line="360" w:lineRule="auto"/>
      <w:ind w:firstLine="709"/>
      <w:jc w:val="both"/>
    </w:pPr>
    <w:rPr>
      <w:rFonts w:ascii="Arial AMU" w:eastAsia="Times New Roman" w:hAnsi="Arial AMU" w:cs="Arial"/>
      <w:szCs w:val="20"/>
    </w:rPr>
  </w:style>
  <w:style w:type="paragraph" w:styleId="ListParagraph">
    <w:name w:val="List Paragraph"/>
    <w:basedOn w:val="Normal"/>
    <w:uiPriority w:val="34"/>
    <w:qFormat/>
    <w:rsid w:val="00203DB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9A78DA-0ACD-429B-BB2A-C9781A6799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368</TotalTime>
  <Pages>1</Pages>
  <Words>257</Words>
  <Characters>1466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Gnumner</dc:creator>
  <cp:keywords/>
  <dc:description/>
  <cp:lastModifiedBy>Gnumner</cp:lastModifiedBy>
  <cp:revision>83</cp:revision>
  <cp:lastPrinted>2020-02-19T10:56:00Z</cp:lastPrinted>
  <dcterms:created xsi:type="dcterms:W3CDTF">2017-06-06T12:35:00Z</dcterms:created>
  <dcterms:modified xsi:type="dcterms:W3CDTF">2020-10-01T08:58:00Z</dcterms:modified>
</cp:coreProperties>
</file>