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4A1" w:rsidRPr="00D436E4" w:rsidRDefault="003714A1" w:rsidP="003714A1">
      <w:pPr>
        <w:tabs>
          <w:tab w:val="left" w:pos="3686"/>
        </w:tabs>
        <w:spacing w:line="360" w:lineRule="auto"/>
        <w:ind w:right="-567"/>
        <w:jc w:val="both"/>
        <w:rPr>
          <w:b/>
          <w:bCs/>
          <w:lang w:val="hy-AM"/>
        </w:rPr>
      </w:pPr>
    </w:p>
    <w:p w:rsidR="003714A1" w:rsidRPr="00D436E4" w:rsidRDefault="003714A1" w:rsidP="003714A1">
      <w:pPr>
        <w:tabs>
          <w:tab w:val="left" w:pos="3686"/>
        </w:tabs>
        <w:spacing w:line="360" w:lineRule="auto"/>
        <w:ind w:right="-567"/>
        <w:jc w:val="both"/>
        <w:rPr>
          <w:b/>
          <w:bCs/>
          <w:lang w:val="hy-AM"/>
        </w:rPr>
      </w:pPr>
      <w:r w:rsidRPr="000417EB">
        <w:rPr>
          <w:b/>
          <w:bCs/>
          <w:lang w:val="hy-AM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7" ShapeID="_x0000_i1025" DrawAspect="Content" ObjectID="_1605708211" r:id="rId6"/>
        </w:object>
      </w:r>
    </w:p>
    <w:p w:rsidR="003714A1" w:rsidRPr="00D436E4" w:rsidRDefault="003714A1" w:rsidP="003714A1">
      <w:pPr>
        <w:tabs>
          <w:tab w:val="left" w:pos="3686"/>
        </w:tabs>
        <w:spacing w:line="360" w:lineRule="auto"/>
        <w:ind w:right="-567"/>
        <w:jc w:val="both"/>
        <w:rPr>
          <w:b/>
          <w:bCs/>
          <w:lang w:val="hy-AM"/>
        </w:rPr>
      </w:pPr>
    </w:p>
    <w:p w:rsidR="003714A1" w:rsidRPr="00D436E4" w:rsidRDefault="003714A1" w:rsidP="003714A1">
      <w:pPr>
        <w:tabs>
          <w:tab w:val="left" w:pos="3686"/>
        </w:tabs>
        <w:spacing w:line="360" w:lineRule="auto"/>
        <w:ind w:right="-567"/>
        <w:jc w:val="both"/>
        <w:rPr>
          <w:b/>
          <w:bCs/>
          <w:lang w:val="hy-AM"/>
        </w:rPr>
      </w:pPr>
    </w:p>
    <w:p w:rsidR="003714A1" w:rsidRPr="00D436E4" w:rsidRDefault="003714A1" w:rsidP="003714A1">
      <w:pPr>
        <w:tabs>
          <w:tab w:val="left" w:pos="3686"/>
        </w:tabs>
        <w:spacing w:line="360" w:lineRule="auto"/>
        <w:ind w:right="-567"/>
        <w:jc w:val="both"/>
        <w:rPr>
          <w:b/>
          <w:bCs/>
          <w:lang w:val="hy-AM"/>
        </w:rPr>
      </w:pPr>
    </w:p>
    <w:p w:rsidR="003714A1" w:rsidRPr="00D436E4" w:rsidRDefault="003714A1" w:rsidP="003714A1">
      <w:pPr>
        <w:tabs>
          <w:tab w:val="left" w:pos="3686"/>
        </w:tabs>
        <w:spacing w:line="360" w:lineRule="auto"/>
        <w:ind w:right="-567"/>
        <w:jc w:val="both"/>
        <w:rPr>
          <w:b/>
          <w:bCs/>
          <w:lang w:val="hy-AM"/>
        </w:rPr>
      </w:pPr>
    </w:p>
    <w:p w:rsidR="003714A1" w:rsidRPr="00D436E4" w:rsidRDefault="003714A1" w:rsidP="003714A1">
      <w:pPr>
        <w:tabs>
          <w:tab w:val="left" w:pos="3686"/>
        </w:tabs>
        <w:spacing w:line="360" w:lineRule="auto"/>
        <w:ind w:right="-567"/>
        <w:jc w:val="both"/>
        <w:rPr>
          <w:b/>
          <w:bCs/>
          <w:lang w:val="hy-AM"/>
        </w:rPr>
      </w:pPr>
      <w:r w:rsidRPr="000417EB">
        <w:rPr>
          <w:b/>
          <w:bCs/>
          <w:lang w:val="hy-AM"/>
        </w:rPr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7" ShapeID="_x0000_i1026" DrawAspect="Content" ObjectID="_1605708212" r:id="rId8"/>
        </w:object>
      </w:r>
    </w:p>
    <w:p w:rsidR="00F9518A" w:rsidRDefault="00F9518A"/>
    <w:sectPr w:rsidR="00F9518A" w:rsidSect="00F95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14A1"/>
    <w:rsid w:val="003714A1"/>
    <w:rsid w:val="00F95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499549-5A81-4E31-8C40-8C8DB024F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https://mul-tavush.gov.am/tasks/docs/attachment.php?id=77754&amp;fn=ardzanagrutyun12.docx&amp;out=0&amp;token=b9481bc5b2cf5020be15</cp:keywords>
</cp:coreProperties>
</file>