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DC12EA" w:rsidRPr="006C1B3A" w:rsidTr="00053362">
        <w:tc>
          <w:tcPr>
            <w:tcW w:w="6776" w:type="dxa"/>
          </w:tcPr>
          <w:p w:rsidR="00DC12EA" w:rsidRPr="006C1B3A" w:rsidRDefault="00DC12EA" w:rsidP="00DC12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DC12EA" w:rsidRPr="00F4750A" w:rsidRDefault="00DC12EA" w:rsidP="00DC12EA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313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/GArm/25_5.4_</w:t>
            </w:r>
            <w:r>
              <w:rPr>
                <w:rFonts w:ascii="GHEA Grapalat" w:hAnsi="GHEA Grapalat"/>
                <w:sz w:val="24"/>
                <w:szCs w:val="24"/>
              </w:rPr>
              <w:t>182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01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12</w:t>
            </w:r>
            <w:r w:rsidRPr="00F4750A">
              <w:rPr>
                <w:rFonts w:ascii="GHEA Grapalat" w:hAnsi="GHEA Grapalat"/>
                <w:sz w:val="24"/>
                <w:szCs w:val="24"/>
              </w:rPr>
              <w:t>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C12EA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DC12EA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DC12EA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6705A9">
              <w:rPr>
                <w:rFonts w:ascii="GHEA Grapalat" w:hAnsi="GHEA Grapalat"/>
                <w:szCs w:val="22"/>
                <w:lang w:val="hy-AM"/>
              </w:rPr>
              <w:t>«</w:t>
            </w:r>
            <w:r w:rsidRPr="00985CB4">
              <w:rPr>
                <w:rFonts w:ascii="GHEA Grapalat" w:hAnsi="GHEA Grapalat"/>
                <w:szCs w:val="22"/>
                <w:lang w:val="hy-AM"/>
              </w:rPr>
              <w:t>ՀՀ Արմավիրի մարզի Հոկտեմբեր-Նոր Արտագերս միջին ճնշման ստորգետնյա գազատարի վթարային հատվածների վերատեղադրում</w:t>
            </w:r>
            <w:r w:rsidRPr="006705A9">
              <w:rPr>
                <w:rFonts w:ascii="GHEA Grapalat" w:hAnsi="GHEA Grapalat"/>
                <w:szCs w:val="22"/>
                <w:lang w:val="hy-AM"/>
              </w:rPr>
              <w:t xml:space="preserve">» օբյեկտի նախագծա-նախահաշվային փաստաթղթերի </w:t>
            </w:r>
            <w:r w:rsidR="00DA58FC" w:rsidRPr="006705A9">
              <w:rPr>
                <w:rFonts w:ascii="GHEA Grapalat" w:hAnsi="GHEA Grapalat"/>
                <w:szCs w:val="22"/>
                <w:lang w:val="hy-AM"/>
              </w:rPr>
              <w:t>մշակում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DA58FC" w:rsidP="00DC12E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C12EA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DA58F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DC12EA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002193" w:rsidRPr="00DA58FC" w:rsidRDefault="00011F89" w:rsidP="003A7A2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>
              <w:rPr>
                <w:rFonts w:ascii="Sylfaen" w:hAnsi="Sylfaen"/>
                <w:color w:val="000000"/>
                <w:sz w:val="20"/>
              </w:rPr>
              <w:t>ԳՎԳ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DA58F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DA58FC">
              <w:rPr>
                <w:rFonts w:ascii="Sylfaen" w:hAnsi="Sylfaen"/>
                <w:color w:val="000000"/>
                <w:sz w:val="20"/>
              </w:rPr>
              <w:t>Ինժիներինգ</w:t>
            </w:r>
            <w:proofErr w:type="spellEnd"/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DA58FC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77A99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43</w:t>
            </w:r>
          </w:p>
          <w:p w:rsidR="00053362" w:rsidRPr="003A7A2D" w:rsidRDefault="003909B5" w:rsidP="00DC12EA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2. 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DA58FC" w:rsidRPr="00DA58FC">
              <w:rPr>
                <w:rFonts w:ascii="Sylfaen" w:hAnsi="Sylfaen"/>
                <w:color w:val="000000"/>
                <w:sz w:val="20"/>
                <w:lang w:val="hy-AM"/>
              </w:rPr>
              <w:t>Բիգ Պրոջեկտ</w:t>
            </w:r>
            <w:r w:rsidR="00DA58FC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DA58FC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DA58FC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8665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202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DA58FC" w:rsidRPr="00DA58F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DC12EA" w:rsidRDefault="00DA58FC" w:rsidP="00DA58F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  <w:p w:rsidR="00561C90" w:rsidRDefault="00561C90" w:rsidP="00DC12E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C12EA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561C90" w:rsidRPr="00D054D3" w:rsidRDefault="000A0021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  <w:r w:rsidR="00561C90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C12EA" w:rsidRP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15 192 000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  <w:p w:rsidR="00053362" w:rsidRPr="001F4587" w:rsidRDefault="000A0021" w:rsidP="0038665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2.</w:t>
            </w:r>
            <w:r w:rsidR="00922C9A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C12EA" w:rsidRPr="00DC12E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14 725 000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</w:tc>
      </w:tr>
      <w:tr w:rsidR="00561C90" w:rsidRPr="001E33E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Pr="00DA58FC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 w:rsidRPr="00DA58F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DA58FC"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DA58FC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C12EA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DA58FC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D054D3" w:rsidRPr="00D054D3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A58FC"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DA58FC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DA58FC">
        <w:rPr>
          <w:rFonts w:ascii="Sylfaen" w:hAnsi="Sylfaen"/>
          <w:sz w:val="22"/>
          <w:szCs w:val="22"/>
          <w:lang w:val="af-ZA"/>
        </w:rPr>
        <w:t>դեկտեմբերի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DA58FC">
        <w:rPr>
          <w:rFonts w:ascii="Sylfaen" w:hAnsi="Sylfaen"/>
          <w:sz w:val="22"/>
          <w:szCs w:val="22"/>
          <w:lang w:val="af-ZA"/>
        </w:rPr>
        <w:t>11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8338D" w:rsidRPr="0058338D">
        <w:rPr>
          <w:rFonts w:ascii="Sylfaen" w:hAnsi="Sylfaen"/>
          <w:sz w:val="22"/>
          <w:szCs w:val="22"/>
          <w:lang w:val="af-ZA"/>
        </w:rPr>
        <w:t>«</w:t>
      </w:r>
      <w:r w:rsidR="00DA58FC" w:rsidRPr="00DA58FC">
        <w:rPr>
          <w:rFonts w:ascii="Sylfaen" w:hAnsi="Sylfaen"/>
          <w:sz w:val="22"/>
          <w:szCs w:val="22"/>
          <w:lang w:val="af-ZA"/>
        </w:rPr>
        <w:t>Բիգ Պրոջեկտ</w:t>
      </w:r>
      <w:r w:rsidR="0058338D" w:rsidRPr="0058338D">
        <w:rPr>
          <w:rFonts w:ascii="Sylfaen" w:hAnsi="Sylfaen"/>
          <w:sz w:val="22"/>
          <w:szCs w:val="22"/>
          <w:lang w:val="af-ZA"/>
        </w:rPr>
        <w:t>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DC12EA" w:rsidRPr="00DC12EA">
        <w:rPr>
          <w:rFonts w:ascii="Sylfaen" w:hAnsi="Sylfaen"/>
          <w:sz w:val="22"/>
          <w:szCs w:val="22"/>
          <w:lang w:val="af-ZA"/>
        </w:rPr>
        <w:t>№313/</w:t>
      </w:r>
      <w:proofErr w:type="spellStart"/>
      <w:r w:rsidR="00DC12EA" w:rsidRPr="00DC12EA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DC12EA" w:rsidRPr="00DC12EA">
        <w:rPr>
          <w:rFonts w:ascii="Sylfaen" w:hAnsi="Sylfaen"/>
          <w:sz w:val="22"/>
          <w:szCs w:val="22"/>
          <w:lang w:val="af-ZA"/>
        </w:rPr>
        <w:t>/25_5.4_182/01.12.25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DC12EA" w:rsidRPr="00DC12EA">
        <w:rPr>
          <w:rFonts w:ascii="Sylfaen" w:hAnsi="Sylfaen"/>
          <w:sz w:val="22"/>
          <w:szCs w:val="22"/>
          <w:lang w:val="af-ZA"/>
        </w:rPr>
        <w:t>№313/GArm/25_5.4_182/01.12.25</w:t>
      </w:r>
      <w:r w:rsidR="00DC12EA" w:rsidRPr="00DA58F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DC12E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արդյունքով ընտրված </w:t>
      </w:r>
      <w:r w:rsidRPr="00DA58F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DA58F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DC12EA" w:rsidRPr="00DC12EA">
        <w:rPr>
          <w:rFonts w:ascii="Sylfaen" w:hAnsi="Sylfaen"/>
          <w:sz w:val="22"/>
          <w:szCs w:val="22"/>
          <w:lang w:val="af-ZA"/>
        </w:rPr>
        <w:t>«ՀՀ Արմավիրի մարզի Հոկտեմբեր-Նոր Արտագերս միջին ճնշման ստորգետնյա գազատարի վթարային հատվածների վերատեղադրում» օբյեկտի նախագծա-նախահաշվային փաստաթղթերի</w:t>
      </w:r>
      <w:r w:rsidR="00DA58FC" w:rsidRPr="00DA58FC">
        <w:rPr>
          <w:rFonts w:ascii="Sylfaen" w:hAnsi="Sylfaen"/>
          <w:sz w:val="22"/>
          <w:szCs w:val="22"/>
          <w:lang w:val="af-ZA"/>
        </w:rPr>
        <w:t xml:space="preserve"> մշակման</w:t>
      </w:r>
      <w:r w:rsidR="00922C9A" w:rsidRPr="00DA58FC">
        <w:rPr>
          <w:rFonts w:ascii="Sylfaen" w:hAnsi="Sylfaen"/>
          <w:sz w:val="22"/>
          <w:szCs w:val="22"/>
          <w:lang w:val="af-ZA"/>
        </w:rPr>
        <w:t xml:space="preserve"> աշխատանքների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 ձեռքբերման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պայմանագիր, որի գինը կազմելու է </w:t>
      </w:r>
      <w:r w:rsidR="00DC12EA" w:rsidRPr="00DC12EA">
        <w:rPr>
          <w:rFonts w:ascii="Sylfaen" w:hAnsi="Sylfaen"/>
          <w:color w:val="000000"/>
          <w:sz w:val="22"/>
          <w:szCs w:val="22"/>
          <w:lang w:val="af-ZA"/>
        </w:rPr>
        <w:t xml:space="preserve">14 725 000 </w:t>
      </w:r>
      <w:bookmarkStart w:id="0" w:name="_GoBack"/>
      <w:bookmarkEnd w:id="0"/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51424"/>
    <w:rsid w:val="00D52129"/>
    <w:rsid w:val="00D66E5F"/>
    <w:rsid w:val="00D74E2D"/>
    <w:rsid w:val="00DA58FC"/>
    <w:rsid w:val="00DC12EA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2D4CF-72FA-41CD-8910-06C2285F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2025-12-11T13:45:00Z</dcterms:modified>
</cp:coreProperties>
</file>