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6B4D" w14:textId="77777777" w:rsidR="0027703F" w:rsidRPr="0062587B" w:rsidRDefault="0027703F" w:rsidP="0027301B">
      <w:pPr>
        <w:pStyle w:val="Title"/>
        <w:rPr>
          <w:rFonts w:ascii="GHEA Grapalat" w:hAnsi="GHEA Grapalat"/>
          <w:sz w:val="22"/>
          <w:szCs w:val="22"/>
        </w:rPr>
      </w:pPr>
      <w:proofErr w:type="spellStart"/>
      <w:r w:rsidRPr="0062587B">
        <w:rPr>
          <w:rFonts w:ascii="GHEA Grapalat" w:hAnsi="GHEA Grapalat" w:cs="Sylfaen"/>
          <w:b/>
          <w:sz w:val="22"/>
          <w:szCs w:val="22"/>
        </w:rPr>
        <w:t>Հայտարարություն</w:t>
      </w:r>
      <w:proofErr w:type="spellEnd"/>
      <w:r w:rsidRPr="0062587B">
        <w:rPr>
          <w:rFonts w:ascii="GHEA Grapalat" w:hAnsi="GHEA Grapalat"/>
          <w:b/>
          <w:sz w:val="22"/>
          <w:szCs w:val="22"/>
        </w:rPr>
        <w:t xml:space="preserve">     </w:t>
      </w:r>
    </w:p>
    <w:p w14:paraId="0DDA4536" w14:textId="77777777" w:rsidR="00032464" w:rsidRPr="0062587B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«Ա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ծրագիր</w:t>
      </w:r>
    </w:p>
    <w:p w14:paraId="099DF319" w14:textId="77777777" w:rsidR="00032464" w:rsidRPr="0062587B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>Վարկ թիվ 8390-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ԱՄ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</w:p>
    <w:p w14:paraId="0B83CEB1" w14:textId="77777777" w:rsidR="0027703F" w:rsidRPr="000379BC" w:rsidRDefault="0027703F" w:rsidP="0027301B">
      <w:pPr>
        <w:jc w:val="both"/>
        <w:rPr>
          <w:rFonts w:ascii="GHEA Grapalat" w:hAnsi="GHEA Grapalat"/>
          <w:sz w:val="22"/>
          <w:szCs w:val="22"/>
          <w:lang w:val="tr-TR"/>
        </w:rPr>
      </w:pPr>
    </w:p>
    <w:p w14:paraId="5A9D1026" w14:textId="070F876B" w:rsidR="0027703F" w:rsidRPr="000379BC" w:rsidRDefault="0027703F" w:rsidP="0027301B">
      <w:pPr>
        <w:ind w:firstLine="708"/>
        <w:jc w:val="both"/>
        <w:rPr>
          <w:rFonts w:ascii="GHEA Grapalat" w:hAnsi="GHEA Grapalat" w:cstheme="minorHAnsi"/>
          <w:sz w:val="22"/>
          <w:szCs w:val="22"/>
          <w:lang w:val="tr-TR"/>
        </w:rPr>
      </w:pPr>
      <w:r w:rsidRPr="000379BC">
        <w:rPr>
          <w:rFonts w:ascii="GHEA Grapalat" w:hAnsi="GHEA Grapalat" w:cs="Sylfaen"/>
          <w:sz w:val="22"/>
          <w:szCs w:val="22"/>
        </w:rPr>
        <w:t>ՀՀ</w:t>
      </w:r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="00424669" w:rsidRPr="000379BC">
        <w:rPr>
          <w:rFonts w:ascii="GHEA Grapalat" w:hAnsi="GHEA Grapalat" w:cs="Sylfaen"/>
          <w:sz w:val="22"/>
          <w:szCs w:val="22"/>
        </w:rPr>
        <w:t>վարչապետի</w:t>
      </w:r>
      <w:proofErr w:type="spellEnd"/>
      <w:r w:rsidR="00424669" w:rsidRPr="000379BC">
        <w:rPr>
          <w:rFonts w:ascii="GHEA Grapalat" w:hAnsi="GHEA Grapalat" w:cs="Sylfaen"/>
          <w:sz w:val="22"/>
          <w:szCs w:val="22"/>
          <w:lang w:val="tr-TR"/>
        </w:rPr>
        <w:t xml:space="preserve"> </w:t>
      </w:r>
      <w:proofErr w:type="spellStart"/>
      <w:r w:rsidR="00424669" w:rsidRPr="000379BC">
        <w:rPr>
          <w:rFonts w:ascii="GHEA Grapalat" w:hAnsi="GHEA Grapalat" w:cs="Sylfaen"/>
          <w:sz w:val="22"/>
          <w:szCs w:val="22"/>
        </w:rPr>
        <w:t>աշխատակազմը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հայտնում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Pr="000379BC">
        <w:rPr>
          <w:rFonts w:ascii="GHEA Grapalat" w:hAnsi="GHEA Grapalat" w:cs="Sylfaen"/>
          <w:sz w:val="22"/>
          <w:szCs w:val="22"/>
        </w:rPr>
        <w:t>է</w:t>
      </w:r>
      <w:r w:rsidRPr="000379BC">
        <w:rPr>
          <w:rFonts w:ascii="GHEA Grapalat" w:hAnsi="GHEA Grapalat"/>
          <w:sz w:val="22"/>
          <w:szCs w:val="22"/>
          <w:lang w:val="tr-TR"/>
        </w:rPr>
        <w:t xml:space="preserve">,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որ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Համաշխարհային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="004F574D" w:rsidRPr="000379BC">
        <w:rPr>
          <w:rFonts w:ascii="GHEA Grapalat" w:hAnsi="GHEA Grapalat" w:cs="Sylfaen"/>
          <w:sz w:val="22"/>
          <w:szCs w:val="22"/>
          <w:lang w:val="hy-AM"/>
        </w:rPr>
        <w:t>Բ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անկի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="00032464" w:rsidRPr="000379BC">
        <w:rPr>
          <w:rFonts w:ascii="GHEA Grapalat" w:hAnsi="GHEA Grapalat"/>
          <w:b/>
          <w:bCs/>
          <w:sz w:val="22"/>
          <w:szCs w:val="22"/>
          <w:lang w:val="hy-AM"/>
        </w:rPr>
        <w:t>«Ա</w:t>
      </w:r>
      <w:r w:rsidR="00032464" w:rsidRPr="000379BC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="00032464" w:rsidRPr="000379BC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="00032464" w:rsidRPr="000379BC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="00032464" w:rsidRPr="000379BC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="00032464" w:rsidRPr="000379BC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r w:rsidR="00032464" w:rsidRPr="000379BC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="00546CC2" w:rsidRPr="000379BC">
        <w:rPr>
          <w:rFonts w:ascii="GHEA Grapalat" w:hAnsi="GHEA Grapalat"/>
          <w:b/>
          <w:bCs/>
          <w:sz w:val="22"/>
          <w:szCs w:val="22"/>
          <w:lang w:val="hy-AM"/>
        </w:rPr>
        <w:t xml:space="preserve"> /ԱԽՈԵ/</w:t>
      </w:r>
      <w:r w:rsidR="00032464" w:rsidRPr="000379BC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  <w:r w:rsidR="00032464" w:rsidRPr="000379BC">
        <w:rPr>
          <w:rFonts w:ascii="GHEA Grapalat" w:hAnsi="GHEA Grapalat"/>
          <w:bCs/>
          <w:sz w:val="22"/>
          <w:szCs w:val="22"/>
          <w:lang w:val="tr-TR"/>
        </w:rPr>
        <w:t>թիվ 8390-</w:t>
      </w:r>
      <w:r w:rsidR="00032464" w:rsidRPr="000379BC">
        <w:rPr>
          <w:rFonts w:ascii="GHEA Grapalat" w:hAnsi="GHEA Grapalat"/>
          <w:bCs/>
          <w:sz w:val="22"/>
          <w:szCs w:val="22"/>
          <w:lang w:val="hy-AM"/>
        </w:rPr>
        <w:t>ԱՄ</w:t>
      </w:r>
      <w:r w:rsidR="009F73DD" w:rsidRPr="000379BC">
        <w:rPr>
          <w:rFonts w:ascii="GHEA Grapalat" w:hAnsi="GHEA Grapalat"/>
          <w:bCs/>
          <w:sz w:val="22"/>
          <w:szCs w:val="22"/>
          <w:lang w:val="tr-TR"/>
        </w:rPr>
        <w:t xml:space="preserve"> (</w:t>
      </w:r>
      <w:proofErr w:type="spellStart"/>
      <w:r w:rsidR="009F73DD" w:rsidRPr="000379BC">
        <w:rPr>
          <w:rFonts w:ascii="GHEA Grapalat" w:hAnsi="GHEA Grapalat"/>
          <w:bCs/>
          <w:sz w:val="22"/>
          <w:szCs w:val="22"/>
        </w:rPr>
        <w:t>Ծրագիր</w:t>
      </w:r>
      <w:proofErr w:type="spellEnd"/>
      <w:r w:rsidR="009F73DD" w:rsidRPr="000379BC">
        <w:rPr>
          <w:rFonts w:ascii="GHEA Grapalat" w:hAnsi="GHEA Grapalat"/>
          <w:bCs/>
          <w:sz w:val="22"/>
          <w:szCs w:val="22"/>
          <w:lang w:val="tr-TR"/>
        </w:rPr>
        <w:t>)</w:t>
      </w:r>
      <w:r w:rsidR="00032464" w:rsidRPr="000379BC">
        <w:rPr>
          <w:rFonts w:ascii="GHEA Grapalat" w:hAnsi="GHEA Grapalat"/>
          <w:bCs/>
          <w:sz w:val="22"/>
          <w:szCs w:val="22"/>
          <w:lang w:val="tr-TR"/>
        </w:rPr>
        <w:t xml:space="preserve"> վարկային ծ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րագրի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շրջանակում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="00546CC2" w:rsidRPr="000379BC">
        <w:rPr>
          <w:rFonts w:ascii="GHEA Grapalat" w:hAnsi="GHEA Grapalat"/>
          <w:b/>
          <w:bCs/>
          <w:sz w:val="22"/>
          <w:szCs w:val="22"/>
          <w:lang w:val="hy-AM"/>
        </w:rPr>
        <w:t>«</w:t>
      </w:r>
      <w:bookmarkStart w:id="0" w:name="_Hlk67306791"/>
      <w:r w:rsidR="0024069C" w:rsidRPr="0024069C">
        <w:rPr>
          <w:rFonts w:ascii="GHEA Grapalat" w:hAnsi="GHEA Grapalat"/>
          <w:b/>
          <w:bCs/>
          <w:sz w:val="22"/>
          <w:szCs w:val="22"/>
          <w:lang w:val="hy-AM"/>
        </w:rPr>
        <w:t>«Ինժեներական քաղաք»-ի Ինժեներական բիզնես աքսելերատորի շենքի, ջրավազանի և տեսահսկման և հեռահաղորդակցության համակարգերի կառուցման Ծրագրի ղեկավար</w:t>
      </w:r>
      <w:bookmarkEnd w:id="0"/>
      <w:r w:rsidRPr="000379BC">
        <w:rPr>
          <w:rFonts w:ascii="GHEA Grapalat" w:hAnsi="GHEA Grapalat"/>
          <w:b/>
          <w:lang w:val="tr-TR"/>
        </w:rPr>
        <w:t>»</w:t>
      </w:r>
      <w:r w:rsidRPr="000379BC">
        <w:rPr>
          <w:rFonts w:ascii="GHEA Grapalat" w:hAnsi="GHEA Grapalat"/>
          <w:b/>
          <w:sz w:val="22"/>
          <w:szCs w:val="22"/>
          <w:lang w:val="tr-TR" w:eastAsia="ru-RU"/>
        </w:rPr>
        <w:t xml:space="preserve"> </w:t>
      </w:r>
      <w:proofErr w:type="spellStart"/>
      <w:r w:rsidR="00C773AB" w:rsidRPr="000379BC">
        <w:rPr>
          <w:rFonts w:ascii="GHEA Grapalat" w:hAnsi="GHEA Grapalat"/>
          <w:b/>
          <w:sz w:val="22"/>
          <w:szCs w:val="22"/>
          <w:lang w:eastAsia="ru-RU"/>
        </w:rPr>
        <w:t>թիվ</w:t>
      </w:r>
      <w:proofErr w:type="spellEnd"/>
      <w:r w:rsidR="00C773AB" w:rsidRPr="000379BC">
        <w:rPr>
          <w:rFonts w:ascii="GHEA Grapalat" w:hAnsi="GHEA Grapalat"/>
          <w:b/>
          <w:sz w:val="22"/>
          <w:szCs w:val="22"/>
          <w:lang w:val="tr-TR" w:eastAsia="ru-RU"/>
        </w:rPr>
        <w:t xml:space="preserve"> </w:t>
      </w:r>
      <w:r w:rsidR="00032464" w:rsidRPr="000379BC">
        <w:rPr>
          <w:rFonts w:ascii="GHEA Grapalat" w:hAnsi="GHEA Grapalat"/>
          <w:b/>
          <w:spacing w:val="-2"/>
          <w:sz w:val="22"/>
          <w:szCs w:val="22"/>
          <w:lang w:val="tr-TR"/>
        </w:rPr>
        <w:t>TPQI-C-</w:t>
      </w:r>
      <w:r w:rsidR="00546CC2" w:rsidRPr="000379BC">
        <w:rPr>
          <w:rFonts w:ascii="GHEA Grapalat" w:hAnsi="GHEA Grapalat"/>
          <w:b/>
          <w:spacing w:val="-2"/>
          <w:sz w:val="22"/>
          <w:szCs w:val="22"/>
          <w:lang w:val="hy-AM"/>
        </w:rPr>
        <w:t>2.3.1.3/</w:t>
      </w:r>
      <w:r w:rsidR="0024069C">
        <w:rPr>
          <w:rFonts w:ascii="GHEA Grapalat" w:hAnsi="GHEA Grapalat"/>
          <w:b/>
          <w:spacing w:val="-2"/>
          <w:sz w:val="22"/>
          <w:szCs w:val="22"/>
        </w:rPr>
        <w:t>9</w:t>
      </w:r>
      <w:r w:rsidR="009A2286" w:rsidRPr="000379BC">
        <w:rPr>
          <w:rFonts w:ascii="GHEA Grapalat" w:hAnsi="GHEA Grapalat"/>
          <w:b/>
          <w:spacing w:val="-2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առաջադրանքը</w:t>
      </w:r>
      <w:proofErr w:type="spellEnd"/>
      <w:r w:rsidRPr="000379BC">
        <w:rPr>
          <w:rFonts w:ascii="GHEA Grapalat" w:hAnsi="GHEA Grapalat"/>
          <w:b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իրականացնելու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նպատակով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հայտարարվում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Pr="000379BC">
        <w:rPr>
          <w:rFonts w:ascii="GHEA Grapalat" w:hAnsi="GHEA Grapalat" w:cs="Sylfaen"/>
          <w:sz w:val="22"/>
          <w:szCs w:val="22"/>
        </w:rPr>
        <w:t>է</w:t>
      </w:r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="000379BC" w:rsidRPr="000379BC">
        <w:rPr>
          <w:rFonts w:ascii="GHEA Grapalat" w:hAnsi="GHEA Grapalat"/>
          <w:sz w:val="22"/>
          <w:szCs w:val="22"/>
          <w:lang w:val="hy-AM"/>
        </w:rPr>
        <w:t xml:space="preserve">լրիվ դրույքով </w:t>
      </w:r>
      <w:proofErr w:type="spellStart"/>
      <w:r w:rsidR="00A00E53" w:rsidRPr="000379BC">
        <w:rPr>
          <w:rFonts w:ascii="GHEA Grapalat" w:hAnsi="GHEA Grapalat" w:cstheme="minorHAnsi"/>
          <w:sz w:val="22"/>
          <w:szCs w:val="22"/>
        </w:rPr>
        <w:t>անհատ</w:t>
      </w:r>
      <w:proofErr w:type="spellEnd"/>
      <w:r w:rsidR="00A00E53" w:rsidRPr="000379BC">
        <w:rPr>
          <w:rFonts w:ascii="GHEA Grapalat" w:hAnsi="GHEA Grapalat" w:cstheme="minorHAnsi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theme="minorHAnsi"/>
          <w:sz w:val="22"/>
          <w:szCs w:val="22"/>
        </w:rPr>
        <w:t>խորհրդատ</w:t>
      </w:r>
      <w:r w:rsidR="00A00E53" w:rsidRPr="000379BC">
        <w:rPr>
          <w:rFonts w:ascii="GHEA Grapalat" w:hAnsi="GHEA Grapalat" w:cstheme="minorHAnsi"/>
          <w:sz w:val="22"/>
          <w:szCs w:val="22"/>
        </w:rPr>
        <w:t>ուի</w:t>
      </w:r>
      <w:proofErr w:type="spellEnd"/>
      <w:r w:rsidR="00A00E53" w:rsidRPr="000379BC">
        <w:rPr>
          <w:rFonts w:ascii="GHEA Grapalat" w:hAnsi="GHEA Grapalat" w:cstheme="minorHAnsi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theme="minorHAnsi"/>
          <w:sz w:val="22"/>
          <w:szCs w:val="22"/>
        </w:rPr>
        <w:t>ընտրության</w:t>
      </w:r>
      <w:proofErr w:type="spellEnd"/>
      <w:r w:rsidRPr="000379BC">
        <w:rPr>
          <w:rFonts w:ascii="GHEA Grapalat" w:hAnsi="GHEA Grapalat" w:cstheme="minorHAnsi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theme="minorHAnsi"/>
          <w:sz w:val="22"/>
          <w:szCs w:val="22"/>
        </w:rPr>
        <w:t>մրցույթ</w:t>
      </w:r>
      <w:proofErr w:type="spellEnd"/>
      <w:r w:rsidRPr="000379BC">
        <w:rPr>
          <w:rFonts w:ascii="GHEA Grapalat" w:hAnsi="GHEA Grapalat" w:cstheme="minorHAnsi"/>
          <w:sz w:val="22"/>
          <w:szCs w:val="22"/>
          <w:lang w:val="tr-TR"/>
        </w:rPr>
        <w:t xml:space="preserve">: </w:t>
      </w:r>
    </w:p>
    <w:p w14:paraId="22D4FDCE" w14:textId="77777777" w:rsidR="00546CC2" w:rsidRPr="000379BC" w:rsidRDefault="00546CC2" w:rsidP="0027301B">
      <w:pPr>
        <w:jc w:val="both"/>
        <w:rPr>
          <w:rFonts w:ascii="GHEA Grapalat" w:hAnsi="GHEA Grapalat" w:cs="Sylfaen"/>
          <w:sz w:val="22"/>
          <w:szCs w:val="22"/>
          <w:lang w:val="tr-TR"/>
        </w:rPr>
      </w:pPr>
    </w:p>
    <w:p w14:paraId="0873BE12" w14:textId="07AA3C5D" w:rsidR="00546CC2" w:rsidRPr="00546CC2" w:rsidRDefault="00546CC2" w:rsidP="0027301B">
      <w:pPr>
        <w:autoSpaceDE w:val="0"/>
        <w:autoSpaceDN w:val="0"/>
        <w:adjustRightInd w:val="0"/>
        <w:jc w:val="both"/>
        <w:rPr>
          <w:rFonts w:ascii="GHEA Grapalat" w:hAnsi="GHEA Grapalat" w:cs="Sylfaen"/>
          <w:sz w:val="22"/>
          <w:szCs w:val="22"/>
          <w:lang w:val="hy-AM" w:eastAsia="ru-RU"/>
        </w:rPr>
      </w:pPr>
      <w:r w:rsidRPr="00546CC2">
        <w:rPr>
          <w:rFonts w:ascii="GHEA Grapalat" w:hAnsi="GHEA Grapalat" w:cs="Sylfaen"/>
          <w:sz w:val="22"/>
          <w:lang w:val="hy-AM" w:eastAsia="ru-RU"/>
        </w:rPr>
        <w:t>ԱԽՈԵ ծրագրի շրջանակում իրականացվում է Ինժեներական քաղաք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546CC2">
        <w:rPr>
          <w:rFonts w:ascii="GHEA Grapalat" w:hAnsi="GHEA Grapalat" w:cs="Sylfaen"/>
          <w:sz w:val="22"/>
          <w:lang w:val="hy-AM" w:eastAsia="ru-RU"/>
        </w:rPr>
        <w:t xml:space="preserve"> (ԻՔ)</w:t>
      </w:r>
      <w:r>
        <w:rPr>
          <w:rFonts w:ascii="GHEA Grapalat" w:hAnsi="GHEA Grapalat" w:cs="Sylfaen"/>
          <w:sz w:val="22"/>
          <w:lang w:val="hy-AM" w:eastAsia="ru-RU"/>
        </w:rPr>
        <w:t xml:space="preserve"> ստեղծման</w:t>
      </w:r>
      <w:r w:rsidRPr="00546CC2">
        <w:rPr>
          <w:rFonts w:ascii="GHEA Grapalat" w:hAnsi="GHEA Grapalat" w:cs="Sylfaen"/>
          <w:sz w:val="22"/>
          <w:lang w:val="hy-AM" w:eastAsia="ru-RU"/>
        </w:rPr>
        <w:t xml:space="preserve"> ծրագիրը։ </w:t>
      </w:r>
      <w:r>
        <w:rPr>
          <w:rFonts w:ascii="GHEA Grapalat" w:hAnsi="GHEA Grapalat" w:cs="Sylfaen"/>
          <w:sz w:val="22"/>
          <w:lang w:val="hy-AM" w:eastAsia="ru-RU"/>
        </w:rPr>
        <w:t xml:space="preserve">Ծրագրի իրականացման համար </w:t>
      </w:r>
      <w:r w:rsidR="00A910E8">
        <w:rPr>
          <w:rFonts w:ascii="GHEA Grapalat" w:hAnsi="GHEA Grapalat" w:cs="Sylfaen"/>
          <w:sz w:val="22"/>
          <w:lang w:val="hy-AM" w:eastAsia="ru-RU"/>
        </w:rPr>
        <w:t xml:space="preserve">ք. </w:t>
      </w:r>
      <w:r w:rsidRPr="00546CC2">
        <w:rPr>
          <w:rFonts w:ascii="GHEA Grapalat" w:hAnsi="GHEA Grapalat"/>
          <w:sz w:val="22"/>
          <w:szCs w:val="22"/>
          <w:lang w:val="hy-AM" w:eastAsia="ru-RU"/>
        </w:rPr>
        <w:t>Երևան, Նոր Նորք, Բագրևանդի փողոց 74 հասցեում</w:t>
      </w:r>
      <w:r>
        <w:rPr>
          <w:rFonts w:ascii="GHEA Grapalat" w:hAnsi="GHEA Grapalat" w:cs="Sylfaen"/>
          <w:sz w:val="22"/>
          <w:lang w:val="hy-AM" w:eastAsia="ru-RU"/>
        </w:rPr>
        <w:t xml:space="preserve"> հատկացված</w:t>
      </w:r>
      <w:r w:rsidR="00A910E8">
        <w:rPr>
          <w:rFonts w:ascii="GHEA Grapalat" w:hAnsi="GHEA Grapalat" w:cs="Sylfaen"/>
          <w:sz w:val="22"/>
          <w:lang w:val="hy-AM" w:eastAsia="ru-RU"/>
        </w:rPr>
        <w:t xml:space="preserve"> </w:t>
      </w:r>
      <w:r w:rsidR="00A910E8" w:rsidRPr="00546CC2">
        <w:rPr>
          <w:rFonts w:ascii="GHEA Grapalat" w:hAnsi="GHEA Grapalat"/>
          <w:sz w:val="22"/>
          <w:szCs w:val="22"/>
          <w:lang w:val="hy-AM" w:eastAsia="ru-RU"/>
        </w:rPr>
        <w:t>3 հեկտար հողատարածքի</w:t>
      </w:r>
      <w:r w:rsidR="00A910E8" w:rsidRPr="00A910E8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A910E8" w:rsidRPr="00546CC2">
        <w:rPr>
          <w:rFonts w:ascii="GHEA Grapalat" w:hAnsi="GHEA Grapalat"/>
          <w:sz w:val="22"/>
          <w:szCs w:val="22"/>
          <w:lang w:val="hy-AM" w:eastAsia="ru-RU"/>
        </w:rPr>
        <w:t xml:space="preserve">վրա նախատեսվում է իրականացնել </w:t>
      </w:r>
      <w:r w:rsidR="0024069C" w:rsidRPr="0024069C">
        <w:rPr>
          <w:rFonts w:ascii="GHEA Grapalat" w:hAnsi="GHEA Grapalat"/>
          <w:sz w:val="22"/>
          <w:szCs w:val="22"/>
          <w:lang w:val="hy-AM" w:eastAsia="ru-RU"/>
        </w:rPr>
        <w:t>Ինժեներական բիզնես աքսելերատորի շենքի</w:t>
      </w:r>
      <w:r w:rsidR="0024069C">
        <w:rPr>
          <w:rFonts w:ascii="GHEA Grapalat" w:hAnsi="GHEA Grapalat"/>
          <w:sz w:val="22"/>
          <w:szCs w:val="22"/>
          <w:lang w:eastAsia="ru-RU"/>
        </w:rPr>
        <w:t>`</w:t>
      </w:r>
      <w:r w:rsidR="0024069C" w:rsidRPr="0024069C">
        <w:rPr>
          <w:rFonts w:ascii="GHEA Grapalat" w:hAnsi="GHEA Grapalat"/>
          <w:sz w:val="22"/>
          <w:szCs w:val="22"/>
          <w:lang w:val="hy-AM" w:eastAsia="ru-RU"/>
        </w:rPr>
        <w:t xml:space="preserve"> 9450 ք</w:t>
      </w:r>
      <w:r w:rsidR="0024069C" w:rsidRPr="0024069C">
        <w:rPr>
          <w:rFonts w:ascii="Cambria Math" w:hAnsi="Cambria Math" w:cs="Cambria Math"/>
          <w:sz w:val="22"/>
          <w:szCs w:val="22"/>
          <w:lang w:val="hy-AM" w:eastAsia="ru-RU"/>
        </w:rPr>
        <w:t>․</w:t>
      </w:r>
      <w:r w:rsidR="0024069C" w:rsidRPr="0024069C">
        <w:rPr>
          <w:rFonts w:ascii="GHEA Grapalat" w:hAnsi="GHEA Grapalat" w:cs="GHEA Grapalat"/>
          <w:sz w:val="22"/>
          <w:szCs w:val="22"/>
          <w:lang w:val="hy-AM" w:eastAsia="ru-RU"/>
        </w:rPr>
        <w:t>մ</w:t>
      </w:r>
      <w:r w:rsidR="0024069C">
        <w:rPr>
          <w:rFonts w:ascii="GHEA Grapalat" w:hAnsi="GHEA Grapalat" w:cs="GHEA Grapalat"/>
          <w:sz w:val="22"/>
          <w:szCs w:val="22"/>
          <w:lang w:eastAsia="ru-RU"/>
        </w:rPr>
        <w:t>.</w:t>
      </w:r>
      <w:r w:rsidR="0024069C"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24069C" w:rsidRPr="0024069C">
        <w:rPr>
          <w:rFonts w:ascii="GHEA Grapalat" w:hAnsi="GHEA Grapalat" w:cs="GHEA Grapalat"/>
          <w:sz w:val="22"/>
          <w:szCs w:val="22"/>
          <w:lang w:val="hy-AM" w:eastAsia="ru-RU"/>
        </w:rPr>
        <w:t>ընդհանուր</w:t>
      </w:r>
      <w:r w:rsidR="0024069C"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24069C" w:rsidRPr="0024069C">
        <w:rPr>
          <w:rFonts w:ascii="GHEA Grapalat" w:hAnsi="GHEA Grapalat" w:cs="GHEA Grapalat"/>
          <w:sz w:val="22"/>
          <w:szCs w:val="22"/>
          <w:lang w:val="hy-AM" w:eastAsia="ru-RU"/>
        </w:rPr>
        <w:t>մակերես</w:t>
      </w:r>
      <w:proofErr w:type="spellStart"/>
      <w:r w:rsidR="0024069C">
        <w:rPr>
          <w:rFonts w:ascii="GHEA Grapalat" w:hAnsi="GHEA Grapalat" w:cs="GHEA Grapalat"/>
          <w:sz w:val="22"/>
          <w:szCs w:val="22"/>
          <w:lang w:eastAsia="ru-RU"/>
        </w:rPr>
        <w:t>ով</w:t>
      </w:r>
      <w:proofErr w:type="spellEnd"/>
      <w:r w:rsidR="0024069C">
        <w:rPr>
          <w:rFonts w:ascii="GHEA Grapalat" w:hAnsi="GHEA Grapalat" w:cs="GHEA Grapalat"/>
          <w:sz w:val="22"/>
          <w:szCs w:val="22"/>
          <w:lang w:eastAsia="ru-RU"/>
        </w:rPr>
        <w:t xml:space="preserve">, </w:t>
      </w:r>
      <w:r w:rsidR="0024069C" w:rsidRPr="0024069C">
        <w:rPr>
          <w:rFonts w:ascii="GHEA Grapalat" w:hAnsi="GHEA Grapalat"/>
          <w:sz w:val="22"/>
          <w:szCs w:val="22"/>
          <w:lang w:val="hy-AM" w:eastAsia="ru-RU"/>
        </w:rPr>
        <w:t xml:space="preserve">230 </w:t>
      </w:r>
      <w:r w:rsidR="0024069C" w:rsidRPr="0024069C">
        <w:rPr>
          <w:rFonts w:ascii="GHEA Grapalat" w:hAnsi="GHEA Grapalat" w:cs="GHEA Grapalat"/>
          <w:sz w:val="22"/>
          <w:szCs w:val="22"/>
          <w:lang w:val="hy-AM" w:eastAsia="ru-RU"/>
        </w:rPr>
        <w:t>ք</w:t>
      </w:r>
      <w:r w:rsidR="0024069C" w:rsidRPr="0024069C">
        <w:rPr>
          <w:rFonts w:ascii="GHEA Grapalat" w:hAnsi="GHEA Grapalat"/>
          <w:sz w:val="22"/>
          <w:szCs w:val="22"/>
          <w:lang w:val="hy-AM" w:eastAsia="ru-RU"/>
        </w:rPr>
        <w:t>.</w:t>
      </w:r>
      <w:r w:rsidR="0024069C" w:rsidRPr="0024069C">
        <w:rPr>
          <w:rFonts w:ascii="GHEA Grapalat" w:hAnsi="GHEA Grapalat" w:cs="GHEA Grapalat"/>
          <w:sz w:val="22"/>
          <w:szCs w:val="22"/>
          <w:lang w:val="hy-AM" w:eastAsia="ru-RU"/>
        </w:rPr>
        <w:t>մ</w:t>
      </w:r>
      <w:r w:rsidR="0024069C" w:rsidRPr="0024069C">
        <w:rPr>
          <w:rFonts w:ascii="GHEA Grapalat" w:hAnsi="GHEA Grapalat"/>
          <w:sz w:val="22"/>
          <w:szCs w:val="22"/>
          <w:lang w:val="hy-AM" w:eastAsia="ru-RU"/>
        </w:rPr>
        <w:t xml:space="preserve">. </w:t>
      </w:r>
      <w:r w:rsidR="0024069C" w:rsidRPr="0024069C">
        <w:rPr>
          <w:rFonts w:ascii="GHEA Grapalat" w:hAnsi="GHEA Grapalat" w:cs="GHEA Grapalat"/>
          <w:sz w:val="22"/>
          <w:szCs w:val="22"/>
          <w:lang w:val="hy-AM" w:eastAsia="ru-RU"/>
        </w:rPr>
        <w:t>մակերեսով</w:t>
      </w:r>
      <w:r w:rsidR="0024069C"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24069C" w:rsidRPr="0024069C">
        <w:rPr>
          <w:rFonts w:ascii="GHEA Grapalat" w:hAnsi="GHEA Grapalat" w:cs="GHEA Grapalat"/>
          <w:sz w:val="22"/>
          <w:szCs w:val="22"/>
          <w:lang w:val="hy-AM" w:eastAsia="ru-RU"/>
        </w:rPr>
        <w:t>ջրավազանի</w:t>
      </w:r>
      <w:r w:rsidR="0024069C"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24069C" w:rsidRPr="0024069C">
        <w:rPr>
          <w:rFonts w:ascii="GHEA Grapalat" w:hAnsi="GHEA Grapalat" w:cs="GHEA Grapalat"/>
          <w:sz w:val="22"/>
          <w:szCs w:val="22"/>
          <w:lang w:val="hy-AM" w:eastAsia="ru-RU"/>
        </w:rPr>
        <w:t>և</w:t>
      </w:r>
      <w:r w:rsidR="0024069C"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24069C" w:rsidRPr="0024069C">
        <w:rPr>
          <w:rFonts w:ascii="GHEA Grapalat" w:hAnsi="GHEA Grapalat" w:cs="GHEA Grapalat"/>
          <w:sz w:val="22"/>
          <w:szCs w:val="22"/>
          <w:lang w:val="hy-AM" w:eastAsia="ru-RU"/>
        </w:rPr>
        <w:t>տեսահսկման</w:t>
      </w:r>
      <w:r w:rsidR="0024069C"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24069C" w:rsidRPr="0024069C">
        <w:rPr>
          <w:rFonts w:ascii="GHEA Grapalat" w:hAnsi="GHEA Grapalat" w:cs="GHEA Grapalat"/>
          <w:sz w:val="22"/>
          <w:szCs w:val="22"/>
          <w:lang w:val="hy-AM" w:eastAsia="ru-RU"/>
        </w:rPr>
        <w:t>և</w:t>
      </w:r>
      <w:r w:rsidR="0024069C"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24069C" w:rsidRPr="0024069C">
        <w:rPr>
          <w:rFonts w:ascii="GHEA Grapalat" w:hAnsi="GHEA Grapalat" w:cs="GHEA Grapalat"/>
          <w:sz w:val="22"/>
          <w:szCs w:val="22"/>
          <w:lang w:val="hy-AM" w:eastAsia="ru-RU"/>
        </w:rPr>
        <w:t>հեռահաղորդակցության</w:t>
      </w:r>
      <w:r w:rsidR="0024069C"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24069C" w:rsidRPr="0024069C">
        <w:rPr>
          <w:rFonts w:ascii="GHEA Grapalat" w:hAnsi="GHEA Grapalat" w:cs="GHEA Grapalat"/>
          <w:sz w:val="22"/>
          <w:szCs w:val="22"/>
          <w:lang w:val="hy-AM" w:eastAsia="ru-RU"/>
        </w:rPr>
        <w:t>համակարգերի</w:t>
      </w:r>
      <w:r w:rsidR="0024069C"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24069C" w:rsidRPr="0024069C">
        <w:rPr>
          <w:rFonts w:ascii="GHEA Grapalat" w:hAnsi="GHEA Grapalat" w:cs="GHEA Grapalat"/>
          <w:sz w:val="22"/>
          <w:szCs w:val="22"/>
          <w:lang w:val="hy-AM" w:eastAsia="ru-RU"/>
        </w:rPr>
        <w:t>կառուցման</w:t>
      </w:r>
      <w:r w:rsidR="0024069C"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24069C" w:rsidRPr="0024069C">
        <w:rPr>
          <w:rFonts w:ascii="GHEA Grapalat" w:hAnsi="GHEA Grapalat" w:cs="GHEA Grapalat"/>
          <w:sz w:val="22"/>
          <w:szCs w:val="22"/>
          <w:lang w:val="hy-AM" w:eastAsia="ru-RU"/>
        </w:rPr>
        <w:t>աշխատանքներ</w:t>
      </w:r>
      <w:r w:rsidR="0024069C" w:rsidRPr="0024069C">
        <w:rPr>
          <w:rFonts w:ascii="GHEA Grapalat" w:hAnsi="GHEA Grapalat"/>
          <w:sz w:val="22"/>
          <w:szCs w:val="22"/>
          <w:lang w:val="hy-AM" w:eastAsia="ru-RU"/>
        </w:rPr>
        <w:t>:</w:t>
      </w:r>
      <w:r w:rsidR="00671846" w:rsidRPr="00671846">
        <w:rPr>
          <w:rFonts w:ascii="Sylfaen" w:hAnsi="Sylfaen"/>
          <w:sz w:val="22"/>
          <w:szCs w:val="22"/>
          <w:lang w:val="hy-AM" w:eastAsia="ru-RU"/>
        </w:rPr>
        <w:t xml:space="preserve"> </w:t>
      </w:r>
      <w:r w:rsidR="00671846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 xml:space="preserve"> </w:t>
      </w:r>
    </w:p>
    <w:p w14:paraId="10F82047" w14:textId="77777777" w:rsidR="009F386B" w:rsidRDefault="009F386B" w:rsidP="0027301B">
      <w:pPr>
        <w:jc w:val="both"/>
        <w:rPr>
          <w:rFonts w:ascii="GHEA Grapalat" w:hAnsi="GHEA Grapalat"/>
          <w:sz w:val="22"/>
          <w:lang w:val="hy-AM"/>
        </w:rPr>
      </w:pPr>
    </w:p>
    <w:p w14:paraId="18984E39" w14:textId="5C740FB0" w:rsidR="00546CC2" w:rsidRPr="00546CC2" w:rsidRDefault="0024069C" w:rsidP="0027301B">
      <w:pPr>
        <w:jc w:val="both"/>
        <w:rPr>
          <w:rFonts w:ascii="GHEA Grapalat" w:hAnsi="GHEA Grapalat"/>
          <w:sz w:val="22"/>
          <w:lang w:val="hy-AM"/>
        </w:rPr>
      </w:pPr>
      <w:r w:rsidRPr="0024069C">
        <w:rPr>
          <w:rFonts w:ascii="GHEA Grapalat" w:hAnsi="GHEA Grapalat"/>
          <w:sz w:val="22"/>
          <w:lang w:val="hy-AM"/>
        </w:rPr>
        <w:t>Այս առաջադրանքի հիմնական նպատակն է՝ համակարգել և վերահսկել ԻՔ  Ինժեներական բիզնես աքսելերատորի շենքի, ջրավազանի և տեսահսկման և հեռահաղորդակցության համակարգերի կառուցման աշխատանքների ընդհանուր գործընթացը, ինչպես նաև ապահովել կառուցման աշխատանքների ժամանակին, բարձրորակ և արդյունավետ իրականացումը:</w:t>
      </w:r>
      <w:r w:rsidR="00546CC2" w:rsidRPr="00546CC2">
        <w:rPr>
          <w:rFonts w:ascii="GHEA Grapalat" w:hAnsi="GHEA Grapalat"/>
          <w:sz w:val="22"/>
          <w:lang w:val="hy-AM"/>
        </w:rPr>
        <w:t xml:space="preserve"> </w:t>
      </w:r>
      <w:r w:rsidR="001D4C5E">
        <w:rPr>
          <w:rFonts w:ascii="GHEA Grapalat" w:hAnsi="GHEA Grapalat"/>
          <w:sz w:val="22"/>
          <w:lang w:val="hy-AM"/>
        </w:rPr>
        <w:t xml:space="preserve"> </w:t>
      </w:r>
    </w:p>
    <w:p w14:paraId="3FA4EC93" w14:textId="77777777" w:rsidR="005661AD" w:rsidRPr="000379BC" w:rsidRDefault="005661AD" w:rsidP="0027301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</w:p>
    <w:p w14:paraId="35149380" w14:textId="7F4D42A3" w:rsidR="0027703F" w:rsidRPr="000379BC" w:rsidRDefault="0027703F" w:rsidP="0027301B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0379BC">
        <w:rPr>
          <w:rFonts w:ascii="GHEA Grapalat" w:hAnsi="GHEA Grapalat" w:cs="Sylfaen"/>
          <w:b/>
          <w:sz w:val="22"/>
          <w:szCs w:val="22"/>
          <w:lang w:val="hy-AM"/>
        </w:rPr>
        <w:t>Ընտրված</w:t>
      </w:r>
      <w:r w:rsidRPr="000379B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3969D7" w:rsidRPr="000379BC">
        <w:rPr>
          <w:rFonts w:ascii="GHEA Grapalat" w:hAnsi="GHEA Grapalat"/>
          <w:b/>
          <w:sz w:val="22"/>
          <w:szCs w:val="22"/>
          <w:lang w:val="hy-AM"/>
        </w:rPr>
        <w:t>Խորհրդատուն պետք է իրականացնի հետևյալ առաջադրանքները</w:t>
      </w:r>
      <w:r w:rsidR="001D4C5E">
        <w:rPr>
          <w:rFonts w:ascii="GHEA Grapalat" w:hAnsi="GHEA Grapalat"/>
          <w:b/>
          <w:sz w:val="22"/>
          <w:szCs w:val="22"/>
          <w:lang w:val="hy-AM"/>
        </w:rPr>
        <w:t>՝</w:t>
      </w:r>
      <w:r w:rsidR="001D4C5E" w:rsidRPr="001D4C5E">
        <w:rPr>
          <w:rFonts w:ascii="Sylfaen" w:hAnsi="Sylfaen"/>
          <w:sz w:val="22"/>
          <w:szCs w:val="22"/>
          <w:lang w:val="hy-AM" w:eastAsia="ru-RU"/>
        </w:rPr>
        <w:t xml:space="preserve"> </w:t>
      </w:r>
    </w:p>
    <w:p w14:paraId="54F77B1D" w14:textId="77777777" w:rsidR="0024069C" w:rsidRPr="0024069C" w:rsidRDefault="0024069C" w:rsidP="0024069C">
      <w:pPr>
        <w:numPr>
          <w:ilvl w:val="0"/>
          <w:numId w:val="20"/>
        </w:numPr>
        <w:tabs>
          <w:tab w:val="num" w:pos="360"/>
        </w:tabs>
        <w:ind w:left="357" w:hanging="357"/>
        <w:jc w:val="both"/>
        <w:rPr>
          <w:rFonts w:ascii="GHEA Grapalat" w:hAnsi="GHEA Grapalat"/>
          <w:sz w:val="22"/>
          <w:szCs w:val="22"/>
          <w:lang w:val="hy-AM" w:eastAsia="ru-RU"/>
        </w:rPr>
      </w:pP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Իրականացնի</w:t>
      </w:r>
      <w:proofErr w:type="spellEnd"/>
      <w:r w:rsidRPr="0024069C">
        <w:rPr>
          <w:rFonts w:ascii="GHEA Grapalat" w:hAnsi="GHEA Grapalat"/>
          <w:sz w:val="22"/>
          <w:szCs w:val="22"/>
          <w:lang w:eastAsia="ru-RU"/>
        </w:rPr>
        <w:t xml:space="preserve"> 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>կառուցման աշխատանքների ընդհանուր համակարգումն ու վերահսկումը,</w:t>
      </w:r>
    </w:p>
    <w:p w14:paraId="353AF8C1" w14:textId="77777777" w:rsidR="0024069C" w:rsidRPr="0024069C" w:rsidRDefault="0024069C" w:rsidP="0024069C">
      <w:pPr>
        <w:numPr>
          <w:ilvl w:val="0"/>
          <w:numId w:val="20"/>
        </w:numPr>
        <w:tabs>
          <w:tab w:val="num" w:pos="360"/>
        </w:tabs>
        <w:ind w:left="357" w:hanging="357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24069C">
        <w:rPr>
          <w:rFonts w:ascii="GHEA Grapalat" w:hAnsi="GHEA Grapalat"/>
          <w:sz w:val="22"/>
          <w:szCs w:val="22"/>
          <w:lang w:val="hy-AM" w:eastAsia="ru-RU"/>
        </w:rPr>
        <w:t>մասնակց</w:t>
      </w:r>
      <w:r w:rsidRPr="0024069C">
        <w:rPr>
          <w:rFonts w:ascii="GHEA Grapalat" w:hAnsi="GHEA Grapalat"/>
          <w:sz w:val="22"/>
          <w:szCs w:val="22"/>
          <w:lang w:eastAsia="ru-RU"/>
        </w:rPr>
        <w:t>ի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կառուցման աշխատանքների պլանավորմանը, ժամանակացույցի կազմմանը, ռեսուրսների/աշխատուժի և շինանյութերի/ տեղաբաշխմանն ու կառավարմանը,</w:t>
      </w:r>
    </w:p>
    <w:p w14:paraId="3265C933" w14:textId="77777777" w:rsidR="0024069C" w:rsidRPr="0024069C" w:rsidRDefault="0024069C" w:rsidP="0024069C">
      <w:pPr>
        <w:numPr>
          <w:ilvl w:val="0"/>
          <w:numId w:val="20"/>
        </w:numPr>
        <w:ind w:left="360"/>
        <w:contextualSpacing/>
        <w:jc w:val="both"/>
        <w:rPr>
          <w:rFonts w:ascii="GHEA Grapalat" w:hAnsi="GHEA Grapalat"/>
          <w:sz w:val="22"/>
          <w:szCs w:val="22"/>
          <w:lang w:val="hy-AM" w:eastAsia="ru-RU"/>
        </w:rPr>
      </w:pP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իրականացնի</w:t>
      </w:r>
      <w:proofErr w:type="spellEnd"/>
      <w:r w:rsidRPr="0024069C">
        <w:rPr>
          <w:rFonts w:ascii="GHEA Grapalat" w:hAnsi="GHEA Grapalat"/>
          <w:sz w:val="22"/>
          <w:szCs w:val="22"/>
          <w:lang w:eastAsia="ru-RU"/>
        </w:rPr>
        <w:t xml:space="preserve"> 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>շինարարական աշխատանքների հեղինակային և տեխնիկական հսկողության ծառայությունների մատուցման հսկողությունը,</w:t>
      </w:r>
    </w:p>
    <w:p w14:paraId="05E46F24" w14:textId="77777777" w:rsidR="0024069C" w:rsidRPr="0024069C" w:rsidRDefault="0024069C" w:rsidP="0024069C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24069C">
        <w:rPr>
          <w:rFonts w:ascii="GHEA Grapalat" w:hAnsi="GHEA Grapalat"/>
          <w:color w:val="000000"/>
          <w:sz w:val="22"/>
          <w:szCs w:val="22"/>
          <w:bdr w:val="none" w:sz="0" w:space="0" w:color="auto" w:frame="1"/>
          <w:shd w:val="clear" w:color="auto" w:fill="FFFFFF"/>
          <w:lang w:val="hy-AM" w:eastAsia="ru-RU"/>
        </w:rPr>
        <w:t>վերահսկի</w:t>
      </w:r>
      <w:r w:rsidRPr="0024069C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  <w:lang w:val="hy-AM" w:eastAsia="ru-RU"/>
        </w:rPr>
        <w:t> </w:t>
      </w:r>
      <w:r w:rsidRPr="0024069C">
        <w:rPr>
          <w:rFonts w:ascii="GHEA Grapalat" w:hAnsi="GHEA Grapalat" w:cs="GHEA Grapalat"/>
          <w:color w:val="000000"/>
          <w:sz w:val="22"/>
          <w:szCs w:val="22"/>
          <w:bdr w:val="none" w:sz="0" w:space="0" w:color="auto" w:frame="1"/>
          <w:shd w:val="clear" w:color="auto" w:fill="FFFFFF"/>
          <w:lang w:val="hy-AM" w:eastAsia="ru-RU"/>
        </w:rPr>
        <w:t>իրականացվող</w:t>
      </w:r>
      <w:r w:rsidRPr="0024069C">
        <w:rPr>
          <w:rFonts w:ascii="GHEA Grapalat" w:hAnsi="GHEA Grapalat"/>
          <w:color w:val="000000"/>
          <w:sz w:val="22"/>
          <w:szCs w:val="22"/>
          <w:bdr w:val="none" w:sz="0" w:space="0" w:color="auto" w:frame="1"/>
          <w:shd w:val="clear" w:color="auto" w:fill="FFFFFF"/>
          <w:lang w:val="hy-AM" w:eastAsia="ru-RU"/>
        </w:rPr>
        <w:t xml:space="preserve"> աշխատանքներ</w:t>
      </w:r>
      <w:r w:rsidRPr="0024069C">
        <w:rPr>
          <w:rFonts w:ascii="GHEA Grapalat" w:hAnsi="GHEA Grapalat"/>
          <w:color w:val="000000"/>
          <w:sz w:val="22"/>
          <w:szCs w:val="22"/>
          <w:bdr w:val="none" w:sz="0" w:space="0" w:color="auto" w:frame="1"/>
          <w:shd w:val="clear" w:color="auto" w:fill="FFFFFF"/>
          <w:lang w:eastAsia="ru-RU"/>
        </w:rPr>
        <w:t xml:space="preserve">ը, </w:t>
      </w:r>
      <w:proofErr w:type="spellStart"/>
      <w:r w:rsidRPr="0024069C">
        <w:rPr>
          <w:rFonts w:ascii="GHEA Grapalat" w:hAnsi="GHEA Grapalat"/>
          <w:color w:val="000000"/>
          <w:sz w:val="22"/>
          <w:szCs w:val="22"/>
          <w:bdr w:val="none" w:sz="0" w:space="0" w:color="auto" w:frame="1"/>
          <w:shd w:val="clear" w:color="auto" w:fill="FFFFFF"/>
          <w:lang w:eastAsia="ru-RU"/>
        </w:rPr>
        <w:t>որպեսզի</w:t>
      </w:r>
      <w:proofErr w:type="spellEnd"/>
      <w:r w:rsidRPr="0024069C">
        <w:rPr>
          <w:rFonts w:ascii="GHEA Grapalat" w:hAnsi="GHEA Grapalat"/>
          <w:color w:val="000000"/>
          <w:sz w:val="22"/>
          <w:szCs w:val="2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4069C">
        <w:rPr>
          <w:rFonts w:ascii="GHEA Grapalat" w:hAnsi="GHEA Grapalat"/>
          <w:color w:val="000000"/>
          <w:sz w:val="22"/>
          <w:szCs w:val="22"/>
          <w:bdr w:val="none" w:sz="0" w:space="0" w:color="auto" w:frame="1"/>
          <w:shd w:val="clear" w:color="auto" w:fill="FFFFFF"/>
          <w:lang w:eastAsia="ru-RU"/>
        </w:rPr>
        <w:t>դրանք</w:t>
      </w:r>
      <w:proofErr w:type="spellEnd"/>
      <w:r w:rsidRPr="0024069C">
        <w:rPr>
          <w:rFonts w:ascii="GHEA Grapalat" w:hAnsi="GHEA Grapalat"/>
          <w:color w:val="000000"/>
          <w:sz w:val="22"/>
          <w:szCs w:val="2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4069C">
        <w:rPr>
          <w:rFonts w:ascii="GHEA Grapalat" w:hAnsi="GHEA Grapalat"/>
          <w:color w:val="000000"/>
          <w:sz w:val="22"/>
          <w:szCs w:val="22"/>
          <w:bdr w:val="none" w:sz="0" w:space="0" w:color="auto" w:frame="1"/>
          <w:shd w:val="clear" w:color="auto" w:fill="FFFFFF"/>
          <w:lang w:eastAsia="ru-RU"/>
        </w:rPr>
        <w:t>իրականացվեն</w:t>
      </w:r>
      <w:proofErr w:type="spellEnd"/>
      <w:r w:rsidRPr="0024069C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  <w:lang w:val="hy-AM" w:eastAsia="ru-RU"/>
        </w:rPr>
        <w:t> </w:t>
      </w: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համաձայն</w:t>
      </w:r>
      <w:proofErr w:type="spellEnd"/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նախագծերի, Պա</w:t>
      </w: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տվիրատուի</w:t>
      </w:r>
      <w:proofErr w:type="spellEnd"/>
      <w:r w:rsidRPr="0024069C">
        <w:rPr>
          <w:rFonts w:ascii="GHEA Grapalat" w:hAnsi="GHEA Grapalat"/>
          <w:sz w:val="22"/>
          <w:szCs w:val="22"/>
          <w:lang w:eastAsia="ru-RU"/>
        </w:rPr>
        <w:t xml:space="preserve"> </w:t>
      </w: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կողմից</w:t>
      </w:r>
      <w:proofErr w:type="spellEnd"/>
      <w:r w:rsidRPr="0024069C">
        <w:rPr>
          <w:rFonts w:ascii="GHEA Grapalat" w:hAnsi="GHEA Grapalat"/>
          <w:sz w:val="22"/>
          <w:szCs w:val="22"/>
          <w:lang w:eastAsia="ru-RU"/>
        </w:rPr>
        <w:t xml:space="preserve"> </w:t>
      </w: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ներկայացրած</w:t>
      </w:r>
      <w:proofErr w:type="spellEnd"/>
      <w:r w:rsidRPr="0024069C">
        <w:rPr>
          <w:rFonts w:ascii="GHEA Grapalat" w:hAnsi="GHEA Grapalat"/>
          <w:sz w:val="22"/>
          <w:szCs w:val="22"/>
          <w:lang w:eastAsia="ru-RU"/>
        </w:rPr>
        <w:t xml:space="preserve"> </w:t>
      </w: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նյութերի</w:t>
      </w:r>
      <w:proofErr w:type="spellEnd"/>
      <w:r w:rsidRPr="0024069C">
        <w:rPr>
          <w:rFonts w:ascii="GHEA Grapalat" w:hAnsi="GHEA Grapalat"/>
          <w:sz w:val="22"/>
          <w:szCs w:val="22"/>
          <w:lang w:eastAsia="ru-RU"/>
        </w:rPr>
        <w:t xml:space="preserve"> և </w:t>
      </w: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սարքավորումների</w:t>
      </w:r>
      <w:proofErr w:type="spellEnd"/>
      <w:r w:rsidRPr="0024069C">
        <w:rPr>
          <w:rFonts w:ascii="GHEA Grapalat" w:hAnsi="GHEA Grapalat"/>
          <w:sz w:val="22"/>
          <w:szCs w:val="22"/>
          <w:lang w:eastAsia="ru-RU"/>
        </w:rPr>
        <w:t xml:space="preserve"> </w:t>
      </w: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որակական</w:t>
      </w:r>
      <w:proofErr w:type="spellEnd"/>
      <w:r w:rsidRPr="0024069C">
        <w:rPr>
          <w:rFonts w:ascii="GHEA Grapalat" w:hAnsi="GHEA Grapalat"/>
          <w:sz w:val="22"/>
          <w:szCs w:val="22"/>
          <w:lang w:eastAsia="ru-RU"/>
        </w:rPr>
        <w:t xml:space="preserve"> և </w:t>
      </w: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տեխնիկական</w:t>
      </w:r>
      <w:proofErr w:type="spellEnd"/>
      <w:r w:rsidRPr="0024069C">
        <w:rPr>
          <w:rFonts w:ascii="GHEA Grapalat" w:hAnsi="GHEA Grapalat"/>
          <w:sz w:val="22"/>
          <w:szCs w:val="22"/>
          <w:lang w:eastAsia="ru-RU"/>
        </w:rPr>
        <w:t xml:space="preserve"> 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>պահանջների</w:t>
      </w:r>
      <w:r w:rsidRPr="0024069C">
        <w:rPr>
          <w:rFonts w:ascii="GHEA Grapalat" w:hAnsi="GHEA Grapalat"/>
          <w:sz w:val="22"/>
          <w:szCs w:val="22"/>
          <w:lang w:eastAsia="ru-RU"/>
        </w:rPr>
        <w:t xml:space="preserve">, </w:t>
      </w: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ինչպես</w:t>
      </w:r>
      <w:proofErr w:type="spellEnd"/>
      <w:r w:rsidRPr="0024069C">
        <w:rPr>
          <w:rFonts w:ascii="GHEA Grapalat" w:hAnsi="GHEA Grapalat"/>
          <w:sz w:val="22"/>
          <w:szCs w:val="22"/>
          <w:lang w:eastAsia="ru-RU"/>
        </w:rPr>
        <w:t xml:space="preserve"> </w:t>
      </w: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նաև</w:t>
      </w:r>
      <w:proofErr w:type="spellEnd"/>
      <w:r w:rsidRPr="0024069C">
        <w:rPr>
          <w:rFonts w:ascii="GHEA Grapalat" w:hAnsi="GHEA Grapalat"/>
          <w:sz w:val="22"/>
          <w:szCs w:val="22"/>
          <w:lang w:eastAsia="ru-RU"/>
        </w:rPr>
        <w:t xml:space="preserve"> 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>ՀՀ օրենսդրությանը</w:t>
      </w:r>
      <w:r w:rsidRPr="0024069C">
        <w:rPr>
          <w:rFonts w:ascii="GHEA Grapalat" w:hAnsi="GHEA Grapalat"/>
          <w:sz w:val="22"/>
          <w:szCs w:val="22"/>
          <w:lang w:eastAsia="ru-RU"/>
        </w:rPr>
        <w:t xml:space="preserve"> </w:t>
      </w: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համապատասխան</w:t>
      </w:r>
      <w:proofErr w:type="spellEnd"/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, </w:t>
      </w:r>
    </w:p>
    <w:p w14:paraId="278861BD" w14:textId="77777777" w:rsidR="0024069C" w:rsidRPr="0024069C" w:rsidRDefault="0024069C" w:rsidP="0024069C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24069C">
        <w:rPr>
          <w:rFonts w:ascii="GHEA Grapalat" w:hAnsi="GHEA Grapalat"/>
          <w:sz w:val="22"/>
          <w:szCs w:val="22"/>
          <w:lang w:val="hy-AM" w:eastAsia="ru-RU"/>
        </w:rPr>
        <w:t>հետևի աշխատանքների կատարման ժամկետներին՝ ըստ հաստատված ժամանակացույցի</w:t>
      </w:r>
      <w:r w:rsidRPr="0024069C">
        <w:rPr>
          <w:rFonts w:ascii="GHEA Grapalat" w:hAnsi="GHEA Grapalat"/>
          <w:sz w:val="22"/>
          <w:szCs w:val="22"/>
          <w:lang w:eastAsia="ru-RU"/>
        </w:rPr>
        <w:t xml:space="preserve"> և </w:t>
      </w: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ապահովի</w:t>
      </w:r>
      <w:proofErr w:type="spellEnd"/>
      <w:r w:rsidRPr="0024069C">
        <w:rPr>
          <w:rFonts w:ascii="GHEA Grapalat" w:hAnsi="GHEA Grapalat"/>
          <w:sz w:val="22"/>
          <w:szCs w:val="22"/>
          <w:lang w:eastAsia="ru-RU"/>
        </w:rPr>
        <w:t xml:space="preserve"> </w:t>
      </w: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աշխատանքների</w:t>
      </w:r>
      <w:proofErr w:type="spellEnd"/>
      <w:r w:rsidRPr="0024069C">
        <w:rPr>
          <w:rFonts w:ascii="GHEA Grapalat" w:hAnsi="GHEA Grapalat"/>
          <w:sz w:val="22"/>
          <w:szCs w:val="22"/>
          <w:lang w:eastAsia="ru-RU"/>
        </w:rPr>
        <w:t xml:space="preserve"> </w:t>
      </w: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ժամանակին</w:t>
      </w:r>
      <w:proofErr w:type="spellEnd"/>
      <w:r w:rsidRPr="0024069C">
        <w:rPr>
          <w:rFonts w:ascii="GHEA Grapalat" w:hAnsi="GHEA Grapalat"/>
          <w:sz w:val="22"/>
          <w:szCs w:val="22"/>
          <w:lang w:eastAsia="ru-RU"/>
        </w:rPr>
        <w:t xml:space="preserve"> </w:t>
      </w: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իրականացումը</w:t>
      </w:r>
      <w:proofErr w:type="spellEnd"/>
      <w:r w:rsidRPr="0024069C">
        <w:rPr>
          <w:rFonts w:ascii="GHEA Grapalat" w:hAnsi="GHEA Grapalat"/>
          <w:sz w:val="22"/>
          <w:szCs w:val="22"/>
          <w:lang w:eastAsia="ru-RU"/>
        </w:rPr>
        <w:t>,</w:t>
      </w:r>
    </w:p>
    <w:p w14:paraId="2E42A5B1" w14:textId="77777777" w:rsidR="0024069C" w:rsidRPr="0024069C" w:rsidRDefault="0024069C" w:rsidP="0024069C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ապահովի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Պայմանագրով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նախատեսված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կառուցման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աշխատանքների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ընդունման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գործընթացները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, </w:t>
      </w: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ստուգի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ամսական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կատարողական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ակտերում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ներկայացված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կատարված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աշխատանքների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իրական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ծավալի համապատասխանությունը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կապալառուի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կողմից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հանձնված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աշխատանքներին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և, համապատասխանության պարագայում,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վավերացնի վճարվելիք գումարները, և պատվիրատուի անունից ընդունի և ստորագրի </w:t>
      </w: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կատարողական ակտերը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>,</w:t>
      </w:r>
    </w:p>
    <w:p w14:paraId="4DDB3AD0" w14:textId="77777777" w:rsidR="0024069C" w:rsidRPr="0024069C" w:rsidRDefault="0024069C" w:rsidP="0024069C">
      <w:pPr>
        <w:numPr>
          <w:ilvl w:val="0"/>
          <w:numId w:val="20"/>
        </w:numPr>
        <w:ind w:left="360"/>
        <w:contextualSpacing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24069C">
        <w:rPr>
          <w:rFonts w:ascii="GHEA Grapalat" w:hAnsi="GHEA Grapalat" w:cs="Sylfaen"/>
          <w:sz w:val="22"/>
          <w:szCs w:val="22"/>
          <w:lang w:val="hy-AM" w:eastAsia="ru-RU"/>
        </w:rPr>
        <w:t>պատասխանատու լինի շինարարության և հսկողության պայմանագրերի կառավարման համար</w:t>
      </w:r>
      <w:r w:rsidRPr="0024069C">
        <w:rPr>
          <w:rFonts w:ascii="GHEA Grapalat" w:hAnsi="GHEA Grapalat"/>
          <w:sz w:val="22"/>
          <w:szCs w:val="22"/>
          <w:lang w:val="hy-AM" w:eastAsia="ru-RU"/>
        </w:rPr>
        <w:t>, ժամանակին տեղեկացնի ՁԻՀ-ին՝ աշխատանքների արդյունավետ իրականացմանը խոչընդոտող խնդիրների մասին, գնահատի խնդիրները իր գործառույթների շրջանակներում և պատրաստի առաջարկներ դրանց արդյունավետ լուծման համար,</w:t>
      </w:r>
    </w:p>
    <w:p w14:paraId="6E6C0A49" w14:textId="77777777" w:rsidR="0024069C" w:rsidRPr="0024069C" w:rsidRDefault="0024069C" w:rsidP="0024069C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lastRenderedPageBreak/>
        <w:t>Պատվիրատուի</w:t>
      </w:r>
      <w:proofErr w:type="spellEnd"/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անունից ժամանակին տեղեկացնի Կապալառուին խնդիրների և խոչընդոտների մասին, կասեցնի կառուցման աշխատանքները և չընդունի դրանք, եթե դրանք կատարվել են հաստատված նախագծերի, տեխնիկական մասնագրերի, նորմերի և կարգավորումների խախտումներով կամ իրականացվել են անորակ նյութերի, կառուցվածքների և կոնստրուկցիաների օգտագործմամբ,</w:t>
      </w:r>
    </w:p>
    <w:p w14:paraId="41D392B9" w14:textId="77777777" w:rsidR="0024069C" w:rsidRPr="0024069C" w:rsidRDefault="0024069C" w:rsidP="0024069C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24069C">
        <w:rPr>
          <w:rFonts w:ascii="GHEA Grapalat" w:hAnsi="GHEA Grapalat"/>
          <w:sz w:val="22"/>
          <w:szCs w:val="22"/>
          <w:lang w:val="hy-AM" w:eastAsia="ru-RU"/>
        </w:rPr>
        <w:t>հաստատի միջանկյալ և աշխատանքների ավարտը հավաստող ավարտական ակտերը,</w:t>
      </w:r>
    </w:p>
    <w:p w14:paraId="6CB094F4" w14:textId="77777777" w:rsidR="0024069C" w:rsidRPr="0024069C" w:rsidRDefault="0024069C" w:rsidP="0024069C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24069C">
        <w:rPr>
          <w:rFonts w:ascii="GHEA Grapalat" w:hAnsi="GHEA Grapalat"/>
          <w:sz w:val="22"/>
          <w:szCs w:val="22"/>
          <w:lang w:val="hy-AM" w:eastAsia="ru-RU"/>
        </w:rPr>
        <w:t>ապահովի շինարարությանը վերաբերող հարցերի շուրջ փոխգործակցությունը և հաղորդակցությունը՝ ՁԻՀ-ի, Ծրագրի կառավարման գրասենյակի, Կապալառուի, Նախագծող և Տեխնիկական հսկ</w:t>
      </w: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ողություն</w:t>
      </w:r>
      <w:proofErr w:type="spellEnd"/>
      <w:r w:rsidRPr="0024069C">
        <w:rPr>
          <w:rFonts w:ascii="GHEA Grapalat" w:hAnsi="GHEA Grapalat"/>
          <w:sz w:val="22"/>
          <w:szCs w:val="22"/>
          <w:lang w:eastAsia="ru-RU"/>
        </w:rPr>
        <w:t xml:space="preserve"> </w:t>
      </w: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իրականացնող</w:t>
      </w:r>
      <w:proofErr w:type="spellEnd"/>
      <w:r w:rsidRPr="0024069C">
        <w:rPr>
          <w:rFonts w:ascii="GHEA Grapalat" w:hAnsi="GHEA Grapalat"/>
          <w:sz w:val="22"/>
          <w:szCs w:val="22"/>
          <w:lang w:eastAsia="ru-RU"/>
        </w:rPr>
        <w:t xml:space="preserve"> </w:t>
      </w: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ընկերությունների</w:t>
      </w:r>
      <w:proofErr w:type="spellEnd"/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միջև,</w:t>
      </w:r>
    </w:p>
    <w:p w14:paraId="4D4F34FF" w14:textId="51232B0F" w:rsidR="0024069C" w:rsidRPr="0024069C" w:rsidRDefault="0024069C" w:rsidP="0024069C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bookmarkStart w:id="1" w:name="_Hlk128570931"/>
      <w:r w:rsidRPr="0024069C">
        <w:rPr>
          <w:rFonts w:ascii="GHEA Grapalat" w:hAnsi="GHEA Grapalat"/>
          <w:sz w:val="22"/>
          <w:szCs w:val="22"/>
          <w:lang w:val="hy-AM" w:eastAsia="ru-RU"/>
        </w:rPr>
        <w:t>հետևի որ Կապալառուն և Տեխնիկական հսկ</w:t>
      </w: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ողություն</w:t>
      </w:r>
      <w:proofErr w:type="spellEnd"/>
      <w:r w:rsidRPr="0024069C">
        <w:rPr>
          <w:rFonts w:ascii="GHEA Grapalat" w:hAnsi="GHEA Grapalat"/>
          <w:sz w:val="22"/>
          <w:szCs w:val="22"/>
          <w:lang w:eastAsia="ru-RU"/>
        </w:rPr>
        <w:t xml:space="preserve"> </w:t>
      </w: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իրականացնող</w:t>
      </w:r>
      <w:proofErr w:type="spellEnd"/>
      <w:r w:rsidRPr="0024069C">
        <w:rPr>
          <w:rFonts w:ascii="GHEA Grapalat" w:hAnsi="GHEA Grapalat"/>
          <w:sz w:val="22"/>
          <w:szCs w:val="22"/>
          <w:lang w:eastAsia="ru-RU"/>
        </w:rPr>
        <w:t xml:space="preserve"> </w:t>
      </w:r>
      <w:proofErr w:type="spellStart"/>
      <w:r w:rsidRPr="0024069C">
        <w:rPr>
          <w:rFonts w:ascii="GHEA Grapalat" w:hAnsi="GHEA Grapalat"/>
          <w:sz w:val="22"/>
          <w:szCs w:val="22"/>
          <w:lang w:eastAsia="ru-RU"/>
        </w:rPr>
        <w:t>ընկերությունը</w:t>
      </w:r>
      <w:proofErr w:type="spellEnd"/>
      <w:r w:rsidRPr="0024069C">
        <w:rPr>
          <w:rFonts w:ascii="GHEA Grapalat" w:hAnsi="GHEA Grapalat"/>
          <w:sz w:val="22"/>
          <w:szCs w:val="22"/>
          <w:lang w:val="hy-AM" w:eastAsia="ru-RU"/>
        </w:rPr>
        <w:t xml:space="preserve"> իրենց պայմանագրային պարտավորությունները կատարեն համաձայն Համաշխարհային բանկի՝ ԱԽՈԵ ծրագրին առնչվող սոցիալական և շրջակա միջավայրի պահպանման երաշխիքի քաղաքականությանը։ </w:t>
      </w:r>
      <w:r w:rsidRPr="0024069C">
        <w:rPr>
          <w:rFonts w:ascii="GHEA Grapalat" w:hAnsi="GHEA Grapalat"/>
          <w:sz w:val="22"/>
          <w:szCs w:val="22"/>
          <w:lang w:eastAsia="ru-RU"/>
        </w:rPr>
        <w:t xml:space="preserve"> </w:t>
      </w:r>
    </w:p>
    <w:bookmarkEnd w:id="1"/>
    <w:p w14:paraId="72B10B40" w14:textId="77777777" w:rsidR="0024069C" w:rsidRPr="0024069C" w:rsidRDefault="0024069C" w:rsidP="0024069C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24069C">
        <w:rPr>
          <w:rFonts w:ascii="GHEA Grapalat" w:hAnsi="GHEA Grapalat"/>
          <w:sz w:val="22"/>
          <w:szCs w:val="22"/>
          <w:lang w:val="hy-AM" w:eastAsia="ru-RU"/>
        </w:rPr>
        <w:t>աջակցի Պատվիրատուին ինժեներական ենթակառուցվածքների գործարկման հետ կապված տարբեր թույլտվությունների օրենսդրությամբ սահմանված կարգով ձեռքբերմանը,</w:t>
      </w:r>
    </w:p>
    <w:p w14:paraId="0D0996AE" w14:textId="77777777" w:rsidR="0024069C" w:rsidRPr="0024069C" w:rsidRDefault="0024069C" w:rsidP="0024069C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24069C">
        <w:rPr>
          <w:rFonts w:ascii="GHEA Grapalat" w:hAnsi="GHEA Grapalat"/>
          <w:sz w:val="22"/>
          <w:szCs w:val="22"/>
          <w:lang w:val="hy-AM" w:eastAsia="ru-RU"/>
        </w:rPr>
        <w:t>պատասխանատու լինի կապալառուական պայմանագրով Ծրագրի ղեկավարի համար սահմանված բոլոր գործառույթների և առաջադրանքների իրականացման համար,</w:t>
      </w:r>
    </w:p>
    <w:p w14:paraId="43E65193" w14:textId="77777777" w:rsidR="0024069C" w:rsidRPr="0024069C" w:rsidRDefault="0024069C" w:rsidP="0024069C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24069C">
        <w:rPr>
          <w:rFonts w:ascii="GHEA Grapalat" w:hAnsi="GHEA Grapalat"/>
          <w:sz w:val="22"/>
          <w:szCs w:val="22"/>
          <w:lang w:val="hy-AM" w:eastAsia="ru-RU"/>
        </w:rPr>
        <w:t>ձևակերպի և Ձեռնարկությունների ինկուբատոր հիմնադրամի հետ համաձայնեցնի իր պարտականությունների կատարման առնչությամբ կազմվող գրությունները և այլ փաստաթղթերը</w:t>
      </w:r>
    </w:p>
    <w:p w14:paraId="1C5455C8" w14:textId="686EF809" w:rsidR="009F73DD" w:rsidRPr="00DB13A8" w:rsidRDefault="0024069C" w:rsidP="00DB13A8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="GHEA Grapalat" w:hAnsi="GHEA Grapalat" w:cs="Calibri"/>
          <w:lang w:val="es-ES"/>
        </w:rPr>
      </w:pPr>
      <w:r w:rsidRPr="00DB13A8">
        <w:rPr>
          <w:rFonts w:ascii="GHEA Grapalat" w:hAnsi="GHEA Grapalat"/>
          <w:lang w:val="hy-AM" w:eastAsia="ru-RU"/>
        </w:rPr>
        <w:t>իր աշխատանքային պարտականությունները կատարելու առնչությամբ Պատվիրատուի անունից (համապատասխան լիազորագրի հիման վրա) հանդես գա պետական, տեղական ինքնակառավարման մարմիններում, մատակարար և այլ կազմակերպություններում, այլ երրորդ անձնանց հետ հարաբերություններում</w:t>
      </w:r>
      <w:r w:rsidR="00DB13A8">
        <w:rPr>
          <w:rFonts w:ascii="GHEA Grapalat" w:hAnsi="GHEA Grapalat"/>
          <w:lang w:eastAsia="ru-RU"/>
        </w:rPr>
        <w:t xml:space="preserve"> և </w:t>
      </w:r>
      <w:proofErr w:type="spellStart"/>
      <w:r w:rsidR="00DB13A8">
        <w:rPr>
          <w:rFonts w:ascii="GHEA Grapalat" w:hAnsi="GHEA Grapalat"/>
          <w:lang w:eastAsia="ru-RU"/>
        </w:rPr>
        <w:t>այլն</w:t>
      </w:r>
      <w:proofErr w:type="spellEnd"/>
      <w:r w:rsidR="00DB13A8">
        <w:rPr>
          <w:rFonts w:ascii="GHEA Grapalat" w:hAnsi="GHEA Grapalat"/>
          <w:lang w:eastAsia="ru-RU"/>
        </w:rPr>
        <w:t>:</w:t>
      </w:r>
    </w:p>
    <w:p w14:paraId="6A6B8988" w14:textId="7DDF2476" w:rsidR="00F93EDD" w:rsidRPr="0062587B" w:rsidRDefault="00E90B6D" w:rsidP="0027301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proofErr w:type="spellStart"/>
      <w:r w:rsidRPr="0062587B">
        <w:rPr>
          <w:rFonts w:ascii="GHEA Grapalat" w:hAnsi="GHEA Grapalat" w:cs="Sylfaen"/>
          <w:bCs/>
          <w:iCs/>
          <w:sz w:val="22"/>
          <w:szCs w:val="22"/>
        </w:rPr>
        <w:t>Ծառայությունները</w:t>
      </w:r>
      <w:proofErr w:type="spellEnd"/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62587B">
        <w:rPr>
          <w:rFonts w:ascii="GHEA Grapalat" w:hAnsi="GHEA Grapalat" w:cs="Sylfaen"/>
          <w:bCs/>
          <w:iCs/>
          <w:sz w:val="22"/>
          <w:szCs w:val="22"/>
        </w:rPr>
        <w:t>նախատեսվում</w:t>
      </w:r>
      <w:proofErr w:type="spellEnd"/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է</w:t>
      </w:r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62587B">
        <w:rPr>
          <w:rFonts w:ascii="GHEA Grapalat" w:hAnsi="GHEA Grapalat" w:cs="Sylfaen"/>
          <w:bCs/>
          <w:iCs/>
          <w:sz w:val="22"/>
          <w:szCs w:val="22"/>
        </w:rPr>
        <w:t>իրականացնել</w:t>
      </w:r>
      <w:proofErr w:type="spellEnd"/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20</w:t>
      </w:r>
      <w:r w:rsidR="00BB2AB6"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>2</w:t>
      </w:r>
      <w:r w:rsidR="00DB13A8">
        <w:rPr>
          <w:rFonts w:ascii="GHEA Grapalat" w:hAnsi="GHEA Grapalat" w:cs="Sylfaen"/>
          <w:bCs/>
          <w:iCs/>
          <w:sz w:val="22"/>
          <w:szCs w:val="22"/>
          <w:lang w:val="es-ES"/>
        </w:rPr>
        <w:t>3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թ</w:t>
      </w:r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. </w:t>
      </w:r>
      <w:r w:rsidR="00601C50">
        <w:rPr>
          <w:rFonts w:ascii="GHEA Grapalat" w:hAnsi="GHEA Grapalat" w:cs="Sylfaen"/>
          <w:bCs/>
          <w:iCs/>
          <w:sz w:val="22"/>
          <w:szCs w:val="22"/>
          <w:lang w:val="hy-AM"/>
        </w:rPr>
        <w:t>հ</w:t>
      </w:r>
      <w:r w:rsidR="00CA138F">
        <w:rPr>
          <w:rFonts w:ascii="GHEA Grapalat" w:hAnsi="GHEA Grapalat" w:cs="Sylfaen"/>
          <w:bCs/>
          <w:iCs/>
          <w:sz w:val="22"/>
          <w:szCs w:val="22"/>
          <w:lang w:val="hy-AM"/>
        </w:rPr>
        <w:t>ուն</w:t>
      </w:r>
      <w:proofErr w:type="spellStart"/>
      <w:r w:rsidR="00DB13A8">
        <w:rPr>
          <w:rFonts w:ascii="GHEA Grapalat" w:hAnsi="GHEA Grapalat" w:cs="Sylfaen"/>
          <w:bCs/>
          <w:iCs/>
          <w:sz w:val="22"/>
          <w:szCs w:val="22"/>
        </w:rPr>
        <w:t>իսից</w:t>
      </w:r>
      <w:proofErr w:type="spellEnd"/>
      <w:r w:rsidRPr="0062587B">
        <w:rPr>
          <w:rFonts w:ascii="GHEA Grapalat" w:hAnsi="GHEA Grapalat" w:cs="Sylfaen"/>
          <w:bCs/>
          <w:iCs/>
          <w:sz w:val="22"/>
          <w:szCs w:val="22"/>
        </w:rPr>
        <w:t>՝</w:t>
      </w:r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proofErr w:type="spellStart"/>
      <w:r w:rsidR="00DB13A8">
        <w:rPr>
          <w:rFonts w:ascii="GHEA Grapalat" w:hAnsi="GHEA Grapalat" w:cs="Sylfaen"/>
          <w:bCs/>
          <w:iCs/>
          <w:sz w:val="22"/>
          <w:szCs w:val="22"/>
        </w:rPr>
        <w:t>մեկ</w:t>
      </w:r>
      <w:proofErr w:type="spellEnd"/>
      <w:r w:rsidR="00DB13A8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="00DB13A8">
        <w:rPr>
          <w:rFonts w:ascii="GHEA Grapalat" w:hAnsi="GHEA Grapalat" w:cs="Sylfaen"/>
          <w:bCs/>
          <w:iCs/>
          <w:sz w:val="22"/>
          <w:szCs w:val="22"/>
        </w:rPr>
        <w:t>տարի</w:t>
      </w:r>
      <w:proofErr w:type="spellEnd"/>
      <w:r w:rsidR="00DB13A8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="00DB13A8">
        <w:rPr>
          <w:rFonts w:ascii="GHEA Grapalat" w:hAnsi="GHEA Grapalat" w:cs="Sylfaen"/>
          <w:bCs/>
          <w:iCs/>
          <w:sz w:val="22"/>
          <w:szCs w:val="22"/>
        </w:rPr>
        <w:t>ժամկետով</w:t>
      </w:r>
      <w:proofErr w:type="spellEnd"/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>:</w:t>
      </w:r>
      <w:r w:rsidR="00F93EDD" w:rsidRPr="0062587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A88293B" w14:textId="77777777" w:rsidR="005661AD" w:rsidRPr="0062587B" w:rsidRDefault="005661AD" w:rsidP="0027301B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14A29BD2" w14:textId="77777777" w:rsidR="003E671A" w:rsidRPr="000379BC" w:rsidRDefault="003E671A" w:rsidP="0027301B">
      <w:pPr>
        <w:pStyle w:val="ListParagraph"/>
        <w:spacing w:after="0" w:line="240" w:lineRule="auto"/>
        <w:ind w:left="0"/>
        <w:jc w:val="both"/>
        <w:rPr>
          <w:rFonts w:ascii="GHEA Grapalat" w:hAnsi="GHEA Grapalat" w:cs="Sylfaen"/>
          <w:b/>
          <w:bCs/>
          <w:iCs/>
          <w:lang w:val="hy-AM"/>
        </w:rPr>
      </w:pPr>
      <w:r w:rsidRPr="000379BC">
        <w:rPr>
          <w:rFonts w:ascii="GHEA Grapalat" w:hAnsi="GHEA Grapalat" w:cs="Sylfaen"/>
          <w:b/>
          <w:bCs/>
          <w:lang w:val="hy-AM"/>
        </w:rPr>
        <w:t>Խորհրդատուն</w:t>
      </w:r>
      <w:r w:rsidRPr="000379BC">
        <w:rPr>
          <w:rFonts w:ascii="GHEA Grapalat" w:hAnsi="GHEA Grapalat" w:cs="Sylfaen"/>
          <w:b/>
          <w:bCs/>
          <w:iCs/>
          <w:lang w:val="hy-AM"/>
        </w:rPr>
        <w:t xml:space="preserve"> պետք է բավարարի որակավորման հետևյալ չափանիշներին. </w:t>
      </w:r>
    </w:p>
    <w:p w14:paraId="3D408388" w14:textId="77777777" w:rsidR="00D63803" w:rsidRPr="0062587B" w:rsidRDefault="00D63803" w:rsidP="0027301B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62587B">
        <w:rPr>
          <w:rFonts w:ascii="GHEA Grapalat" w:hAnsi="GHEA Grapalat"/>
          <w:sz w:val="22"/>
          <w:szCs w:val="22"/>
          <w:lang w:val="hy-AM"/>
        </w:rPr>
        <w:t xml:space="preserve">Խորհրդատուն պետք է ունենա՝ </w:t>
      </w:r>
    </w:p>
    <w:p w14:paraId="76502C91" w14:textId="4B5CCB32" w:rsidR="00DB13A8" w:rsidRPr="00DB13A8" w:rsidRDefault="00DB13A8" w:rsidP="00DB13A8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DB13A8">
        <w:rPr>
          <w:rFonts w:ascii="GHEA Grapalat" w:hAnsi="GHEA Grapalat"/>
          <w:sz w:val="22"/>
          <w:lang w:val="hy-AM"/>
        </w:rPr>
        <w:t>Առնվազն 10 տարվա աշխատանքային փորձ շինարարության ոլորտում</w:t>
      </w:r>
      <w:r>
        <w:rPr>
          <w:rFonts w:ascii="GHEA Grapalat" w:hAnsi="GHEA Grapalat"/>
          <w:sz w:val="22"/>
        </w:rPr>
        <w:t>,</w:t>
      </w:r>
    </w:p>
    <w:p w14:paraId="7CCAB8AC" w14:textId="41EC2218" w:rsidR="00DB13A8" w:rsidRPr="00DB13A8" w:rsidRDefault="00DB13A8" w:rsidP="00DB13A8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DB13A8">
        <w:rPr>
          <w:rFonts w:ascii="GHEA Grapalat" w:hAnsi="GHEA Grapalat"/>
          <w:sz w:val="22"/>
          <w:lang w:val="hy-AM"/>
        </w:rPr>
        <w:t>Հայկական և/կամ օտարերկրյա ընկերությունների պատվերով իրականացված առնվազն 2 նմանատիպ /հասարակական և/կամ բնակելի շենքերի կառուցման համակարգում և վերահսկում/ աշխատանքի փորձառություն</w:t>
      </w:r>
      <w:r>
        <w:rPr>
          <w:rFonts w:ascii="GHEA Grapalat" w:hAnsi="GHEA Grapalat"/>
          <w:sz w:val="22"/>
        </w:rPr>
        <w:t>,</w:t>
      </w:r>
    </w:p>
    <w:p w14:paraId="081BA463" w14:textId="77777777" w:rsidR="00DB13A8" w:rsidRPr="00DB13A8" w:rsidRDefault="00DB13A8" w:rsidP="00DB13A8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DB13A8">
        <w:rPr>
          <w:rFonts w:ascii="GHEA Grapalat" w:hAnsi="GHEA Grapalat"/>
          <w:sz w:val="22"/>
          <w:lang w:val="hy-AM"/>
        </w:rPr>
        <w:t>Շինարարական աշխատանքներին առնչվող ՀՀ իրավական դաշտի իմացություն,</w:t>
      </w:r>
    </w:p>
    <w:p w14:paraId="277E0DDB" w14:textId="77777777" w:rsidR="00DB13A8" w:rsidRPr="00DB13A8" w:rsidRDefault="00DB13A8" w:rsidP="00DB13A8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DB13A8">
        <w:rPr>
          <w:rFonts w:ascii="GHEA Grapalat" w:hAnsi="GHEA Grapalat"/>
          <w:sz w:val="22"/>
          <w:lang w:val="hy-AM"/>
        </w:rPr>
        <w:t>Գերազանց կազմակերպչական և հաղորդակցման հմտություններ</w:t>
      </w:r>
    </w:p>
    <w:p w14:paraId="054FCD9A" w14:textId="29E664A0" w:rsidR="004F574D" w:rsidRPr="004F574D" w:rsidRDefault="00DB13A8" w:rsidP="00DB13A8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DB13A8">
        <w:rPr>
          <w:rFonts w:ascii="GHEA Grapalat" w:hAnsi="GHEA Grapalat"/>
          <w:sz w:val="22"/>
          <w:lang w:val="hy-AM"/>
        </w:rPr>
        <w:t>Համակարգչային բավարար հմտություններ</w:t>
      </w:r>
      <w:r w:rsidR="004F574D">
        <w:rPr>
          <w:rFonts w:ascii="GHEA Grapalat" w:hAnsi="GHEA Grapalat"/>
          <w:sz w:val="22"/>
          <w:lang w:val="hy-AM"/>
        </w:rPr>
        <w:t>:</w:t>
      </w:r>
    </w:p>
    <w:p w14:paraId="618F4A63" w14:textId="77777777" w:rsidR="004F574D" w:rsidRPr="004F574D" w:rsidRDefault="004F574D" w:rsidP="0027301B">
      <w:pPr>
        <w:autoSpaceDE w:val="0"/>
        <w:autoSpaceDN w:val="0"/>
        <w:adjustRightInd w:val="0"/>
        <w:ind w:left="735"/>
        <w:contextualSpacing/>
        <w:jc w:val="both"/>
        <w:rPr>
          <w:rFonts w:ascii="GHEA Grapalat" w:hAnsi="GHEA Grapalat"/>
          <w:sz w:val="22"/>
          <w:lang w:val="hy-AM"/>
        </w:rPr>
      </w:pPr>
    </w:p>
    <w:p w14:paraId="7892E5D8" w14:textId="77777777" w:rsidR="009538EC" w:rsidRPr="0062587B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Հետաքրքրված խորհրդատուներին խնդրում ենք հատուկ ուշադրություն դարձնել </w:t>
      </w:r>
      <w:r w:rsidR="0073700A" w:rsidRPr="000379BC">
        <w:rPr>
          <w:rFonts w:ascii="GHEA Grapalat" w:hAnsi="GHEA Grapalat"/>
          <w:sz w:val="22"/>
          <w:szCs w:val="22"/>
          <w:lang w:val="hy-AM"/>
        </w:rPr>
        <w:t>2011 թ. հունվարին հրապարակված և 2014 թ. հուլիսին լրամշակված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 xml:space="preserve"> «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Համաշխարհային Բանկի 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 xml:space="preserve">վարկառուների կողմից 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>ՎԶՄԲ փոխառությունների եւ ՄԶ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>Ը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 վարկերի և դրամաշնորհների շրջանակներում Խորհրդատուների ընտրություն եւ աշխատանքի ընդունում» 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>ո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ւղեցույցերի </w:t>
      </w:r>
      <w:r w:rsidRPr="0062587B">
        <w:rPr>
          <w:rFonts w:ascii="GHEA Grapalat" w:hAnsi="GHEA Grapalat" w:cs="Sylfaen"/>
          <w:sz w:val="22"/>
          <w:szCs w:val="22"/>
          <w:lang w:val="hy-AM"/>
        </w:rPr>
        <w:t>(Խորհրդատուների ուղեցույց) 1.9</w:t>
      </w:r>
      <w:r w:rsidRPr="000379BC">
        <w:rPr>
          <w:rFonts w:ascii="GHEA Grapalat" w:hAnsi="GHEA Grapalat" w:cs="Sylfaen"/>
          <w:sz w:val="22"/>
          <w:szCs w:val="22"/>
          <w:lang w:val="hy-AM"/>
        </w:rPr>
        <w:t xml:space="preserve">. 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>կետին,</w:t>
      </w: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 որտեղ շարադրված է Համաշխարհային Բանկի քաղաքականությունը շահերի բախման վերաբերյալ:</w:t>
      </w:r>
    </w:p>
    <w:p w14:paraId="36889A50" w14:textId="77777777" w:rsidR="00E43757" w:rsidRPr="0062587B" w:rsidRDefault="00E43757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3194B8DE" w14:textId="77777777" w:rsidR="009538EC" w:rsidRPr="0062587B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Անհատ խորհրդատուի ընտրությունը կիրականացվի 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 xml:space="preserve">վերոնշյալ 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>Խորհրդատուների ուղեցույց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>ի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շրջանակներում սահմանված Բաժին V-ում ներկայացված Անհատ խորհրդատուների ընտրության մեթոդի ընթացակարգերի համաձայն:  </w:t>
      </w:r>
    </w:p>
    <w:p w14:paraId="3184F344" w14:textId="77777777" w:rsidR="00E43757" w:rsidRPr="0062587B" w:rsidRDefault="00E43757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547550A4" w14:textId="77777777" w:rsidR="009538EC" w:rsidRPr="0062587B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hy-AM"/>
        </w:rPr>
        <w:lastRenderedPageBreak/>
        <w:t>Հետաքրքրված անհատ խորհրդատուները հավելյալ տեղեկատվություն ստանալու նպատակով կարող են դիմել ստորեւ ներկայացված հասցեով տեղական ժամանակով  09:00-ից 18:00 ընկած ժամանակահատվածում:</w:t>
      </w:r>
    </w:p>
    <w:p w14:paraId="33A394B9" w14:textId="77777777" w:rsidR="0081261E" w:rsidRPr="000379BC" w:rsidRDefault="0081261E" w:rsidP="0027301B">
      <w:pPr>
        <w:ind w:left="540"/>
        <w:contextualSpacing/>
        <w:jc w:val="both"/>
        <w:rPr>
          <w:rFonts w:ascii="GHEA Grapalat" w:eastAsiaTheme="minorEastAsia" w:hAnsi="GHEA Grapalat"/>
          <w:sz w:val="22"/>
          <w:szCs w:val="22"/>
          <w:lang w:val="hy-AM"/>
        </w:rPr>
      </w:pPr>
    </w:p>
    <w:p w14:paraId="258D3B53" w14:textId="5670C25B" w:rsidR="0027703F" w:rsidRPr="000379BC" w:rsidRDefault="009D0DCC" w:rsidP="0027301B">
      <w:pPr>
        <w:autoSpaceDE w:val="0"/>
        <w:autoSpaceDN w:val="0"/>
        <w:adjustRightInd w:val="0"/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0379BC">
        <w:rPr>
          <w:rFonts w:ascii="GHEA Grapalat" w:hAnsi="GHEA Grapalat" w:cs="Sylfaen"/>
          <w:sz w:val="22"/>
          <w:szCs w:val="22"/>
          <w:lang w:val="hy-AM"/>
        </w:rPr>
        <w:t>Հետաքրքրված և վ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երը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շարադրված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պահանջներին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համապատասխանող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A00E53" w:rsidRPr="000379BC">
        <w:rPr>
          <w:rFonts w:ascii="GHEA Grapalat" w:hAnsi="GHEA Grapalat"/>
          <w:sz w:val="22"/>
          <w:szCs w:val="22"/>
          <w:lang w:val="hy-AM"/>
        </w:rPr>
        <w:t xml:space="preserve">անհատ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խորհրդատ</w:t>
      </w:r>
      <w:r w:rsidR="00A00E53" w:rsidRPr="000379BC">
        <w:rPr>
          <w:rFonts w:ascii="GHEA Grapalat" w:hAnsi="GHEA Grapalat" w:cs="Sylfaen"/>
          <w:sz w:val="22"/>
          <w:szCs w:val="22"/>
          <w:lang w:val="hy-AM"/>
        </w:rPr>
        <w:t>ուները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կարող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են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մինչեւ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331E5E" w:rsidRPr="000379BC">
        <w:rPr>
          <w:rFonts w:ascii="GHEA Grapalat" w:hAnsi="GHEA Grapalat" w:cs="Sylfaen"/>
          <w:b/>
          <w:sz w:val="22"/>
          <w:szCs w:val="22"/>
          <w:lang w:val="hy-AM"/>
        </w:rPr>
        <w:t>202</w:t>
      </w:r>
      <w:r w:rsidR="00DB13A8">
        <w:rPr>
          <w:rFonts w:ascii="GHEA Grapalat" w:hAnsi="GHEA Grapalat" w:cs="Sylfaen"/>
          <w:b/>
          <w:sz w:val="22"/>
          <w:szCs w:val="22"/>
        </w:rPr>
        <w:t>3</w:t>
      </w:r>
      <w:r w:rsidR="0027703F" w:rsidRPr="000379B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b/>
          <w:sz w:val="22"/>
          <w:szCs w:val="22"/>
          <w:lang w:val="hy-AM"/>
        </w:rPr>
        <w:t>թվականի</w:t>
      </w:r>
      <w:r w:rsidR="0027703F" w:rsidRPr="000379B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proofErr w:type="spellStart"/>
      <w:r w:rsidR="00895910">
        <w:rPr>
          <w:rFonts w:ascii="GHEA Grapalat" w:hAnsi="GHEA Grapalat"/>
          <w:b/>
          <w:sz w:val="22"/>
          <w:szCs w:val="22"/>
        </w:rPr>
        <w:t>ապրիլ</w:t>
      </w:r>
      <w:proofErr w:type="spellEnd"/>
      <w:r w:rsidR="0025290F">
        <w:rPr>
          <w:rFonts w:ascii="GHEA Grapalat" w:hAnsi="GHEA Grapalat"/>
          <w:b/>
          <w:sz w:val="22"/>
          <w:szCs w:val="22"/>
          <w:lang w:val="hy-AM"/>
        </w:rPr>
        <w:t>ի</w:t>
      </w:r>
      <w:r w:rsidR="0027703F" w:rsidRPr="000379B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9F386B">
        <w:rPr>
          <w:rFonts w:ascii="GHEA Grapalat" w:hAnsi="GHEA Grapalat"/>
          <w:b/>
          <w:sz w:val="22"/>
          <w:szCs w:val="22"/>
          <w:lang w:val="hy-AM"/>
        </w:rPr>
        <w:t>5</w:t>
      </w:r>
      <w:r w:rsidR="0027703F" w:rsidRPr="000379BC">
        <w:rPr>
          <w:rFonts w:ascii="GHEA Grapalat" w:hAnsi="GHEA Grapalat"/>
          <w:b/>
          <w:sz w:val="22"/>
          <w:szCs w:val="22"/>
          <w:lang w:val="hy-AM"/>
        </w:rPr>
        <w:t>-</w:t>
      </w:r>
      <w:r w:rsidR="0027703F" w:rsidRPr="000379BC">
        <w:rPr>
          <w:rFonts w:ascii="GHEA Grapalat" w:hAnsi="GHEA Grapalat" w:cs="Sylfaen"/>
          <w:b/>
          <w:sz w:val="22"/>
          <w:szCs w:val="22"/>
          <w:lang w:val="hy-AM"/>
        </w:rPr>
        <w:t>ը</w:t>
      </w:r>
      <w:r w:rsidR="005661AD" w:rsidRPr="000379BC">
        <w:rPr>
          <w:rFonts w:ascii="GHEA Grapalat" w:hAnsi="GHEA Grapalat" w:cs="Sylfaen"/>
          <w:b/>
          <w:sz w:val="22"/>
          <w:szCs w:val="22"/>
          <w:lang w:val="hy-AM"/>
        </w:rPr>
        <w:t xml:space="preserve">, </w:t>
      </w:r>
      <w:r w:rsidR="005661AD" w:rsidRPr="0062587B">
        <w:rPr>
          <w:rFonts w:ascii="GHEA Grapalat" w:hAnsi="GHEA Grapalat" w:cs="Sylfaen"/>
          <w:b/>
          <w:sz w:val="22"/>
          <w:szCs w:val="22"/>
          <w:lang w:val="hy-AM"/>
        </w:rPr>
        <w:t>ժամը 18:00</w:t>
      </w:r>
      <w:r w:rsidR="005661AD" w:rsidRPr="0062587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ներկայացնել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73700A" w:rsidRPr="000379BC">
        <w:rPr>
          <w:rFonts w:ascii="GHEA Grapalat" w:hAnsi="GHEA Grapalat"/>
          <w:sz w:val="22"/>
          <w:szCs w:val="22"/>
          <w:lang w:val="hy-AM"/>
        </w:rPr>
        <w:t xml:space="preserve">իրենց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հետաքրքրվածության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հայտեր</w:t>
      </w:r>
      <w:r w:rsidRPr="000379BC">
        <w:rPr>
          <w:rFonts w:ascii="GHEA Grapalat" w:hAnsi="GHEA Grapalat" w:cs="Sylfaen"/>
          <w:sz w:val="22"/>
          <w:szCs w:val="22"/>
          <w:lang w:val="hy-AM"/>
        </w:rPr>
        <w:t>ը և կենսագրական թերթիկները</w:t>
      </w:r>
      <w:r w:rsidR="004F574D">
        <w:rPr>
          <w:rFonts w:ascii="GHEA Grapalat" w:hAnsi="GHEA Grapalat" w:cs="Sylfaen"/>
          <w:sz w:val="22"/>
          <w:szCs w:val="22"/>
          <w:lang w:val="hy-AM"/>
        </w:rPr>
        <w:t>՝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տեղեկություններով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(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տեղեկատվություն</w:t>
      </w:r>
      <w:r w:rsidR="00A00E53" w:rsidRPr="000379BC">
        <w:rPr>
          <w:rFonts w:ascii="GHEA Grapalat" w:hAnsi="GHEA Grapalat" w:cs="Sylfaen"/>
          <w:sz w:val="22"/>
          <w:szCs w:val="22"/>
          <w:lang w:val="hy-AM"/>
        </w:rPr>
        <w:t xml:space="preserve"> կրթության,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փորձի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,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այդ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թվում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նմանատիպ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9F73DD" w:rsidRPr="000379BC">
        <w:rPr>
          <w:rFonts w:ascii="GHEA Grapalat" w:hAnsi="GHEA Grapalat" w:cs="Sylfaen"/>
          <w:bCs/>
          <w:iCs/>
          <w:sz w:val="22"/>
          <w:szCs w:val="22"/>
          <w:lang w:val="hy-AM"/>
        </w:rPr>
        <w:t>հանձնարարականների</w:t>
      </w:r>
      <w:r w:rsidR="00F91AC7" w:rsidRPr="000379BC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փորձի</w:t>
      </w:r>
      <w:r w:rsidR="009F386B">
        <w:rPr>
          <w:rFonts w:ascii="GHEA Grapalat" w:hAnsi="GHEA Grapalat" w:cs="Sylfaen"/>
          <w:sz w:val="22"/>
          <w:szCs w:val="22"/>
          <w:lang w:val="hy-AM"/>
        </w:rPr>
        <w:t xml:space="preserve"> /տեղեկություններ առնվազն 2 իրականացրած նմանատիպ ծրագրի վերաբերյալ/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62587B" w:rsidRPr="000379BC">
        <w:rPr>
          <w:rFonts w:ascii="GHEA Grapalat" w:hAnsi="GHEA Grapalat" w:cs="Sylfaen"/>
          <w:sz w:val="22"/>
          <w:szCs w:val="22"/>
          <w:lang w:val="hy-AM"/>
        </w:rPr>
        <w:t xml:space="preserve">համապատասխան օրենսդրության իմացության, 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 xml:space="preserve">համակարգչային </w:t>
      </w:r>
      <w:r w:rsidR="00AD4ED5" w:rsidRPr="000379BC">
        <w:rPr>
          <w:rFonts w:ascii="GHEA Grapalat" w:hAnsi="GHEA Grapalat" w:cs="Sylfaen"/>
          <w:sz w:val="22"/>
          <w:szCs w:val="22"/>
          <w:lang w:val="hy-AM"/>
        </w:rPr>
        <w:t>գիտելիքների</w:t>
      </w:r>
      <w:r w:rsidR="00E43757" w:rsidRPr="000379B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06384" w:rsidRPr="000379BC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)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ստորեւ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նշված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հասցեով</w:t>
      </w:r>
      <w:r w:rsidR="005661AD" w:rsidRPr="000379B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661AD" w:rsidRPr="0062587B">
        <w:rPr>
          <w:rFonts w:ascii="GHEA Grapalat" w:hAnsi="GHEA Grapalat" w:cs="Sylfaen"/>
          <w:sz w:val="22"/>
          <w:szCs w:val="22"/>
          <w:lang w:val="hy-AM"/>
        </w:rPr>
        <w:t>(անձամբ, կամ փոստով, կամ էլ-փոստով)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>:</w:t>
      </w:r>
    </w:p>
    <w:p w14:paraId="3629A8E2" w14:textId="77777777" w:rsidR="0027703F" w:rsidRPr="0062587B" w:rsidRDefault="0027703F" w:rsidP="0027301B">
      <w:pPr>
        <w:pStyle w:val="BlockText"/>
        <w:ind w:left="0" w:right="0" w:firstLine="360"/>
        <w:rPr>
          <w:rFonts w:ascii="GHEA Grapalat" w:hAnsi="GHEA Grapalat"/>
          <w:sz w:val="22"/>
          <w:szCs w:val="22"/>
          <w:lang w:val="es-ES"/>
        </w:rPr>
      </w:pPr>
    </w:p>
    <w:p w14:paraId="7740B5BF" w14:textId="4C71CA60" w:rsidR="00F10436" w:rsidRPr="000379BC" w:rsidRDefault="00F10436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62587B">
        <w:rPr>
          <w:rFonts w:ascii="GHEA Grapalat" w:hAnsi="GHEA Grapalat"/>
          <w:bCs/>
          <w:sz w:val="22"/>
          <w:szCs w:val="22"/>
          <w:lang w:val="hy-AM"/>
        </w:rPr>
        <w:t>Ա</w:t>
      </w:r>
      <w:r w:rsidRPr="0062587B">
        <w:rPr>
          <w:rFonts w:ascii="GHEA Grapalat" w:hAnsi="GHEA Grapalat"/>
          <w:bCs/>
          <w:sz w:val="22"/>
          <w:szCs w:val="22"/>
          <w:lang w:val="tr-TR"/>
        </w:rPr>
        <w:t>ռ</w:t>
      </w:r>
      <w:r w:rsidRPr="0062587B">
        <w:rPr>
          <w:rFonts w:ascii="GHEA Grapalat" w:hAnsi="GHEA Grapalat"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Cs/>
          <w:sz w:val="22"/>
          <w:szCs w:val="22"/>
          <w:lang w:val="tr-TR"/>
        </w:rPr>
        <w:t xml:space="preserve">տրի խթանման </w:t>
      </w:r>
      <w:r w:rsidRPr="0062587B">
        <w:rPr>
          <w:rFonts w:ascii="GHEA Grapalat" w:hAnsi="GHEA Grapalat"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Cs/>
          <w:sz w:val="22"/>
          <w:szCs w:val="22"/>
          <w:lang w:val="tr-TR"/>
        </w:rPr>
        <w:t xml:space="preserve"> որակի ենթակառուցվածքի Ծ</w:t>
      </w:r>
      <w:proofErr w:type="spellStart"/>
      <w:r w:rsidR="001912BD" w:rsidRPr="0062587B">
        <w:rPr>
          <w:rFonts w:ascii="GHEA Grapalat" w:hAnsi="GHEA Grapalat"/>
          <w:sz w:val="22"/>
          <w:szCs w:val="22"/>
        </w:rPr>
        <w:t>րագրի</w:t>
      </w:r>
      <w:proofErr w:type="spellEnd"/>
      <w:r w:rsidRPr="000379BC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62587B">
        <w:rPr>
          <w:rFonts w:ascii="GHEA Grapalat" w:hAnsi="GHEA Grapalat"/>
          <w:sz w:val="22"/>
          <w:szCs w:val="22"/>
        </w:rPr>
        <w:t>կառավարիչ</w:t>
      </w:r>
      <w:proofErr w:type="spellEnd"/>
    </w:p>
    <w:p w14:paraId="088963D1" w14:textId="612FE555" w:rsidR="0027703F" w:rsidRPr="0025290F" w:rsidRDefault="001912BD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hy-AM"/>
        </w:rPr>
      </w:pPr>
      <w:proofErr w:type="spellStart"/>
      <w:r w:rsidRPr="0062587B">
        <w:rPr>
          <w:rFonts w:ascii="GHEA Grapalat" w:hAnsi="GHEA Grapalat" w:cs="Sylfaen"/>
          <w:sz w:val="22"/>
          <w:szCs w:val="22"/>
          <w:lang w:val="es-ES"/>
        </w:rPr>
        <w:t>պարոն</w:t>
      </w:r>
      <w:proofErr w:type="spellEnd"/>
      <w:r w:rsidRPr="0062587B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25290F">
        <w:rPr>
          <w:rFonts w:ascii="GHEA Grapalat" w:hAnsi="GHEA Grapalat" w:cs="Sylfaen"/>
          <w:sz w:val="22"/>
          <w:szCs w:val="22"/>
          <w:lang w:val="hy-AM"/>
        </w:rPr>
        <w:t>Ս</w:t>
      </w:r>
      <w:r w:rsidR="00900A4F">
        <w:rPr>
          <w:rFonts w:ascii="GHEA Grapalat" w:hAnsi="GHEA Grapalat" w:cs="Sylfaen"/>
          <w:sz w:val="22"/>
          <w:szCs w:val="22"/>
        </w:rPr>
        <w:t>տ</w:t>
      </w:r>
      <w:r w:rsidR="0025290F">
        <w:rPr>
          <w:rFonts w:ascii="GHEA Grapalat" w:hAnsi="GHEA Grapalat" w:cs="Sylfaen"/>
          <w:sz w:val="22"/>
          <w:szCs w:val="22"/>
          <w:lang w:val="hy-AM"/>
        </w:rPr>
        <w:t>եփան Մարգարյան</w:t>
      </w:r>
    </w:p>
    <w:p w14:paraId="19C6ED1E" w14:textId="72B7FB29" w:rsidR="0027703F" w:rsidRPr="004F574D" w:rsidRDefault="0027703F" w:rsidP="0027301B">
      <w:pPr>
        <w:pStyle w:val="BlockText"/>
        <w:ind w:left="0" w:right="0" w:firstLine="360"/>
        <w:jc w:val="center"/>
        <w:rPr>
          <w:rFonts w:ascii="GHEA Grapalat" w:hAnsi="GHEA Grapalat" w:cs="Sylfaen"/>
          <w:sz w:val="22"/>
          <w:szCs w:val="22"/>
          <w:lang w:val="hy-AM"/>
        </w:rPr>
      </w:pPr>
      <w:proofErr w:type="spellStart"/>
      <w:r w:rsidRPr="0062587B">
        <w:rPr>
          <w:rFonts w:ascii="GHEA Grapalat" w:hAnsi="GHEA Grapalat" w:cs="Sylfaen"/>
          <w:sz w:val="22"/>
          <w:szCs w:val="22"/>
          <w:lang w:val="es-ES"/>
        </w:rPr>
        <w:t>Երեւան</w:t>
      </w:r>
      <w:proofErr w:type="spellEnd"/>
      <w:r w:rsidRPr="0062587B">
        <w:rPr>
          <w:rFonts w:ascii="GHEA Grapalat" w:hAnsi="GHEA Grapalat"/>
          <w:sz w:val="22"/>
          <w:szCs w:val="22"/>
          <w:lang w:val="es-ES"/>
        </w:rPr>
        <w:t xml:space="preserve"> 0010, </w:t>
      </w:r>
      <w:r w:rsidR="004F574D">
        <w:rPr>
          <w:rFonts w:ascii="GHEA Grapalat" w:hAnsi="GHEA Grapalat"/>
          <w:sz w:val="22"/>
          <w:szCs w:val="22"/>
          <w:lang w:val="hy-AM"/>
        </w:rPr>
        <w:t xml:space="preserve">Հանրապետության հրապարակ, </w:t>
      </w:r>
      <w:proofErr w:type="spellStart"/>
      <w:r w:rsidR="00F10436" w:rsidRPr="0062587B">
        <w:rPr>
          <w:rFonts w:ascii="GHEA Grapalat" w:hAnsi="GHEA Grapalat" w:cs="Sylfaen"/>
          <w:sz w:val="22"/>
          <w:szCs w:val="22"/>
          <w:lang w:val="es-ES"/>
        </w:rPr>
        <w:t>Նալբանդյան</w:t>
      </w:r>
      <w:proofErr w:type="spellEnd"/>
      <w:r w:rsidR="00F10436" w:rsidRPr="0062587B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="00F10436" w:rsidRPr="0062587B">
        <w:rPr>
          <w:rFonts w:ascii="GHEA Grapalat" w:hAnsi="GHEA Grapalat" w:cs="Sylfaen"/>
          <w:sz w:val="22"/>
          <w:szCs w:val="22"/>
          <w:lang w:val="es-ES"/>
        </w:rPr>
        <w:t>փողոց</w:t>
      </w:r>
      <w:proofErr w:type="spellEnd"/>
      <w:r w:rsidR="00F10436" w:rsidRPr="0062587B">
        <w:rPr>
          <w:rFonts w:ascii="GHEA Grapalat" w:hAnsi="GHEA Grapalat" w:cs="Sylfaen"/>
          <w:sz w:val="22"/>
          <w:szCs w:val="22"/>
          <w:lang w:val="es-ES"/>
        </w:rPr>
        <w:t xml:space="preserve"> 28, 5-րդ </w:t>
      </w:r>
      <w:proofErr w:type="spellStart"/>
      <w:r w:rsidR="00F10436" w:rsidRPr="0062587B">
        <w:rPr>
          <w:rFonts w:ascii="GHEA Grapalat" w:hAnsi="GHEA Grapalat" w:cs="Sylfaen"/>
          <w:sz w:val="22"/>
          <w:szCs w:val="22"/>
          <w:lang w:val="es-ES"/>
        </w:rPr>
        <w:t>հարկ</w:t>
      </w:r>
      <w:proofErr w:type="spellEnd"/>
    </w:p>
    <w:p w14:paraId="7F836778" w14:textId="35D109C9" w:rsidR="0027703F" w:rsidRPr="004F574D" w:rsidRDefault="0027703F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hy-AM"/>
        </w:rPr>
      </w:pPr>
      <w:proofErr w:type="spellStart"/>
      <w:r w:rsidRPr="0062587B">
        <w:rPr>
          <w:rFonts w:ascii="GHEA Grapalat" w:hAnsi="GHEA Grapalat" w:cs="Sylfaen"/>
          <w:sz w:val="22"/>
          <w:szCs w:val="22"/>
          <w:lang w:val="es-ES"/>
        </w:rPr>
        <w:t>Հեռախոս</w:t>
      </w:r>
      <w:proofErr w:type="spellEnd"/>
      <w:r w:rsidRPr="0062587B">
        <w:rPr>
          <w:rFonts w:ascii="GHEA Grapalat" w:hAnsi="GHEA Grapalat"/>
          <w:sz w:val="22"/>
          <w:szCs w:val="22"/>
          <w:lang w:val="es-ES"/>
        </w:rPr>
        <w:t xml:space="preserve">. (374 </w:t>
      </w:r>
      <w:r w:rsidR="004F574D">
        <w:rPr>
          <w:rFonts w:ascii="GHEA Grapalat" w:hAnsi="GHEA Grapalat"/>
          <w:sz w:val="22"/>
          <w:szCs w:val="22"/>
          <w:lang w:val="hy-AM"/>
        </w:rPr>
        <w:t>10</w:t>
      </w:r>
      <w:r w:rsidRPr="0062587B">
        <w:rPr>
          <w:rFonts w:ascii="GHEA Grapalat" w:hAnsi="GHEA Grapalat"/>
          <w:sz w:val="22"/>
          <w:szCs w:val="22"/>
          <w:lang w:val="es-ES"/>
        </w:rPr>
        <w:t>)</w:t>
      </w:r>
      <w:r w:rsidR="003E671A" w:rsidRPr="0062587B">
        <w:rPr>
          <w:rFonts w:ascii="GHEA Grapalat" w:hAnsi="GHEA Grapalat"/>
          <w:sz w:val="22"/>
          <w:szCs w:val="22"/>
          <w:lang w:val="es-ES"/>
        </w:rPr>
        <w:t xml:space="preserve"> </w:t>
      </w:r>
      <w:r w:rsidR="004F574D">
        <w:rPr>
          <w:rFonts w:ascii="GHEA Grapalat" w:hAnsi="GHEA Grapalat"/>
          <w:sz w:val="22"/>
          <w:szCs w:val="22"/>
          <w:lang w:val="hy-AM"/>
        </w:rPr>
        <w:t>515</w:t>
      </w:r>
      <w:r w:rsidR="00F10436" w:rsidRPr="0062587B">
        <w:rPr>
          <w:rFonts w:ascii="GHEA Grapalat" w:hAnsi="GHEA Grapalat"/>
          <w:sz w:val="22"/>
          <w:szCs w:val="22"/>
          <w:lang w:val="es-ES"/>
        </w:rPr>
        <w:t xml:space="preserve"> </w:t>
      </w:r>
      <w:r w:rsidR="004F574D">
        <w:rPr>
          <w:rFonts w:ascii="GHEA Grapalat" w:hAnsi="GHEA Grapalat"/>
          <w:sz w:val="22"/>
          <w:szCs w:val="22"/>
          <w:lang w:val="hy-AM"/>
        </w:rPr>
        <w:t>580, 5</w:t>
      </w:r>
      <w:r w:rsidR="00F10436" w:rsidRPr="0062587B">
        <w:rPr>
          <w:rFonts w:ascii="GHEA Grapalat" w:hAnsi="GHEA Grapalat"/>
          <w:sz w:val="22"/>
          <w:szCs w:val="22"/>
          <w:lang w:val="es-ES"/>
        </w:rPr>
        <w:t>1</w:t>
      </w:r>
      <w:r w:rsidR="004F574D">
        <w:rPr>
          <w:rFonts w:ascii="GHEA Grapalat" w:hAnsi="GHEA Grapalat"/>
          <w:sz w:val="22"/>
          <w:szCs w:val="22"/>
          <w:lang w:val="hy-AM"/>
        </w:rPr>
        <w:t>5 581</w:t>
      </w:r>
    </w:p>
    <w:p w14:paraId="6F25630C" w14:textId="4D3B472B" w:rsidR="001C3969" w:rsidRPr="000379BC" w:rsidRDefault="0027703F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hy-AM"/>
        </w:rPr>
      </w:pPr>
      <w:proofErr w:type="spellStart"/>
      <w:r w:rsidRPr="0062587B">
        <w:rPr>
          <w:rFonts w:ascii="GHEA Grapalat" w:hAnsi="GHEA Grapalat" w:cs="Sylfaen"/>
          <w:sz w:val="22"/>
          <w:szCs w:val="22"/>
          <w:lang w:val="es-ES"/>
        </w:rPr>
        <w:t>Էլ</w:t>
      </w:r>
      <w:proofErr w:type="spellEnd"/>
      <w:r w:rsidRPr="0062587B">
        <w:rPr>
          <w:rFonts w:ascii="GHEA Grapalat" w:hAnsi="GHEA Grapalat"/>
          <w:sz w:val="22"/>
          <w:szCs w:val="22"/>
          <w:lang w:val="es-ES"/>
        </w:rPr>
        <w:t xml:space="preserve">. </w:t>
      </w:r>
      <w:proofErr w:type="spellStart"/>
      <w:r w:rsidRPr="0062587B">
        <w:rPr>
          <w:rFonts w:ascii="GHEA Grapalat" w:hAnsi="GHEA Grapalat" w:cs="Sylfaen"/>
          <w:sz w:val="22"/>
          <w:szCs w:val="22"/>
          <w:lang w:val="es-ES"/>
        </w:rPr>
        <w:t>փոստ</w:t>
      </w:r>
      <w:proofErr w:type="spellEnd"/>
      <w:r w:rsidRPr="0062587B">
        <w:rPr>
          <w:rFonts w:ascii="GHEA Grapalat" w:hAnsi="GHEA Grapalat"/>
          <w:sz w:val="22"/>
          <w:szCs w:val="22"/>
          <w:lang w:val="es-ES"/>
        </w:rPr>
        <w:t xml:space="preserve">. </w:t>
      </w:r>
      <w:hyperlink r:id="rId7" w:history="1">
        <w:r w:rsidR="00AB3991" w:rsidRPr="000379BC">
          <w:rPr>
            <w:rStyle w:val="Hyperlink"/>
            <w:rFonts w:ascii="GHEA Grapalat" w:hAnsi="GHEA Grapalat"/>
            <w:sz w:val="22"/>
            <w:szCs w:val="22"/>
            <w:lang w:val="hy-AM"/>
          </w:rPr>
          <w:t>info@tpqi.am</w:t>
        </w:r>
      </w:hyperlink>
    </w:p>
    <w:p w14:paraId="79305AA8" w14:textId="77777777" w:rsidR="00AB3991" w:rsidRPr="000379BC" w:rsidRDefault="00AB3991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0855B853" w14:textId="77777777" w:rsidR="00F11A2C" w:rsidRPr="0062587B" w:rsidRDefault="00F11A2C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es-ES"/>
        </w:rPr>
      </w:pPr>
    </w:p>
    <w:p w14:paraId="5B8D1075" w14:textId="77777777" w:rsidR="00F11A2C" w:rsidRPr="0062587B" w:rsidRDefault="00F11A2C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es-ES"/>
        </w:rPr>
      </w:pPr>
    </w:p>
    <w:sectPr w:rsidR="00F11A2C" w:rsidRPr="0062587B" w:rsidSect="003C33A2">
      <w:pgSz w:w="11906" w:h="16838" w:code="9"/>
      <w:pgMar w:top="899" w:right="900" w:bottom="719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9732" w14:textId="77777777" w:rsidR="00770960" w:rsidRDefault="00770960" w:rsidP="007F1F6F">
      <w:r>
        <w:separator/>
      </w:r>
    </w:p>
  </w:endnote>
  <w:endnote w:type="continuationSeparator" w:id="0">
    <w:p w14:paraId="362F75B9" w14:textId="77777777" w:rsidR="00770960" w:rsidRDefault="00770960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3990" w14:textId="77777777" w:rsidR="00770960" w:rsidRDefault="00770960" w:rsidP="007F1F6F">
      <w:r>
        <w:separator/>
      </w:r>
    </w:p>
  </w:footnote>
  <w:footnote w:type="continuationSeparator" w:id="0">
    <w:p w14:paraId="037CE89A" w14:textId="77777777" w:rsidR="00770960" w:rsidRDefault="00770960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A7014"/>
    <w:multiLevelType w:val="hybridMultilevel"/>
    <w:tmpl w:val="FB4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06CEA"/>
    <w:multiLevelType w:val="hybridMultilevel"/>
    <w:tmpl w:val="A102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6D52"/>
    <w:multiLevelType w:val="multilevel"/>
    <w:tmpl w:val="72468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10EA1E43"/>
    <w:multiLevelType w:val="hybridMultilevel"/>
    <w:tmpl w:val="E794C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084B478">
      <w:start w:val="1"/>
      <w:numFmt w:val="decimal"/>
      <w:lvlText w:val="%2)"/>
      <w:lvlJc w:val="left"/>
      <w:pPr>
        <w:ind w:left="1350" w:hanging="360"/>
      </w:pPr>
      <w:rPr>
        <w:rFonts w:ascii="GHEA Grapalat" w:eastAsia="Times New Roman" w:hAnsi="GHEA Grapalat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65FC"/>
    <w:multiLevelType w:val="hybridMultilevel"/>
    <w:tmpl w:val="3402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60977"/>
    <w:multiLevelType w:val="hybridMultilevel"/>
    <w:tmpl w:val="32C6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5900"/>
    <w:multiLevelType w:val="hybridMultilevel"/>
    <w:tmpl w:val="6EC29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502E3"/>
    <w:multiLevelType w:val="hybridMultilevel"/>
    <w:tmpl w:val="D3782A3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1F7D3836"/>
    <w:multiLevelType w:val="hybridMultilevel"/>
    <w:tmpl w:val="E21CF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E23E2"/>
    <w:multiLevelType w:val="hybridMultilevel"/>
    <w:tmpl w:val="9842AD44"/>
    <w:lvl w:ilvl="0" w:tplc="D286E624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23AAA"/>
    <w:multiLevelType w:val="hybridMultilevel"/>
    <w:tmpl w:val="926227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80814"/>
    <w:multiLevelType w:val="hybridMultilevel"/>
    <w:tmpl w:val="408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877CA"/>
    <w:multiLevelType w:val="hybridMultilevel"/>
    <w:tmpl w:val="381AC8E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24" w15:restartNumberingAfterBreak="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F1662"/>
    <w:multiLevelType w:val="hybridMultilevel"/>
    <w:tmpl w:val="A446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B7D44"/>
    <w:multiLevelType w:val="hybridMultilevel"/>
    <w:tmpl w:val="FD4E1EF0"/>
    <w:lvl w:ilvl="0" w:tplc="BA04D59C">
      <w:numFmt w:val="bullet"/>
      <w:lvlText w:val="•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C772A"/>
    <w:multiLevelType w:val="hybridMultilevel"/>
    <w:tmpl w:val="C9E60DA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0088F"/>
    <w:multiLevelType w:val="hybridMultilevel"/>
    <w:tmpl w:val="CAFA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43392"/>
    <w:multiLevelType w:val="hybridMultilevel"/>
    <w:tmpl w:val="5CB4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71E98"/>
    <w:multiLevelType w:val="hybridMultilevel"/>
    <w:tmpl w:val="08F2AA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A5E2A"/>
    <w:multiLevelType w:val="multilevel"/>
    <w:tmpl w:val="73503D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B5B5E09"/>
    <w:multiLevelType w:val="hybridMultilevel"/>
    <w:tmpl w:val="83D2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76B6D"/>
    <w:multiLevelType w:val="multilevel"/>
    <w:tmpl w:val="D58AC8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D383EC2"/>
    <w:multiLevelType w:val="hybridMultilevel"/>
    <w:tmpl w:val="BB18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97AD6"/>
    <w:multiLevelType w:val="hybridMultilevel"/>
    <w:tmpl w:val="4DB4873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7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C645AA3"/>
    <w:multiLevelType w:val="hybridMultilevel"/>
    <w:tmpl w:val="D3805A72"/>
    <w:lvl w:ilvl="0" w:tplc="71761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421BC0"/>
    <w:multiLevelType w:val="hybridMultilevel"/>
    <w:tmpl w:val="B1B4EE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3442414">
    <w:abstractNumId w:val="25"/>
  </w:num>
  <w:num w:numId="2" w16cid:durableId="1829126588">
    <w:abstractNumId w:val="23"/>
  </w:num>
  <w:num w:numId="3" w16cid:durableId="87240146">
    <w:abstractNumId w:val="19"/>
  </w:num>
  <w:num w:numId="4" w16cid:durableId="2082219151">
    <w:abstractNumId w:val="2"/>
  </w:num>
  <w:num w:numId="5" w16cid:durableId="635453276">
    <w:abstractNumId w:val="17"/>
  </w:num>
  <w:num w:numId="6" w16cid:durableId="1606035104">
    <w:abstractNumId w:val="30"/>
  </w:num>
  <w:num w:numId="7" w16cid:durableId="632642721">
    <w:abstractNumId w:val="15"/>
  </w:num>
  <w:num w:numId="8" w16cid:durableId="509683385">
    <w:abstractNumId w:val="35"/>
  </w:num>
  <w:num w:numId="9" w16cid:durableId="1924991526">
    <w:abstractNumId w:val="28"/>
  </w:num>
  <w:num w:numId="10" w16cid:durableId="1257204876">
    <w:abstractNumId w:val="47"/>
  </w:num>
  <w:num w:numId="11" w16cid:durableId="1306928079">
    <w:abstractNumId w:val="7"/>
  </w:num>
  <w:num w:numId="12" w16cid:durableId="1133258435">
    <w:abstractNumId w:val="29"/>
  </w:num>
  <w:num w:numId="13" w16cid:durableId="250626002">
    <w:abstractNumId w:val="26"/>
  </w:num>
  <w:num w:numId="14" w16cid:durableId="945163181">
    <w:abstractNumId w:val="32"/>
  </w:num>
  <w:num w:numId="15" w16cid:durableId="783621784">
    <w:abstractNumId w:val="31"/>
  </w:num>
  <w:num w:numId="16" w16cid:durableId="442456217">
    <w:abstractNumId w:val="0"/>
  </w:num>
  <w:num w:numId="17" w16cid:durableId="1628319373">
    <w:abstractNumId w:val="21"/>
  </w:num>
  <w:num w:numId="18" w16cid:durableId="524177414">
    <w:abstractNumId w:val="18"/>
  </w:num>
  <w:num w:numId="19" w16cid:durableId="784425403">
    <w:abstractNumId w:val="13"/>
  </w:num>
  <w:num w:numId="20" w16cid:durableId="1625384370">
    <w:abstractNumId w:val="20"/>
  </w:num>
  <w:num w:numId="21" w16cid:durableId="2050719238">
    <w:abstractNumId w:val="44"/>
  </w:num>
  <w:num w:numId="22" w16cid:durableId="1381897489">
    <w:abstractNumId w:val="24"/>
  </w:num>
  <w:num w:numId="23" w16cid:durableId="2110272122">
    <w:abstractNumId w:val="39"/>
  </w:num>
  <w:num w:numId="24" w16cid:durableId="2128964516">
    <w:abstractNumId w:val="45"/>
  </w:num>
  <w:num w:numId="25" w16cid:durableId="814641140">
    <w:abstractNumId w:val="8"/>
  </w:num>
  <w:num w:numId="26" w16cid:durableId="2090230498">
    <w:abstractNumId w:val="42"/>
  </w:num>
  <w:num w:numId="27" w16cid:durableId="1380278784">
    <w:abstractNumId w:val="38"/>
  </w:num>
  <w:num w:numId="28" w16cid:durableId="5642156">
    <w:abstractNumId w:val="10"/>
  </w:num>
  <w:num w:numId="29" w16cid:durableId="1575386933">
    <w:abstractNumId w:val="49"/>
  </w:num>
  <w:num w:numId="30" w16cid:durableId="848912922">
    <w:abstractNumId w:val="12"/>
  </w:num>
  <w:num w:numId="31" w16cid:durableId="46029191">
    <w:abstractNumId w:val="41"/>
  </w:num>
  <w:num w:numId="32" w16cid:durableId="630207008">
    <w:abstractNumId w:val="5"/>
  </w:num>
  <w:num w:numId="33" w16cid:durableId="1845198473">
    <w:abstractNumId w:val="4"/>
  </w:num>
  <w:num w:numId="34" w16cid:durableId="218826694">
    <w:abstractNumId w:val="40"/>
  </w:num>
  <w:num w:numId="35" w16cid:durableId="60755246">
    <w:abstractNumId w:val="11"/>
  </w:num>
  <w:num w:numId="36" w16cid:durableId="841820081">
    <w:abstractNumId w:val="14"/>
  </w:num>
  <w:num w:numId="37" w16cid:durableId="97336867">
    <w:abstractNumId w:val="22"/>
  </w:num>
  <w:num w:numId="38" w16cid:durableId="1443256956">
    <w:abstractNumId w:val="36"/>
  </w:num>
  <w:num w:numId="39" w16cid:durableId="1909530965">
    <w:abstractNumId w:val="34"/>
  </w:num>
  <w:num w:numId="40" w16cid:durableId="2021198130">
    <w:abstractNumId w:val="3"/>
  </w:num>
  <w:num w:numId="41" w16cid:durableId="504319745">
    <w:abstractNumId w:val="6"/>
  </w:num>
  <w:num w:numId="42" w16cid:durableId="128518729">
    <w:abstractNumId w:val="27"/>
  </w:num>
  <w:num w:numId="43" w16cid:durableId="1852333698">
    <w:abstractNumId w:val="48"/>
  </w:num>
  <w:num w:numId="44" w16cid:durableId="719716570">
    <w:abstractNumId w:val="46"/>
  </w:num>
  <w:num w:numId="45" w16cid:durableId="151652453">
    <w:abstractNumId w:val="9"/>
  </w:num>
  <w:num w:numId="46" w16cid:durableId="1846091155">
    <w:abstractNumId w:val="1"/>
  </w:num>
  <w:num w:numId="47" w16cid:durableId="455175579">
    <w:abstractNumId w:val="16"/>
  </w:num>
  <w:num w:numId="48" w16cid:durableId="457840923">
    <w:abstractNumId w:val="43"/>
  </w:num>
  <w:num w:numId="49" w16cid:durableId="582186057">
    <w:abstractNumId w:val="37"/>
  </w:num>
  <w:num w:numId="50" w16cid:durableId="64913565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101"/>
    <w:rsid w:val="000008AC"/>
    <w:rsid w:val="00010AE1"/>
    <w:rsid w:val="00032464"/>
    <w:rsid w:val="000379BC"/>
    <w:rsid w:val="000B23E7"/>
    <w:rsid w:val="000F79BC"/>
    <w:rsid w:val="00136AD0"/>
    <w:rsid w:val="001652EC"/>
    <w:rsid w:val="00166C38"/>
    <w:rsid w:val="00186AD8"/>
    <w:rsid w:val="001912BD"/>
    <w:rsid w:val="0019483D"/>
    <w:rsid w:val="001C1101"/>
    <w:rsid w:val="001C3969"/>
    <w:rsid w:val="001D4C5E"/>
    <w:rsid w:val="001E1039"/>
    <w:rsid w:val="00206384"/>
    <w:rsid w:val="002121E5"/>
    <w:rsid w:val="00213110"/>
    <w:rsid w:val="00231C69"/>
    <w:rsid w:val="00231CC3"/>
    <w:rsid w:val="002378A2"/>
    <w:rsid w:val="0024069C"/>
    <w:rsid w:val="0025290F"/>
    <w:rsid w:val="00270609"/>
    <w:rsid w:val="00271EE7"/>
    <w:rsid w:val="0027301B"/>
    <w:rsid w:val="0027703F"/>
    <w:rsid w:val="002859C0"/>
    <w:rsid w:val="00286EFC"/>
    <w:rsid w:val="002A467B"/>
    <w:rsid w:val="003133FE"/>
    <w:rsid w:val="003222B6"/>
    <w:rsid w:val="00331E5E"/>
    <w:rsid w:val="00361838"/>
    <w:rsid w:val="00364B94"/>
    <w:rsid w:val="003969D7"/>
    <w:rsid w:val="003A443E"/>
    <w:rsid w:val="003B648F"/>
    <w:rsid w:val="003C33A2"/>
    <w:rsid w:val="003C58E1"/>
    <w:rsid w:val="003D0271"/>
    <w:rsid w:val="003D3CFD"/>
    <w:rsid w:val="003D660B"/>
    <w:rsid w:val="003E0804"/>
    <w:rsid w:val="003E671A"/>
    <w:rsid w:val="00403C25"/>
    <w:rsid w:val="004172D3"/>
    <w:rsid w:val="00424612"/>
    <w:rsid w:val="00424669"/>
    <w:rsid w:val="00425194"/>
    <w:rsid w:val="00432F1B"/>
    <w:rsid w:val="004337E1"/>
    <w:rsid w:val="00454CE7"/>
    <w:rsid w:val="0047159E"/>
    <w:rsid w:val="00472CAA"/>
    <w:rsid w:val="004A39CD"/>
    <w:rsid w:val="004C5265"/>
    <w:rsid w:val="004E304E"/>
    <w:rsid w:val="004F574D"/>
    <w:rsid w:val="0051549E"/>
    <w:rsid w:val="00524FF8"/>
    <w:rsid w:val="00525986"/>
    <w:rsid w:val="005372A2"/>
    <w:rsid w:val="00546CC2"/>
    <w:rsid w:val="005661AD"/>
    <w:rsid w:val="00594673"/>
    <w:rsid w:val="005B4B7F"/>
    <w:rsid w:val="005B5AD8"/>
    <w:rsid w:val="005E04F8"/>
    <w:rsid w:val="005E08C2"/>
    <w:rsid w:val="00601C50"/>
    <w:rsid w:val="0062587B"/>
    <w:rsid w:val="006337F1"/>
    <w:rsid w:val="00644E0D"/>
    <w:rsid w:val="00654A7C"/>
    <w:rsid w:val="00655537"/>
    <w:rsid w:val="00660FBE"/>
    <w:rsid w:val="00671846"/>
    <w:rsid w:val="00690E0C"/>
    <w:rsid w:val="0069221E"/>
    <w:rsid w:val="006935DF"/>
    <w:rsid w:val="006963BF"/>
    <w:rsid w:val="00696E96"/>
    <w:rsid w:val="006A609A"/>
    <w:rsid w:val="006C151B"/>
    <w:rsid w:val="006C1DD7"/>
    <w:rsid w:val="006F46DF"/>
    <w:rsid w:val="006F5EFD"/>
    <w:rsid w:val="007166D7"/>
    <w:rsid w:val="00730F39"/>
    <w:rsid w:val="0073700A"/>
    <w:rsid w:val="00741978"/>
    <w:rsid w:val="00741C84"/>
    <w:rsid w:val="0076407F"/>
    <w:rsid w:val="00765333"/>
    <w:rsid w:val="00770960"/>
    <w:rsid w:val="007846BE"/>
    <w:rsid w:val="0078684F"/>
    <w:rsid w:val="007868EF"/>
    <w:rsid w:val="0078690A"/>
    <w:rsid w:val="0079379B"/>
    <w:rsid w:val="007944C1"/>
    <w:rsid w:val="007A09E8"/>
    <w:rsid w:val="007E0975"/>
    <w:rsid w:val="007E62DA"/>
    <w:rsid w:val="007F1F6F"/>
    <w:rsid w:val="0081261E"/>
    <w:rsid w:val="00817AA5"/>
    <w:rsid w:val="008448E0"/>
    <w:rsid w:val="00863E26"/>
    <w:rsid w:val="00873676"/>
    <w:rsid w:val="0088630E"/>
    <w:rsid w:val="00886DD4"/>
    <w:rsid w:val="00892A85"/>
    <w:rsid w:val="00895910"/>
    <w:rsid w:val="008B3A99"/>
    <w:rsid w:val="008E1688"/>
    <w:rsid w:val="008E4FC2"/>
    <w:rsid w:val="00900A4F"/>
    <w:rsid w:val="00907EE9"/>
    <w:rsid w:val="00910AAD"/>
    <w:rsid w:val="0093139D"/>
    <w:rsid w:val="00941C7D"/>
    <w:rsid w:val="00942DDF"/>
    <w:rsid w:val="00942F0E"/>
    <w:rsid w:val="009538EC"/>
    <w:rsid w:val="009A2286"/>
    <w:rsid w:val="009C0426"/>
    <w:rsid w:val="009D0DCC"/>
    <w:rsid w:val="009F386B"/>
    <w:rsid w:val="009F3EA7"/>
    <w:rsid w:val="009F73DD"/>
    <w:rsid w:val="00A00E53"/>
    <w:rsid w:val="00A2148E"/>
    <w:rsid w:val="00A3014E"/>
    <w:rsid w:val="00A45543"/>
    <w:rsid w:val="00A71517"/>
    <w:rsid w:val="00A90880"/>
    <w:rsid w:val="00A90E9E"/>
    <w:rsid w:val="00A910E8"/>
    <w:rsid w:val="00AA0548"/>
    <w:rsid w:val="00AA483B"/>
    <w:rsid w:val="00AB3991"/>
    <w:rsid w:val="00AC5818"/>
    <w:rsid w:val="00AD4ED5"/>
    <w:rsid w:val="00AE4908"/>
    <w:rsid w:val="00B14D55"/>
    <w:rsid w:val="00B17464"/>
    <w:rsid w:val="00B62261"/>
    <w:rsid w:val="00BA1FB4"/>
    <w:rsid w:val="00BB2AB6"/>
    <w:rsid w:val="00BC00FC"/>
    <w:rsid w:val="00BD675C"/>
    <w:rsid w:val="00BE1712"/>
    <w:rsid w:val="00BF2D32"/>
    <w:rsid w:val="00C251A7"/>
    <w:rsid w:val="00C3146A"/>
    <w:rsid w:val="00C424E3"/>
    <w:rsid w:val="00C55391"/>
    <w:rsid w:val="00C619E1"/>
    <w:rsid w:val="00C665CD"/>
    <w:rsid w:val="00C773AB"/>
    <w:rsid w:val="00C77A44"/>
    <w:rsid w:val="00C90BFC"/>
    <w:rsid w:val="00C94A5D"/>
    <w:rsid w:val="00C94D07"/>
    <w:rsid w:val="00CA138F"/>
    <w:rsid w:val="00CC6427"/>
    <w:rsid w:val="00CD04ED"/>
    <w:rsid w:val="00CD76A4"/>
    <w:rsid w:val="00D17FEA"/>
    <w:rsid w:val="00D365E0"/>
    <w:rsid w:val="00D61F8F"/>
    <w:rsid w:val="00D63803"/>
    <w:rsid w:val="00D66427"/>
    <w:rsid w:val="00D924E7"/>
    <w:rsid w:val="00DB13A8"/>
    <w:rsid w:val="00DE258A"/>
    <w:rsid w:val="00DE4FD8"/>
    <w:rsid w:val="00E01A46"/>
    <w:rsid w:val="00E22034"/>
    <w:rsid w:val="00E43757"/>
    <w:rsid w:val="00E6270B"/>
    <w:rsid w:val="00E649DD"/>
    <w:rsid w:val="00E734D9"/>
    <w:rsid w:val="00E90B6D"/>
    <w:rsid w:val="00ED3FBD"/>
    <w:rsid w:val="00EF0805"/>
    <w:rsid w:val="00EF4C32"/>
    <w:rsid w:val="00F10436"/>
    <w:rsid w:val="00F11A2C"/>
    <w:rsid w:val="00F16EC2"/>
    <w:rsid w:val="00F44BEB"/>
    <w:rsid w:val="00F52A68"/>
    <w:rsid w:val="00F61298"/>
    <w:rsid w:val="00F751F9"/>
    <w:rsid w:val="00F91AC7"/>
    <w:rsid w:val="00F928F3"/>
    <w:rsid w:val="00F93EDD"/>
    <w:rsid w:val="00FB3503"/>
    <w:rsid w:val="00FB6097"/>
    <w:rsid w:val="00FC6765"/>
    <w:rsid w:val="00FE7D35"/>
    <w:rsid w:val="00FF4EF1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5E8D3"/>
  <w15:docId w15:val="{1534B8AC-3803-46C9-BBDB-88BE9E88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2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List_Paragraph,Multilevel para_II,List Paragraph1,Akapit z listą BS,List Paragraph 1,Bullet1,ADB paragraph numbering,List Paragraph (numbered (a)),Main numbered paragraph,Абзац вправо-1,Bullets,References,123 List Paragraph,Celula,Liste 1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character" w:customStyle="1" w:styleId="ListParagraphChar">
    <w:name w:val="List Paragraph Char"/>
    <w:aliases w:val="List_Paragraph Char,Multilevel para_II Char,List Paragraph1 Char,Akapit z listą BS Char,List Paragraph 1 Char,Bullet1 Char,ADB paragraph numbering Char,List Paragraph (numbered (a)) Char,Main numbered paragraph Char,Bullets Char"/>
    <w:link w:val="ListParagraph"/>
    <w:uiPriority w:val="34"/>
    <w:locked/>
    <w:rsid w:val="00941C7D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4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C7D"/>
  </w:style>
  <w:style w:type="paragraph" w:styleId="BalloonText">
    <w:name w:val="Balloon Text"/>
    <w:basedOn w:val="Normal"/>
    <w:link w:val="BalloonTextChar"/>
    <w:semiHidden/>
    <w:unhideWhenUsed/>
    <w:rsid w:val="003C3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33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90B6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HeaderChar">
    <w:name w:val="Header Char"/>
    <w:basedOn w:val="DefaultParagraphFont"/>
    <w:link w:val="Header"/>
    <w:rsid w:val="00E90B6D"/>
    <w:rPr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semiHidden/>
    <w:rsid w:val="00032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DSHeading2">
    <w:name w:val="PDS Heading 2"/>
    <w:next w:val="Normal"/>
    <w:rsid w:val="00F11A2C"/>
    <w:pPr>
      <w:keepNext/>
      <w:tabs>
        <w:tab w:val="num" w:pos="720"/>
      </w:tabs>
    </w:pPr>
    <w:rPr>
      <w:b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pqi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6216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Hasmik Shamamyan</cp:lastModifiedBy>
  <cp:revision>54</cp:revision>
  <cp:lastPrinted>2023-03-21T06:15:00Z</cp:lastPrinted>
  <dcterms:created xsi:type="dcterms:W3CDTF">2015-03-18T08:57:00Z</dcterms:created>
  <dcterms:modified xsi:type="dcterms:W3CDTF">2023-03-21T06:16:00Z</dcterms:modified>
</cp:coreProperties>
</file>