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8708A" w:rsidRDefault="007C160D" w:rsidP="007A6E27">
      <w:pPr>
        <w:pStyle w:val="1"/>
        <w:rPr>
          <w:lang w:val="hy-AM"/>
        </w:rPr>
      </w:pPr>
    </w:p>
    <w:p w:rsidR="007C160D" w:rsidRPr="0028708A" w:rsidRDefault="007C160D" w:rsidP="007C160D">
      <w:pPr>
        <w:jc w:val="center"/>
        <w:rPr>
          <w:rFonts w:ascii="Arial LatRus" w:hAnsi="Arial LatRus"/>
          <w:b/>
          <w:szCs w:val="24"/>
          <w:lang w:val="af-ZA"/>
        </w:rPr>
      </w:pPr>
      <w:r w:rsidRPr="0028708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28708A" w:rsidRDefault="007C160D" w:rsidP="007C160D">
      <w:pPr>
        <w:jc w:val="center"/>
        <w:rPr>
          <w:rFonts w:ascii="Arial LatRus" w:hAnsi="Arial LatRus"/>
          <w:sz w:val="20"/>
          <w:lang w:val="af-ZA"/>
        </w:rPr>
      </w:pPr>
      <w:r w:rsidRPr="0028708A">
        <w:rPr>
          <w:rFonts w:ascii="Sylfaen" w:hAnsi="Sylfaen" w:cs="Sylfaen"/>
          <w:b/>
          <w:szCs w:val="24"/>
          <w:lang w:val="hy-AM"/>
        </w:rPr>
        <w:t>ԳՆԱՆՇՄԱՆ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ՀԱՐՑՄԱՆ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Ձ</w:t>
      </w:r>
      <w:r w:rsidR="00441C13" w:rsidRPr="0028708A">
        <w:rPr>
          <w:rFonts w:ascii="Sylfaen" w:hAnsi="Sylfaen" w:cs="Sylfaen"/>
          <w:b/>
          <w:szCs w:val="24"/>
          <w:lang w:val="hy-AM"/>
        </w:rPr>
        <w:t>ԵՎ</w:t>
      </w:r>
      <w:r w:rsidRPr="0028708A">
        <w:rPr>
          <w:rFonts w:ascii="Sylfaen" w:hAnsi="Sylfaen" w:cs="Sylfaen"/>
          <w:b/>
          <w:szCs w:val="24"/>
          <w:lang w:val="hy-AM"/>
        </w:rPr>
        <w:t>ՈՎ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ԳՆՈՒՄ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ԿԱՏԱՐԵԼՈՒ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ԸՆԹԱՑԱԿԱՐԳՈՎ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ՊԱՅՄԱՆԱԳԻՐ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ԿՆՔԵԼՈՒ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ՈՐՈՇՄԱՆ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 w:cs="Sylfaen"/>
          <w:b w:val="0"/>
          <w:sz w:val="20"/>
          <w:lang w:val="af-ZA"/>
        </w:rPr>
      </w:pP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20</w:t>
      </w:r>
      <w:r w:rsidR="00FB5B3C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FB5B3C">
        <w:rPr>
          <w:rFonts w:ascii="Sylfaen" w:hAnsi="Sylfaen"/>
          <w:b w:val="0"/>
          <w:sz w:val="18"/>
          <w:szCs w:val="18"/>
          <w:lang w:val="hy-AM"/>
        </w:rPr>
        <w:t>4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="00A36802">
        <w:rPr>
          <w:rFonts w:ascii="Sylfaen" w:hAnsi="Sylfaen" w:cs="Sylfaen"/>
          <w:b w:val="0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b w:val="0"/>
          <w:sz w:val="18"/>
          <w:szCs w:val="18"/>
          <w:lang w:val="hy-AM"/>
        </w:rPr>
        <w:t>ի</w:t>
      </w:r>
      <w:r w:rsidR="002A6C7C" w:rsidRPr="0028708A">
        <w:rPr>
          <w:rFonts w:ascii="Arial LatRus" w:hAnsi="Arial LatRus"/>
          <w:b w:val="0"/>
          <w:sz w:val="18"/>
          <w:szCs w:val="18"/>
          <w:lang w:val="hy-AM"/>
        </w:rPr>
        <w:t xml:space="preserve"> </w:t>
      </w:r>
      <w:r w:rsidR="00F71598" w:rsidRPr="00F71598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7A6E27">
        <w:rPr>
          <w:rFonts w:ascii="Sylfaen" w:hAnsi="Sylfaen"/>
          <w:b w:val="0"/>
          <w:sz w:val="18"/>
          <w:szCs w:val="18"/>
          <w:lang w:val="hy-AM"/>
        </w:rPr>
        <w:t>6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b w:val="0"/>
          <w:color w:val="FF0000"/>
          <w:sz w:val="18"/>
          <w:szCs w:val="18"/>
          <w:lang w:val="af-ZA"/>
        </w:rPr>
        <w:t xml:space="preserve"> 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1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նիստի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>«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28708A">
        <w:rPr>
          <w:rFonts w:ascii="Arial LatRus" w:hAnsi="Arial LatRus" w:cs="Arial LatRus"/>
          <w:b w:val="0"/>
          <w:sz w:val="18"/>
          <w:szCs w:val="18"/>
          <w:lang w:val="af-ZA"/>
        </w:rPr>
        <w:t>»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10-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sz w:val="20"/>
          <w:lang w:val="af-ZA"/>
        </w:rPr>
      </w:pP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20"/>
          <w:lang w:val="af-ZA"/>
        </w:rPr>
        <w:t>ԸՆԹԱՑԱԿԱՐԳԻ</w:t>
      </w:r>
      <w:r w:rsidRPr="0028708A">
        <w:rPr>
          <w:rFonts w:ascii="Arial LatRus" w:hAnsi="Arial LatRus"/>
          <w:sz w:val="20"/>
          <w:lang w:val="af-ZA"/>
        </w:rPr>
        <w:t xml:space="preserve"> </w:t>
      </w:r>
      <w:r w:rsidRPr="0028708A">
        <w:rPr>
          <w:rFonts w:ascii="Sylfaen" w:hAnsi="Sylfaen" w:cs="Sylfaen"/>
          <w:sz w:val="20"/>
          <w:lang w:val="af-ZA"/>
        </w:rPr>
        <w:t>ԾԱԾԿԱԳԻՐԸ</w:t>
      </w:r>
      <w:r w:rsidRPr="0028708A">
        <w:rPr>
          <w:rFonts w:ascii="Arial LatRus" w:hAnsi="Arial LatRus"/>
          <w:sz w:val="20"/>
          <w:lang w:val="af-ZA"/>
        </w:rPr>
        <w:t>`</w:t>
      </w:r>
      <w:r w:rsidRPr="0028708A">
        <w:rPr>
          <w:rFonts w:ascii="Arial LatRus" w:hAnsi="Arial LatRus"/>
          <w:lang w:val="af-ZA"/>
        </w:rPr>
        <w:t xml:space="preserve"> </w:t>
      </w:r>
      <w:r w:rsidRPr="0028708A">
        <w:rPr>
          <w:rFonts w:ascii="Arial LatRus" w:hAnsi="Arial LatRus"/>
          <w:bCs/>
          <w:iCs/>
          <w:sz w:val="22"/>
          <w:szCs w:val="22"/>
          <w:lang w:val="pt-BR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ԳՄՍ</w:t>
      </w:r>
      <w:r w:rsidR="007A6E27">
        <w:rPr>
          <w:rFonts w:ascii="Sylfaen" w:hAnsi="Sylfaen" w:cs="Sylfaen"/>
          <w:sz w:val="22"/>
          <w:szCs w:val="22"/>
          <w:lang w:val="hy-AM"/>
        </w:rPr>
        <w:t>6</w:t>
      </w:r>
      <w:r w:rsidR="00FB5B3C">
        <w:rPr>
          <w:rFonts w:ascii="Sylfaen" w:hAnsi="Sylfaen" w:cs="Sylfaen"/>
          <w:sz w:val="22"/>
          <w:szCs w:val="22"/>
          <w:lang w:val="hy-AM"/>
        </w:rPr>
        <w:t>Մ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2</w:t>
      </w:r>
      <w:r w:rsidR="00FB5B3C">
        <w:rPr>
          <w:rFonts w:ascii="Sylfaen" w:hAnsi="Sylfaen" w:cs="Sylfaen"/>
          <w:sz w:val="22"/>
          <w:szCs w:val="22"/>
          <w:lang w:val="hy-AM"/>
        </w:rPr>
        <w:t>4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7A6E27">
        <w:rPr>
          <w:rFonts w:ascii="Sylfaen" w:hAnsi="Sylfaen" w:cs="Sylfaen"/>
          <w:sz w:val="22"/>
          <w:szCs w:val="22"/>
          <w:lang w:val="hy-AM"/>
        </w:rPr>
        <w:t>11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B5B3C" w:rsidRDefault="007C160D" w:rsidP="00FB5B3C">
      <w:pPr>
        <w:pStyle w:val="3"/>
        <w:spacing w:after="240"/>
        <w:ind w:firstLine="0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A3680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 xml:space="preserve">« ՀՀ Գեղարքունիքի մարզի Սևանի </w:t>
      </w:r>
      <w:r w:rsidR="00FB5B3C">
        <w:rPr>
          <w:rFonts w:ascii="Sylfaen" w:hAnsi="Sylfaen"/>
          <w:bCs/>
          <w:iCs/>
          <w:sz w:val="22"/>
          <w:szCs w:val="22"/>
          <w:lang w:val="nb-NO"/>
        </w:rPr>
        <w:t>N</w:t>
      </w:r>
      <w:r w:rsidR="004D1272">
        <w:rPr>
          <w:rFonts w:ascii="Sylfaen" w:hAnsi="Sylfaen"/>
          <w:bCs/>
          <w:iCs/>
          <w:sz w:val="22"/>
          <w:szCs w:val="22"/>
          <w:lang w:val="hy-AM"/>
        </w:rPr>
        <w:t>6</w:t>
      </w:r>
      <w:r w:rsidR="00FB5B3C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FB5B3C">
        <w:rPr>
          <w:rFonts w:ascii="Sylfaen" w:hAnsi="Sylfaen"/>
          <w:bCs/>
          <w:iCs/>
          <w:sz w:val="22"/>
          <w:szCs w:val="22"/>
          <w:lang w:val="ru-RU"/>
        </w:rPr>
        <w:t>միջնակարգ</w:t>
      </w:r>
      <w:r w:rsidR="00FB5B3C" w:rsidRPr="00860FD9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FB5B3C">
        <w:rPr>
          <w:rFonts w:ascii="Sylfaen" w:hAnsi="Sylfaen"/>
          <w:bCs/>
          <w:iCs/>
          <w:sz w:val="22"/>
          <w:szCs w:val="22"/>
          <w:lang w:val="ru-RU"/>
        </w:rPr>
        <w:t>դ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  <w:r w:rsidR="00FB5B3C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,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որը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գտնվում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է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ք</w:t>
      </w:r>
      <w:r w:rsidR="003234E7" w:rsidRPr="0028708A">
        <w:rPr>
          <w:rFonts w:ascii="MS Gothic" w:eastAsia="MS Gothic" w:hAnsi="MS Gothic" w:cs="MS Gothic" w:hint="eastAsia"/>
          <w:sz w:val="18"/>
          <w:szCs w:val="18"/>
          <w:lang w:val="hy-AM"/>
        </w:rPr>
        <w:t>․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Սևան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F71598">
        <w:rPr>
          <w:rFonts w:ascii="Sylfaen" w:eastAsia="MS Mincho" w:hAnsi="Sylfaen" w:cs="Sylfaen"/>
          <w:sz w:val="18"/>
          <w:szCs w:val="18"/>
          <w:lang w:val="hy-AM"/>
        </w:rPr>
        <w:t>Ազատության 63</w:t>
      </w:r>
      <w:r w:rsidR="00FB5B3C">
        <w:rPr>
          <w:rFonts w:ascii="Sylfaen" w:eastAsia="MS Mincho" w:hAnsi="Sylfaen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հասցեում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af-ZA"/>
        </w:rPr>
        <w:t>ստորև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3234E7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ԳՄՍ</w:t>
      </w:r>
      <w:r w:rsidR="007A6E27">
        <w:rPr>
          <w:rFonts w:ascii="Sylfaen" w:hAnsi="Sylfaen" w:cs="Sylfaen"/>
          <w:sz w:val="22"/>
          <w:szCs w:val="22"/>
          <w:lang w:val="hy-AM"/>
        </w:rPr>
        <w:t>6</w:t>
      </w:r>
      <w:r w:rsidR="00FB5B3C">
        <w:rPr>
          <w:rFonts w:ascii="Sylfaen" w:hAnsi="Sylfaen" w:cs="Sylfaen"/>
          <w:sz w:val="22"/>
          <w:szCs w:val="22"/>
          <w:lang w:val="hy-AM"/>
        </w:rPr>
        <w:t>Մ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FB5B3C">
        <w:rPr>
          <w:rFonts w:ascii="Sylfaen" w:hAnsi="Sylfaen" w:cs="Sylfaen"/>
          <w:sz w:val="22"/>
          <w:szCs w:val="22"/>
          <w:lang w:val="hy-AM"/>
        </w:rPr>
        <w:t>24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/</w:t>
      </w:r>
      <w:r w:rsidR="007A6E27">
        <w:rPr>
          <w:rFonts w:ascii="Sylfaen" w:hAnsi="Sylfaen" w:cs="Sylfaen"/>
          <w:sz w:val="22"/>
          <w:szCs w:val="22"/>
          <w:lang w:val="hy-AM"/>
        </w:rPr>
        <w:t>11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կնքելու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համառոտ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28708A">
        <w:rPr>
          <w:rFonts w:ascii="Tahoma" w:hAnsi="Tahoma" w:cs="Tahoma"/>
          <w:sz w:val="18"/>
          <w:szCs w:val="18"/>
          <w:lang w:val="af-ZA"/>
        </w:rPr>
        <w:t>։</w:t>
      </w:r>
    </w:p>
    <w:p w:rsidR="007C160D" w:rsidRPr="0028708A" w:rsidRDefault="007C160D" w:rsidP="007C160D">
      <w:pPr>
        <w:ind w:firstLine="706"/>
        <w:jc w:val="both"/>
        <w:rPr>
          <w:rFonts w:ascii="Arial LatRus" w:hAnsi="Arial LatRus" w:cs="Sylfaen"/>
          <w:sz w:val="18"/>
          <w:szCs w:val="18"/>
          <w:lang w:val="es-ES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527AE0" w:rsidRPr="0028708A">
        <w:rPr>
          <w:rFonts w:ascii="Arial LatRus" w:hAnsi="Arial LatRus"/>
          <w:sz w:val="18"/>
          <w:szCs w:val="18"/>
          <w:lang w:val="af-ZA"/>
        </w:rPr>
        <w:t>202</w:t>
      </w:r>
      <w:r w:rsidR="00FB5B3C">
        <w:rPr>
          <w:rFonts w:ascii="Sylfaen" w:hAnsi="Sylfaen"/>
          <w:sz w:val="18"/>
          <w:szCs w:val="18"/>
          <w:lang w:val="hy-AM"/>
        </w:rPr>
        <w:t>4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A874A1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A36802">
        <w:rPr>
          <w:rFonts w:ascii="Sylfaen" w:hAnsi="Sylfaen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sz w:val="18"/>
          <w:szCs w:val="18"/>
          <w:lang w:val="hy-AM"/>
        </w:rPr>
        <w:t>ի</w:t>
      </w:r>
      <w:r w:rsidR="009D2E24" w:rsidRPr="0028708A">
        <w:rPr>
          <w:rFonts w:ascii="Arial LatRus" w:hAnsi="Arial LatRus"/>
          <w:sz w:val="18"/>
          <w:szCs w:val="18"/>
          <w:lang w:val="hy-AM"/>
        </w:rPr>
        <w:t xml:space="preserve"> </w:t>
      </w:r>
      <w:r w:rsidR="00F71598">
        <w:rPr>
          <w:rFonts w:ascii="Sylfaen" w:hAnsi="Sylfaen"/>
          <w:sz w:val="18"/>
          <w:szCs w:val="18"/>
          <w:lang w:val="hy-AM"/>
        </w:rPr>
        <w:t>2</w:t>
      </w:r>
      <w:r w:rsidR="007A6E27">
        <w:rPr>
          <w:rFonts w:ascii="Sylfaen" w:hAnsi="Sylfaen"/>
          <w:sz w:val="18"/>
          <w:szCs w:val="18"/>
          <w:lang w:val="hy-AM"/>
        </w:rPr>
        <w:t>6</w:t>
      </w:r>
      <w:r w:rsidR="003234E7" w:rsidRPr="0028708A">
        <w:rPr>
          <w:rFonts w:ascii="Arial LatRus" w:hAnsi="Arial LatRus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3234E7" w:rsidRPr="0028708A">
        <w:rPr>
          <w:rFonts w:ascii="Arial LatRus" w:hAnsi="Arial LatRus"/>
          <w:sz w:val="18"/>
          <w:szCs w:val="18"/>
          <w:lang w:val="hy-AM"/>
        </w:rPr>
        <w:t>1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նիստի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հաստատվել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են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բոլոր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կողմից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` </w:t>
      </w:r>
      <w:r w:rsidRPr="0028708A">
        <w:rPr>
          <w:rFonts w:ascii="Sylfaen" w:hAnsi="Sylfaen" w:cs="Sylfaen"/>
          <w:sz w:val="18"/>
          <w:szCs w:val="18"/>
          <w:lang w:val="af-ZA"/>
        </w:rPr>
        <w:t>հրավերի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es-ES"/>
        </w:rPr>
        <w:t>Համաձայն</w:t>
      </w:r>
      <w:r w:rsidRPr="0028708A">
        <w:rPr>
          <w:rFonts w:ascii="Arial LatRus" w:hAnsi="Arial LatRus" w:cs="Sylfaen"/>
          <w:sz w:val="18"/>
          <w:szCs w:val="18"/>
          <w:lang w:val="es-ES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es-ES"/>
        </w:rPr>
        <w:t>որի</w:t>
      </w:r>
      <w:r w:rsidRPr="0028708A">
        <w:rPr>
          <w:rFonts w:ascii="Arial LatRus" w:hAnsi="Arial LatRus" w:cs="Sylfaen"/>
          <w:sz w:val="18"/>
          <w:szCs w:val="18"/>
          <w:lang w:val="es-ES"/>
        </w:rPr>
        <w:t>`</w:t>
      </w:r>
    </w:p>
    <w:p w:rsidR="007C160D" w:rsidRPr="0028708A" w:rsidRDefault="007C160D" w:rsidP="007C160D">
      <w:pPr>
        <w:rPr>
          <w:rFonts w:ascii="Arial LatRus" w:hAnsi="Arial LatRus" w:cs="Sylfaen"/>
          <w:b/>
          <w:sz w:val="18"/>
          <w:szCs w:val="18"/>
          <w:lang w:val="af-ZA"/>
        </w:rPr>
      </w:pPr>
    </w:p>
    <w:p w:rsidR="002D3F5D" w:rsidRPr="0028708A" w:rsidRDefault="007C160D" w:rsidP="003234E7">
      <w:pPr>
        <w:rPr>
          <w:rFonts w:ascii="Arial LatRus" w:hAnsi="Arial LatRus" w:cs="Sylfaen"/>
          <w:sz w:val="18"/>
          <w:szCs w:val="18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Գնման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առարկա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28708A">
        <w:rPr>
          <w:rFonts w:ascii="Arial LatRus" w:hAnsi="Arial LatRus" w:cs="Sylfaen"/>
          <w:sz w:val="18"/>
          <w:szCs w:val="18"/>
          <w:lang w:val="af-ZA"/>
        </w:rPr>
        <w:t xml:space="preserve">  </w:t>
      </w:r>
    </w:p>
    <w:p w:rsidR="002D3F5D" w:rsidRPr="00466ECA" w:rsidRDefault="002D3F5D" w:rsidP="002D3F5D">
      <w:pPr>
        <w:spacing w:line="288" w:lineRule="auto"/>
        <w:jc w:val="both"/>
        <w:rPr>
          <w:rFonts w:ascii="Sylfaen" w:eastAsia="MS Mincho" w:hAnsi="Sylfaen" w:cs="MS Mincho"/>
          <w:i/>
          <w:sz w:val="18"/>
          <w:szCs w:val="18"/>
          <w:lang w:val="hy-AM"/>
        </w:rPr>
      </w:pPr>
      <w:r w:rsidRPr="0028708A">
        <w:rPr>
          <w:rFonts w:ascii="Sylfaen" w:hAnsi="Sylfaen" w:cs="Sylfaen"/>
          <w:i/>
          <w:sz w:val="18"/>
          <w:szCs w:val="18"/>
          <w:lang w:val="hy-AM"/>
        </w:rPr>
        <w:t>Չափավաժին</w:t>
      </w:r>
      <w:r w:rsidRPr="0028708A">
        <w:rPr>
          <w:rFonts w:ascii="Arial LatRus" w:hAnsi="Arial LatRus"/>
          <w:i/>
          <w:sz w:val="18"/>
          <w:szCs w:val="18"/>
          <w:lang w:val="hy-AM"/>
        </w:rPr>
        <w:t xml:space="preserve"> 1</w:t>
      </w:r>
      <w:r w:rsidRPr="0028708A">
        <w:rPr>
          <w:rFonts w:ascii="MS Gothic" w:eastAsia="MS Gothic" w:hAnsi="MS Gothic" w:cs="MS Gothic" w:hint="eastAsia"/>
          <w:i/>
          <w:sz w:val="18"/>
          <w:szCs w:val="18"/>
          <w:lang w:val="hy-AM"/>
        </w:rPr>
        <w:t>․</w:t>
      </w:r>
      <w:r w:rsidR="00F71598">
        <w:rPr>
          <w:rFonts w:ascii="Sylfaen" w:eastAsia="MS Gothic" w:hAnsi="Sylfaen" w:cs="MS Gothic"/>
          <w:i/>
          <w:sz w:val="18"/>
          <w:szCs w:val="18"/>
          <w:lang w:val="hy-AM"/>
        </w:rPr>
        <w:t>Համակարգիչ ամբողջը մեկում</w:t>
      </w:r>
    </w:p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D3F5D" w:rsidRPr="0028708A" w:rsidTr="00315D0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D3F5D" w:rsidRPr="0028708A" w:rsidRDefault="002D3F5D" w:rsidP="00A3680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</w:t>
            </w:r>
            <w:r w:rsidR="00A36802"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յ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ուն</w:t>
            </w:r>
          </w:p>
        </w:tc>
      </w:tr>
      <w:tr w:rsidR="007A6E27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Լուսիա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Պետրոսյան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 w:eastAsia="en-US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3D28D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ՍՊ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2D3F5D" w:rsidRPr="009C7819" w:rsidTr="00315D09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598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F71598" w:rsidRPr="000C273E" w:rsidRDefault="007A6E27" w:rsidP="0067404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7A6E27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500000</w:t>
            </w:r>
          </w:p>
        </w:tc>
      </w:tr>
      <w:tr w:rsidR="007A6E27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vAlign w:val="center"/>
          </w:tcPr>
          <w:p w:rsidR="007A6E27" w:rsidRDefault="007A6E27" w:rsidP="001C40CE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Լուսիա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Պետրոսյան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 w:eastAsia="en-US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7A6E27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580000</w:t>
            </w:r>
          </w:p>
        </w:tc>
      </w:tr>
      <w:tr w:rsidR="00F71598" w:rsidRPr="0028708A" w:rsidTr="00C7684D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F71598" w:rsidRDefault="00F71598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707" w:type="dxa"/>
            <w:vAlign w:val="center"/>
          </w:tcPr>
          <w:p w:rsidR="00F71598" w:rsidRPr="002E622A" w:rsidRDefault="00F71598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0BAB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7A6E27" w:rsidP="006740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590</w:t>
            </w:r>
            <w:r w:rsidR="00F71598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2D3F5D" w:rsidRDefault="00F71598" w:rsidP="00FB5B3C">
      <w:pPr>
        <w:tabs>
          <w:tab w:val="left" w:pos="1671"/>
        </w:tabs>
        <w:rPr>
          <w:rFonts w:ascii="Sylfaen" w:hAnsi="Sylfaen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</w:t>
      </w:r>
    </w:p>
    <w:p w:rsidR="00F71598" w:rsidRPr="00F71598" w:rsidRDefault="00F71598" w:rsidP="00FB5B3C">
      <w:pPr>
        <w:tabs>
          <w:tab w:val="left" w:pos="1671"/>
        </w:tabs>
        <w:rPr>
          <w:rFonts w:ascii="Arial LatRus" w:hAnsi="Arial LatRus" w:cs="Sylfaen"/>
          <w:sz w:val="18"/>
          <w:szCs w:val="18"/>
          <w:lang w:val="hy-AM"/>
        </w:rPr>
      </w:pPr>
    </w:p>
    <w:p w:rsidR="009D2E24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2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Անխափան սնուցման սարք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7A6E27" w:rsidRPr="009C7819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Pr="002E622A" w:rsidRDefault="007A6E27" w:rsidP="00CA227C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0BAB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1C40CE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7A6E27" w:rsidRDefault="007A6E27" w:rsidP="00CA227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Հավասար գին առաջարկած մասնակիցների միաժամանակյա բանակցությունների արդյունքում գինը մնացել է անփոփոխ</w:t>
            </w:r>
          </w:p>
        </w:tc>
      </w:tr>
      <w:tr w:rsidR="007A6E27" w:rsidRPr="009C7819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7A6E27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 w:rsidP="001C40CE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Լուսիա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Պետրոսյան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 w:eastAsia="en-US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1C40CE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7A6E27" w:rsidRDefault="007A6E27" w:rsidP="001C40C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Հավասար գին առաջարկած մասնակիցների միաժամանակյա բանակցությունների արդյունքում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գինը մնացել է անփոփոխ</w:t>
            </w: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3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Ինտերակտիվ գրատախտակ/լրակազմ/</w:t>
      </w:r>
    </w:p>
    <w:p w:rsidR="00F71598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F71598" w:rsidRPr="0028708A" w:rsidTr="00CA227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7A6E27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Pr="000C273E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Default="007A6E27" w:rsidP="001C40CE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Լուսիա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Պետրոսյան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 w:eastAsia="en-US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CA227C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A6E27" w:rsidRPr="002E622A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0BAB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3707"/>
        <w:gridCol w:w="1890"/>
        <w:gridCol w:w="2058"/>
      </w:tblGrid>
      <w:tr w:rsidR="00F71598" w:rsidRPr="009C7819" w:rsidTr="00CA227C">
        <w:trPr>
          <w:trHeight w:val="417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7A6E27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7A6E27" w:rsidRPr="000C273E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Սմառ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7A6E27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700000</w:t>
            </w:r>
          </w:p>
        </w:tc>
      </w:tr>
      <w:tr w:rsidR="007A6E27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F71598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vAlign w:val="center"/>
          </w:tcPr>
          <w:p w:rsidR="007A6E27" w:rsidRPr="002E622A" w:rsidRDefault="007A6E27" w:rsidP="001C40C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0BAB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7A6E27" w:rsidP="00CA227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922000</w:t>
            </w:r>
          </w:p>
        </w:tc>
      </w:tr>
      <w:tr w:rsidR="007A6E27" w:rsidRPr="0028708A" w:rsidTr="00CA227C">
        <w:trPr>
          <w:trHeight w:val="458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7A6E27" w:rsidRPr="00F71598" w:rsidRDefault="007A6E27" w:rsidP="00CA227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707" w:type="dxa"/>
            <w:vAlign w:val="center"/>
          </w:tcPr>
          <w:p w:rsidR="007A6E27" w:rsidRDefault="007A6E27" w:rsidP="001C40CE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Լուսիա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Պետրոսյան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 w:eastAsia="en-US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7A6E27" w:rsidP="00CA227C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A6E27" w:rsidRDefault="007A6E27" w:rsidP="007A6E2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948000</w:t>
            </w:r>
          </w:p>
        </w:tc>
      </w:tr>
    </w:tbl>
    <w:p w:rsidR="00F71598" w:rsidRP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D2E24" w:rsidRPr="00FB5B3C" w:rsidRDefault="009D2E24" w:rsidP="009D2E24">
      <w:pPr>
        <w:jc w:val="both"/>
        <w:rPr>
          <w:rFonts w:ascii="Arial LatRus" w:hAnsi="Arial LatRus" w:cs="Sylfaen"/>
          <w:sz w:val="16"/>
          <w:szCs w:val="16"/>
          <w:lang w:val="hy-AM"/>
        </w:rPr>
      </w:pPr>
      <w:r w:rsidRPr="0028708A">
        <w:rPr>
          <w:rFonts w:ascii="Sylfaen" w:hAnsi="Sylfaen" w:cs="Sylfaen"/>
          <w:sz w:val="16"/>
          <w:szCs w:val="16"/>
          <w:lang w:val="af-ZA"/>
        </w:rPr>
        <w:t>Ընտրված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մասնակցին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որոշելու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համար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կիրառված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չափանիշ՝</w:t>
      </w:r>
      <w:r w:rsidRPr="0028708A">
        <w:rPr>
          <w:rFonts w:ascii="Arial LatRus" w:hAnsi="Arial LatRus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հրավերով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համապատասխան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և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բավարար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գնային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առաջարկ</w:t>
      </w:r>
      <w:r w:rsidRPr="0028708A">
        <w:rPr>
          <w:rFonts w:ascii="Arial LatRus" w:hAnsi="Arial LatRus" w:cs="Sylfaen"/>
          <w:sz w:val="16"/>
          <w:szCs w:val="16"/>
          <w:lang w:val="af-ZA"/>
        </w:rPr>
        <w:t xml:space="preserve"> </w:t>
      </w:r>
      <w:r w:rsidRPr="0028708A">
        <w:rPr>
          <w:rFonts w:ascii="Sylfaen" w:hAnsi="Sylfaen" w:cs="Sylfaen"/>
          <w:sz w:val="16"/>
          <w:szCs w:val="16"/>
          <w:lang w:val="af-ZA"/>
        </w:rPr>
        <w:t>ներկայացրած։</w:t>
      </w:r>
      <w:r w:rsidR="00F524DA" w:rsidRPr="0028708A">
        <w:rPr>
          <w:rFonts w:ascii="Arial LatRus" w:hAnsi="Arial LatRus" w:cs="Sylfaen"/>
          <w:sz w:val="22"/>
          <w:szCs w:val="22"/>
          <w:lang w:val="hy-AM"/>
        </w:rPr>
        <w:t xml:space="preserve">   </w:t>
      </w:r>
    </w:p>
    <w:p w:rsidR="00F524DA" w:rsidRPr="0028708A" w:rsidRDefault="00F524DA" w:rsidP="00F524DA">
      <w:pPr>
        <w:pStyle w:val="a6"/>
        <w:spacing w:line="288" w:lineRule="auto"/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</w:pP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  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ՀՀ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Գնումների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մասին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օրենքի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10-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րդ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հոդվածի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3-րդ 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կետի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համաձայն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անգործության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ժամկետ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է </w:t>
      </w:r>
      <w:r w:rsidR="00A36802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սահմանվում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</w:t>
      </w:r>
      <w:r w:rsidR="00DB25D6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սույն հայտարարության հրապարակումից հետո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>10 օրացուցային օր</w:t>
      </w:r>
      <m:oMath>
        <m:r>
          <w:rPr>
            <w:rFonts w:ascii="Times New Roman" w:eastAsia="MS Mincho" w:hAnsi="Times New Roman"/>
            <w:sz w:val="22"/>
            <w:szCs w:val="22"/>
            <w:lang w:val="hy-AM"/>
          </w:rPr>
          <m:t>։</m:t>
        </m:r>
      </m:oMath>
    </w:p>
    <w:p w:rsidR="007C160D" w:rsidRPr="0028708A" w:rsidRDefault="006D37C1" w:rsidP="00AD4DE4">
      <w:pPr>
        <w:pStyle w:val="a6"/>
        <w:spacing w:line="288" w:lineRule="auto"/>
        <w:ind w:left="45"/>
        <w:rPr>
          <w:rFonts w:ascii="Arial LatRus" w:hAnsi="Arial LatRus" w:cs="Sylfaen"/>
          <w:sz w:val="22"/>
          <w:szCs w:val="22"/>
          <w:lang w:val="hy-AM"/>
        </w:rPr>
      </w:pPr>
      <w:r w:rsidRPr="0028708A">
        <w:rPr>
          <w:rFonts w:ascii="Arial LatRus" w:hAnsi="Arial LatRus"/>
          <w:sz w:val="22"/>
          <w:szCs w:val="22"/>
          <w:lang w:val="hy-AM"/>
        </w:rPr>
        <w:t xml:space="preserve">     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Ընտրված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A36802">
        <w:rPr>
          <w:rFonts w:ascii="Sylfaen" w:hAnsi="Sylfaen" w:cs="Sylfaen"/>
          <w:sz w:val="22"/>
          <w:szCs w:val="22"/>
          <w:lang w:val="af-ZA"/>
        </w:rPr>
        <w:t>մասնա</w:t>
      </w:r>
      <w:r w:rsidR="00A36802">
        <w:rPr>
          <w:rFonts w:ascii="Sylfaen" w:hAnsi="Sylfaen" w:cs="Sylfaen"/>
          <w:sz w:val="22"/>
          <w:szCs w:val="22"/>
          <w:lang w:val="hy-AM"/>
        </w:rPr>
        <w:t>կ</w:t>
      </w:r>
      <w:r w:rsidR="00F71598">
        <w:rPr>
          <w:rFonts w:ascii="Sylfaen" w:hAnsi="Sylfaen" w:cs="Sylfaen"/>
          <w:sz w:val="22"/>
          <w:szCs w:val="22"/>
          <w:lang w:val="hy-AM"/>
        </w:rPr>
        <w:t>ի</w:t>
      </w:r>
      <w:r w:rsidR="00A36802">
        <w:rPr>
          <w:rFonts w:ascii="Sylfaen" w:hAnsi="Sylfaen" w:cs="Sylfaen"/>
          <w:sz w:val="22"/>
          <w:szCs w:val="22"/>
          <w:lang w:val="hy-AM"/>
        </w:rPr>
        <w:t>ց</w:t>
      </w:r>
      <w:r w:rsidR="00F71598">
        <w:rPr>
          <w:rFonts w:ascii="Sylfaen" w:hAnsi="Sylfaen" w:cs="Sylfaen"/>
          <w:sz w:val="22"/>
          <w:szCs w:val="22"/>
          <w:lang w:val="hy-AM"/>
        </w:rPr>
        <w:t>ներ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ի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ն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պայմանագիրը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af-ZA"/>
        </w:rPr>
        <w:t>կնք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ելու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ծանուցումը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կուղարկվի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F71598">
        <w:rPr>
          <w:rFonts w:ascii="Sylfaen" w:hAnsi="Sylfaen" w:cs="Sylfaen"/>
          <w:sz w:val="22"/>
          <w:szCs w:val="22"/>
          <w:lang w:val="hy-AM"/>
        </w:rPr>
        <w:t xml:space="preserve">անգործության ժամկետը լրանալուն </w:t>
      </w:r>
      <w:r w:rsidR="00A36802">
        <w:rPr>
          <w:rFonts w:ascii="Sylfaen" w:hAnsi="Sylfaen" w:cs="Sylfaen"/>
          <w:sz w:val="22"/>
          <w:szCs w:val="22"/>
          <w:lang w:val="hy-AM"/>
        </w:rPr>
        <w:t xml:space="preserve"> հաջորդող 4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րդ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օրը</w:t>
      </w:r>
      <w:r w:rsidR="00C841A5" w:rsidRPr="0028708A">
        <w:rPr>
          <w:rFonts w:ascii="Tahoma" w:hAnsi="Tahoma" w:cs="Tahoma"/>
          <w:sz w:val="22"/>
          <w:szCs w:val="22"/>
          <w:lang w:val="hy-AM"/>
        </w:rPr>
        <w:t>։</w:t>
      </w:r>
    </w:p>
    <w:p w:rsidR="007C160D" w:rsidRPr="0028708A" w:rsidRDefault="007C160D" w:rsidP="007C160D">
      <w:pPr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Սույն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հետ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կապված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լրացուցիչ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ստանալու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համար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կարող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եք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դիմել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գնումների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F524DA" w:rsidRPr="0028708A">
        <w:rPr>
          <w:rFonts w:ascii="Sylfaen" w:hAnsi="Sylfaen" w:cs="Sylfaen"/>
          <w:sz w:val="22"/>
          <w:szCs w:val="22"/>
          <w:lang w:val="af-ZA"/>
        </w:rPr>
        <w:t>համակարգող</w:t>
      </w:r>
      <w:r w:rsidRPr="0028708A">
        <w:rPr>
          <w:rFonts w:ascii="Arial LatRus" w:hAnsi="Arial LatRus" w:cs="Sylfaen"/>
          <w:sz w:val="22"/>
          <w:szCs w:val="22"/>
          <w:lang w:val="af-ZA"/>
        </w:rPr>
        <w:t xml:space="preserve">  </w:t>
      </w:r>
      <w:r w:rsidR="00F524DA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67244E">
        <w:rPr>
          <w:rFonts w:ascii="Sylfaen" w:hAnsi="Sylfaen" w:cs="Sylfaen"/>
          <w:sz w:val="22"/>
          <w:szCs w:val="22"/>
          <w:lang w:val="hy-AM"/>
        </w:rPr>
        <w:t>Հ</w:t>
      </w:r>
      <w:r w:rsidR="00F71598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6D37C1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67244E">
        <w:rPr>
          <w:rFonts w:ascii="Sylfaen" w:hAnsi="Sylfaen" w:cs="Sylfaen"/>
          <w:sz w:val="22"/>
          <w:szCs w:val="22"/>
          <w:lang w:val="hy-AM"/>
        </w:rPr>
        <w:t>Գևորգ</w:t>
      </w:r>
      <w:r w:rsidR="006D37C1" w:rsidRPr="0028708A">
        <w:rPr>
          <w:rFonts w:ascii="Sylfaen" w:hAnsi="Sylfaen" w:cs="Sylfaen"/>
          <w:sz w:val="22"/>
          <w:szCs w:val="22"/>
          <w:lang w:val="hy-AM"/>
        </w:rPr>
        <w:t>յանին</w:t>
      </w:r>
      <w:r w:rsidRPr="0028708A">
        <w:rPr>
          <w:rFonts w:ascii="Tahoma" w:hAnsi="Tahoma" w:cs="Tahoma"/>
          <w:sz w:val="22"/>
          <w:szCs w:val="22"/>
          <w:lang w:val="af-ZA"/>
        </w:rPr>
        <w:t>։</w:t>
      </w:r>
    </w:p>
    <w:p w:rsidR="007C160D" w:rsidRPr="00F71598" w:rsidRDefault="007C160D" w:rsidP="007C160D">
      <w:pPr>
        <w:spacing w:after="12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Հեռախոս</w:t>
      </w:r>
      <w:r w:rsidR="001A24B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37C1" w:rsidRPr="0028708A"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 w:rsidR="0067244E">
        <w:rPr>
          <w:rFonts w:ascii="Sylfaen" w:hAnsi="Sylfaen" w:cs="Sylfaen"/>
          <w:sz w:val="22"/>
          <w:szCs w:val="22"/>
          <w:lang w:val="hy-AM"/>
        </w:rPr>
        <w:t>93922512</w:t>
      </w:r>
    </w:p>
    <w:p w:rsidR="007C160D" w:rsidRPr="0028708A" w:rsidRDefault="007C160D" w:rsidP="007C160D">
      <w:pPr>
        <w:spacing w:after="120"/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Էլ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. </w:t>
      </w:r>
      <w:r w:rsidRPr="0028708A">
        <w:rPr>
          <w:rFonts w:ascii="Sylfaen" w:hAnsi="Sylfaen" w:cs="Sylfaen"/>
          <w:sz w:val="22"/>
          <w:szCs w:val="22"/>
          <w:lang w:val="af-ZA"/>
        </w:rPr>
        <w:t>փոստ՝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67244E">
        <w:rPr>
          <w:rFonts w:ascii="GHEA Grapalat" w:hAnsi="GHEA Grapalat"/>
          <w:sz w:val="22"/>
          <w:szCs w:val="22"/>
          <w:lang w:val="af-ZA"/>
        </w:rPr>
        <w:t>herminegevorgyan@mail.ru</w:t>
      </w:r>
    </w:p>
    <w:p w:rsidR="003A440E" w:rsidRDefault="007C160D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Պատվիրատու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`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Գեղարքունիքի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մարզի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Սևանի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N</w:t>
      </w:r>
      <w:r w:rsidR="0067244E" w:rsidRPr="0067244E">
        <w:rPr>
          <w:rFonts w:ascii="Sylfaen" w:hAnsi="Sylfaen"/>
          <w:sz w:val="22"/>
          <w:szCs w:val="22"/>
          <w:lang w:val="af-ZA"/>
        </w:rPr>
        <w:t>6</w:t>
      </w:r>
      <w:r w:rsidR="00FB5B3C">
        <w:rPr>
          <w:rFonts w:ascii="Sylfaen" w:hAnsi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FB5B3C">
        <w:rPr>
          <w:rFonts w:ascii="Sylfaen" w:hAnsi="Sylfaen" w:cs="Sylfaen"/>
          <w:sz w:val="22"/>
          <w:szCs w:val="22"/>
          <w:lang w:val="hy-AM"/>
        </w:rPr>
        <w:t>միջնակարգ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դպրոց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 w:cs="Arial LatRus"/>
          <w:sz w:val="22"/>
          <w:szCs w:val="22"/>
          <w:lang w:val="hy-AM"/>
        </w:rPr>
        <w:t>»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ՊՈԱԿ</w:t>
      </w: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C781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:rsidR="009C7819" w:rsidRDefault="009C7819" w:rsidP="009C781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9C7819" w:rsidRDefault="009C7819" w:rsidP="009C7819">
      <w:pPr>
        <w:pStyle w:val="3"/>
        <w:keepNext w:val="0"/>
        <w:widowControl w:val="0"/>
        <w:spacing w:line="360" w:lineRule="auto"/>
        <w:ind w:firstLine="0"/>
        <w:rPr>
          <w:rFonts w:ascii="Sylfaen" w:hAnsi="Sylfaen"/>
          <w:lang w:val="hy-AM"/>
        </w:rPr>
      </w:pPr>
      <w:r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Arial Unicode" w:hAnsi="Arial Unicode"/>
          <w:lang w:val="hy-AM"/>
        </w:rPr>
        <w:t>«ՀՀ ԳՄՍ</w:t>
      </w:r>
      <w:r>
        <w:rPr>
          <w:rFonts w:ascii="Sylfaen" w:hAnsi="Sylfaen"/>
          <w:lang w:val="ru-RU"/>
        </w:rPr>
        <w:t>6</w:t>
      </w:r>
      <w:r>
        <w:rPr>
          <w:rFonts w:ascii="Sylfaen" w:hAnsi="Sylfaen"/>
          <w:lang w:val="hy-AM"/>
        </w:rPr>
        <w:t>Մ</w:t>
      </w:r>
      <w:r>
        <w:rPr>
          <w:rFonts w:ascii="Arial Unicode" w:hAnsi="Arial Unicode"/>
          <w:lang w:val="hy-AM"/>
        </w:rPr>
        <w:t>Դ-ԳՀԱ</w:t>
      </w:r>
      <w:r>
        <w:rPr>
          <w:rFonts w:ascii="Sylfaen" w:hAnsi="Sylfaen"/>
          <w:lang w:val="hy-AM"/>
        </w:rPr>
        <w:t>Պ</w:t>
      </w:r>
      <w:r>
        <w:rPr>
          <w:rFonts w:ascii="Arial Unicode" w:hAnsi="Arial Unicode"/>
          <w:lang w:val="hy-AM"/>
        </w:rPr>
        <w:t>ՁԲ -</w:t>
      </w:r>
      <w:r>
        <w:rPr>
          <w:rFonts w:ascii="Sylfaen" w:hAnsi="Sylfaen"/>
          <w:lang w:val="hy-AM"/>
        </w:rPr>
        <w:t>24</w:t>
      </w:r>
      <w:r>
        <w:rPr>
          <w:rFonts w:ascii="Arial Unicode" w:hAnsi="Arial Unicode" w:cs="Arial"/>
          <w:lang w:val="hy-AM"/>
        </w:rPr>
        <w:t>/</w:t>
      </w:r>
      <w:r>
        <w:rPr>
          <w:rFonts w:ascii="Sylfaen" w:hAnsi="Sylfaen" w:cs="Arial"/>
          <w:lang w:val="ru-RU"/>
        </w:rPr>
        <w:t>11</w:t>
      </w:r>
      <w:r>
        <w:rPr>
          <w:rFonts w:ascii="Arial Unicode" w:hAnsi="Arial Unicode"/>
          <w:lang w:val="hy-AM"/>
        </w:rPr>
        <w:t>»</w:t>
      </w:r>
    </w:p>
    <w:p w:rsidR="009C7819" w:rsidRDefault="009C7819" w:rsidP="009C7819">
      <w:pPr>
        <w:pStyle w:val="3"/>
        <w:jc w:val="both"/>
        <w:rPr>
          <w:rFonts w:ascii="Sylfaen" w:hAnsi="Sylfaen"/>
          <w:b w:val="0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«</w:t>
      </w:r>
      <w:r>
        <w:rPr>
          <w:rFonts w:ascii="Arial" w:hAnsi="Arial" w:cs="Arial"/>
          <w:sz w:val="18"/>
          <w:szCs w:val="18"/>
          <w:lang w:val="ru-RU"/>
        </w:rPr>
        <w:t>Средняя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школа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№</w:t>
      </w:r>
      <w:r>
        <w:rPr>
          <w:rFonts w:ascii="Sylfaen" w:hAnsi="Sylfaen"/>
          <w:sz w:val="18"/>
          <w:szCs w:val="18"/>
          <w:lang w:val="ru-RU"/>
        </w:rPr>
        <w:t>6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города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Севан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Гегаркуникского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марза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Sylfaen" w:hAnsi="Sylfaen" w:cs="Arial LatArm"/>
          <w:sz w:val="18"/>
          <w:szCs w:val="18"/>
          <w:lang w:val="hy-AM"/>
        </w:rPr>
        <w:t>»</w:t>
      </w:r>
      <w:r>
        <w:rPr>
          <w:rFonts w:ascii="Arial LatArm" w:hAnsi="Arial LatArm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ГНО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Arial Unicode" w:hAnsi="Arial Unicode"/>
          <w:b w:val="0"/>
          <w:sz w:val="22"/>
          <w:szCs w:val="22"/>
          <w:lang w:val="hy-AM"/>
        </w:rPr>
        <w:t>«ՀՀ ԳՄՍ</w:t>
      </w:r>
      <w:r>
        <w:rPr>
          <w:rFonts w:ascii="Sylfaen" w:hAnsi="Sylfaen"/>
          <w:b w:val="0"/>
          <w:sz w:val="22"/>
          <w:szCs w:val="22"/>
          <w:lang w:val="ru-RU"/>
        </w:rPr>
        <w:t>6</w:t>
      </w:r>
      <w:r>
        <w:rPr>
          <w:rFonts w:ascii="Sylfaen" w:hAnsi="Sylfaen"/>
          <w:b w:val="0"/>
          <w:sz w:val="22"/>
          <w:szCs w:val="22"/>
          <w:lang w:val="hy-AM"/>
        </w:rPr>
        <w:t>Մ</w:t>
      </w:r>
      <w:r>
        <w:rPr>
          <w:rFonts w:ascii="Arial Unicode" w:hAnsi="Arial Unicode"/>
          <w:b w:val="0"/>
          <w:sz w:val="22"/>
          <w:szCs w:val="22"/>
          <w:lang w:val="hy-AM"/>
        </w:rPr>
        <w:t>Դ-ԳՀԱ</w:t>
      </w:r>
      <w:r>
        <w:rPr>
          <w:rFonts w:ascii="Sylfaen" w:hAnsi="Sylfaen"/>
          <w:b w:val="0"/>
          <w:sz w:val="22"/>
          <w:szCs w:val="22"/>
          <w:lang w:val="hy-AM"/>
        </w:rPr>
        <w:t>Պ</w:t>
      </w:r>
      <w:r>
        <w:rPr>
          <w:rFonts w:ascii="Arial Unicode" w:hAnsi="Arial Unicode"/>
          <w:b w:val="0"/>
          <w:sz w:val="22"/>
          <w:szCs w:val="22"/>
          <w:lang w:val="hy-AM"/>
        </w:rPr>
        <w:t>ՁԲ 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>
        <w:rPr>
          <w:rFonts w:ascii="Arial Unicode" w:hAnsi="Arial Unicode" w:cs="Arial"/>
          <w:b w:val="0"/>
          <w:sz w:val="22"/>
          <w:szCs w:val="22"/>
          <w:lang w:val="hy-AM"/>
        </w:rPr>
        <w:t>/</w:t>
      </w:r>
      <w:r>
        <w:rPr>
          <w:rFonts w:ascii="Sylfaen" w:hAnsi="Sylfaen" w:cs="Arial"/>
          <w:b w:val="0"/>
          <w:sz w:val="22"/>
          <w:szCs w:val="22"/>
          <w:lang w:val="ru-RU"/>
        </w:rPr>
        <w:t>11</w:t>
      </w:r>
      <w:r>
        <w:rPr>
          <w:rFonts w:ascii="Arial Unicode" w:hAnsi="Arial Unicode"/>
          <w:b w:val="0"/>
          <w:sz w:val="22"/>
          <w:szCs w:val="22"/>
          <w:lang w:val="hy-AM"/>
        </w:rPr>
        <w:t>»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. Решением Оценочной комиссии № </w:t>
      </w:r>
      <w:r>
        <w:rPr>
          <w:rFonts w:ascii="Sylfaen" w:hAnsi="Sylfaen"/>
          <w:b w:val="0"/>
          <w:sz w:val="22"/>
          <w:szCs w:val="22"/>
          <w:lang w:val="hy-AM"/>
        </w:rPr>
        <w:t>1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от-</w:t>
      </w:r>
      <w:r>
        <w:rPr>
          <w:rFonts w:ascii="Sylfaen" w:hAnsi="Sylfaen"/>
          <w:b w:val="0"/>
          <w:sz w:val="22"/>
          <w:szCs w:val="22"/>
          <w:lang w:val="hy-AM"/>
        </w:rPr>
        <w:t>2</w:t>
      </w:r>
      <w:r>
        <w:rPr>
          <w:rFonts w:ascii="Sylfaen" w:hAnsi="Sylfaen"/>
          <w:b w:val="0"/>
          <w:sz w:val="22"/>
          <w:szCs w:val="22"/>
          <w:lang w:val="ru-RU"/>
        </w:rPr>
        <w:t>6</w:t>
      </w:r>
      <w:r>
        <w:rPr>
          <w:rFonts w:ascii="MS Gothic" w:eastAsia="MS Gothic" w:hAnsi="MS Gothic" w:cs="MS Gothic" w:hint="eastAsia"/>
          <w:b w:val="0"/>
          <w:sz w:val="22"/>
          <w:szCs w:val="22"/>
          <w:lang w:val="hy-AM"/>
        </w:rPr>
        <w:t>․</w:t>
      </w:r>
      <w:r>
        <w:rPr>
          <w:rFonts w:ascii="MS Mincho" w:eastAsia="MS Mincho" w:hAnsi="MS Mincho" w:cs="MS Mincho" w:hint="eastAsia"/>
          <w:b w:val="0"/>
          <w:sz w:val="22"/>
          <w:szCs w:val="22"/>
          <w:lang w:val="hy-AM"/>
        </w:rPr>
        <w:t>0</w:t>
      </w:r>
      <w:r>
        <w:rPr>
          <w:rFonts w:ascii="Sylfaen" w:eastAsia="MS Mincho" w:hAnsi="Sylfaen" w:cs="MS Mincho"/>
          <w:b w:val="0"/>
          <w:sz w:val="22"/>
          <w:szCs w:val="22"/>
          <w:lang w:val="hy-AM"/>
        </w:rPr>
        <w:t>8</w:t>
      </w:r>
      <w:r>
        <w:rPr>
          <w:rFonts w:ascii="MS Gothic" w:eastAsia="MS Gothic" w:hAnsi="MS Gothic" w:cs="MS Gothic" w:hint="eastAsia"/>
          <w:b w:val="0"/>
          <w:sz w:val="22"/>
          <w:szCs w:val="22"/>
          <w:lang w:val="hy-AM"/>
        </w:rPr>
        <w:t>․</w:t>
      </w:r>
      <w:r>
        <w:rPr>
          <w:rFonts w:ascii="Arial Unicode" w:hAnsi="Arial Unicode"/>
          <w:b w:val="0"/>
          <w:sz w:val="22"/>
          <w:szCs w:val="22"/>
          <w:lang w:val="ru-RU"/>
        </w:rPr>
        <w:t>202</w:t>
      </w:r>
      <w:r>
        <w:rPr>
          <w:rFonts w:ascii="Sylfaen" w:hAnsi="Sylfaen"/>
          <w:b w:val="0"/>
          <w:sz w:val="22"/>
          <w:szCs w:val="22"/>
          <w:lang w:val="hy-AM"/>
        </w:rPr>
        <w:t>4</w:t>
      </w:r>
      <w:r>
        <w:rPr>
          <w:rFonts w:ascii="Arial Unicode" w:hAnsi="Arial Unicode"/>
          <w:b w:val="0"/>
          <w:sz w:val="22"/>
          <w:szCs w:val="22"/>
          <w:lang w:val="ru-RU"/>
        </w:rPr>
        <w:t xml:space="preserve"> года</w:t>
      </w:r>
      <w:r>
        <w:rPr>
          <w:rFonts w:cs="Sylfae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утверждены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результаты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оценки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соответствия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поданных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всеми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участниками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процедуры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заявок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требованиям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приглашения</w:t>
      </w:r>
      <w:r>
        <w:rPr>
          <w:b w:val="0"/>
          <w:sz w:val="24"/>
          <w:szCs w:val="24"/>
          <w:lang w:val="ru-RU"/>
        </w:rPr>
        <w:t>.</w:t>
      </w:r>
      <w:r>
        <w:rPr>
          <w:b w:val="0"/>
          <w:lang w:val="ru-RU"/>
        </w:rPr>
        <w:t xml:space="preserve"> </w:t>
      </w:r>
    </w:p>
    <w:p w:rsidR="009C7819" w:rsidRDefault="009C7819" w:rsidP="009C7819">
      <w:pPr>
        <w:pStyle w:val="3"/>
        <w:jc w:val="both"/>
        <w:rPr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Согласно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>которому</w:t>
      </w:r>
      <w:r>
        <w:rPr>
          <w:b w:val="0"/>
          <w:lang w:val="ru-RU"/>
        </w:rPr>
        <w:t>:</w:t>
      </w: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Лот 1</w:t>
      </w:r>
      <w:r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9C7819" w:rsidTr="009C7819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 w:hint="eastAsia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Люсия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Петросян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Самвел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Адамян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Бат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Смар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C7819" w:rsidTr="009C7819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Смар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Times New Roman" w:eastAsia="Sylfaen" w:hAnsi="Times New Roman"/>
                <w:lang w:val="ru-RU" w:eastAsia="en-US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500000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Люсия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Петросян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580000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Самвел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Адамян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Бат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590000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9C7819" w:rsidTr="009C7819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 w:hint="eastAsia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Sylfaen" w:hAnsi="Sylfaen"/>
                <w:lang w:val="ru-RU" w:eastAsia="en-US"/>
              </w:rPr>
              <w:t>Ч</w:t>
            </w:r>
            <w:r>
              <w:rPr>
                <w:rFonts w:ascii="Cambria" w:hAnsi="Cambria" w:cs="Cambria"/>
                <w:lang w:eastAsia="en-US"/>
              </w:rPr>
              <w:t>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Самвел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Адамян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Бат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gency FB" w:hAnsi="Agency FB"/>
                <w:b/>
                <w:sz w:val="20"/>
                <w:lang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Люсия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Петросян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sz w:val="20"/>
                <w:highlight w:val="yellow"/>
                <w:lang w:val="af-ZA"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Лот</w:t>
      </w:r>
      <w:r>
        <w:rPr>
          <w:rFonts w:ascii="GHEA Grapalat" w:hAnsi="GHEA Grapalat"/>
          <w:sz w:val="22"/>
          <w:szCs w:val="22"/>
          <w:lang w:val="hy-AM"/>
        </w:rPr>
        <w:t xml:space="preserve"> 3</w:t>
      </w:r>
      <w:r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325"/>
        <w:gridCol w:w="2019"/>
        <w:gridCol w:w="2221"/>
        <w:gridCol w:w="2495"/>
      </w:tblGrid>
      <w:tr w:rsidR="009C7819" w:rsidTr="009C7819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 w:hint="eastAsia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Смар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Agency FB" w:hAnsi="Agency FB"/>
                <w:highlight w:val="yellow"/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Люсия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Петросян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9C7819" w:rsidTr="009C7819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ЧАО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Самвел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Адамян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Бат</w:t>
            </w:r>
            <w:r>
              <w:rPr>
                <w:lang w:eastAsia="en-US"/>
              </w:rPr>
              <w:t>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gency FB" w:hAnsi="Agency FB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9C7819" w:rsidTr="009C7819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ООО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Смар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Times New Roman" w:eastAsia="Sylfaen" w:hAnsi="Times New Roman"/>
                <w:lang w:val="ru-RU" w:eastAsia="en-US"/>
              </w:rPr>
            </w:pPr>
            <w:r>
              <w:rPr>
                <w:rFonts w:ascii="GHEA Grapalat" w:hAnsi="GHEA Grapalat"/>
                <w:sz w:val="20"/>
                <w:highlight w:val="yellow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700000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Sylfaen" w:hAnsi="Sylfaen"/>
                <w:lang w:val="ru-RU" w:eastAsia="en-US"/>
              </w:rPr>
              <w:t>Ч</w:t>
            </w:r>
            <w:r>
              <w:rPr>
                <w:rFonts w:ascii="Cambria" w:hAnsi="Cambria" w:cs="Cambria"/>
                <w:lang w:eastAsia="en-US"/>
              </w:rPr>
              <w:t>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Самвел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Адамян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Бат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922000</w:t>
            </w:r>
          </w:p>
        </w:tc>
      </w:tr>
      <w:tr w:rsidR="009C7819" w:rsidTr="009C7819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819" w:rsidRDefault="009C7819">
            <w:pPr>
              <w:spacing w:line="276" w:lineRule="auto"/>
              <w:rPr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ПАО</w:t>
            </w:r>
            <w:r>
              <w:rPr>
                <w:lang w:eastAsia="en-US"/>
              </w:rPr>
              <w:t xml:space="preserve"> "</w:t>
            </w:r>
            <w:r>
              <w:rPr>
                <w:rFonts w:ascii="Cambria" w:hAnsi="Cambria" w:cs="Cambria"/>
                <w:lang w:eastAsia="en-US"/>
              </w:rPr>
              <w:t>Люсия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 w:cs="Cambria"/>
                <w:lang w:eastAsia="en-US"/>
              </w:rPr>
              <w:t>Петросян</w:t>
            </w:r>
            <w:r>
              <w:rPr>
                <w:lang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819" w:rsidRDefault="009C7819">
            <w:pPr>
              <w:spacing w:line="276" w:lineRule="auto"/>
              <w:jc w:val="center"/>
              <w:rPr>
                <w:rFonts w:ascii="GHEA Grapalat" w:hAnsi="GHEA Grapalat"/>
                <w:sz w:val="20"/>
                <w:highlight w:val="yellow"/>
                <w:lang w:val="af-ZA"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948000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rPr>
          <w:rStyle w:val="y2iqfc"/>
          <w:rFonts w:ascii="inherit" w:hAnsi="inherit"/>
          <w:color w:val="202124"/>
          <w:lang w:val="ru-RU"/>
        </w:rPr>
      </w:pPr>
      <w:r>
        <w:rPr>
          <w:rFonts w:ascii="Sylfaen" w:hAnsi="Sylfaen"/>
          <w:sz w:val="18"/>
          <w:szCs w:val="18"/>
          <w:lang w:val="hy-AM"/>
        </w:rPr>
        <w:t xml:space="preserve">         </w:t>
      </w:r>
      <w:r>
        <w:rPr>
          <w:rFonts w:ascii="Arial" w:hAnsi="Arial" w:cs="Arial"/>
          <w:sz w:val="18"/>
          <w:szCs w:val="18"/>
          <w:lang w:val="ru-RU"/>
        </w:rPr>
        <w:t>. В соответствии со статьей 10 части 3 Закона Республики Армения «О закупках» период бездействия установлен в размере 10 календарных дней.</w:t>
      </w:r>
    </w:p>
    <w:p w:rsidR="009C7819" w:rsidRPr="009C7819" w:rsidRDefault="009C7819" w:rsidP="009C7819">
      <w:pPr>
        <w:spacing w:line="276" w:lineRule="auto"/>
        <w:rPr>
          <w:rFonts w:ascii="Arial Unicode" w:hAnsi="Arial Unicode"/>
          <w:i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</w:t>
      </w:r>
      <w:r>
        <w:rPr>
          <w:rFonts w:ascii="GHEA Grapalat" w:hAnsi="GHEA Grapalat"/>
          <w:sz w:val="22"/>
          <w:szCs w:val="22"/>
          <w:lang w:val="hy-AM"/>
        </w:rPr>
        <w:t xml:space="preserve">     &lt;&lt; ՀՀ ԳՄՍ</w:t>
      </w:r>
      <w:r>
        <w:rPr>
          <w:rFonts w:ascii="GHEA Grapalat" w:hAnsi="GHEA Grapalat"/>
          <w:sz w:val="22"/>
          <w:szCs w:val="22"/>
          <w:lang w:val="ru-RU"/>
        </w:rPr>
        <w:t>6</w:t>
      </w:r>
      <w:r>
        <w:rPr>
          <w:rFonts w:ascii="GHEA Grapalat" w:hAnsi="GHEA Grapalat"/>
          <w:sz w:val="22"/>
          <w:szCs w:val="22"/>
          <w:lang w:val="hy-AM"/>
        </w:rPr>
        <w:t>ՄԴ-ԳՀԱՊՁԲ 24/</w:t>
      </w:r>
      <w:r>
        <w:rPr>
          <w:rFonts w:ascii="GHEA Grapalat" w:hAnsi="GHEA Grapalat"/>
          <w:sz w:val="22"/>
          <w:szCs w:val="22"/>
          <w:lang w:val="ru-RU"/>
        </w:rPr>
        <w:t>11</w:t>
      </w:r>
      <w:r>
        <w:rPr>
          <w:rFonts w:ascii="GHEA Grapalat" w:hAnsi="GHEA Grapalat"/>
          <w:sz w:val="22"/>
          <w:szCs w:val="22"/>
          <w:lang w:val="hy-AM"/>
        </w:rPr>
        <w:t>&gt;&gt;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18"/>
          <w:szCs w:val="18"/>
          <w:lang w:val="ru-RU"/>
        </w:rPr>
        <w:t>Э. Геворгян</w:t>
      </w:r>
      <w:r>
        <w:rPr>
          <w:rFonts w:ascii="Arial Unicode" w:hAnsi="Arial Unicode"/>
          <w:lang w:val="ru-RU"/>
        </w:rPr>
        <w:t>.</w:t>
      </w:r>
    </w:p>
    <w:p w:rsidR="009C7819" w:rsidRDefault="009C7819" w:rsidP="009C7819">
      <w:pPr>
        <w:pStyle w:val="ab"/>
        <w:widowControl w:val="0"/>
        <w:rPr>
          <w:rFonts w:ascii="Arial Unicode" w:hAnsi="Arial Unicode"/>
          <w:i/>
          <w:u w:val="single"/>
          <w:lang w:val="ru-RU"/>
        </w:rPr>
      </w:pPr>
      <w:r>
        <w:rPr>
          <w:rFonts w:ascii="Arial Unicode" w:hAnsi="Arial Unicode"/>
          <w:lang w:val="ru-RU"/>
        </w:rPr>
        <w:t xml:space="preserve">Телефон _ </w:t>
      </w:r>
      <w:r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>
        <w:rPr>
          <w:rFonts w:ascii="Sylfaen" w:hAnsi="Sylfaen" w:cs="Sylfaen"/>
          <w:sz w:val="22"/>
          <w:szCs w:val="22"/>
          <w:lang w:val="hy-AM"/>
        </w:rPr>
        <w:t>9</w:t>
      </w:r>
      <w:r>
        <w:rPr>
          <w:rFonts w:ascii="Sylfaen" w:hAnsi="Sylfaen" w:cs="Sylfaen"/>
          <w:sz w:val="22"/>
          <w:szCs w:val="22"/>
          <w:lang w:val="ru-RU"/>
        </w:rPr>
        <w:t>3922512</w:t>
      </w:r>
    </w:p>
    <w:p w:rsidR="009C7819" w:rsidRDefault="009C7819" w:rsidP="009C7819">
      <w:pPr>
        <w:pStyle w:val="ab"/>
        <w:widowControl w:val="0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 xml:space="preserve">Электронная почта    </w:t>
      </w:r>
      <w:r>
        <w:rPr>
          <w:rFonts w:ascii="Arial Unicode" w:hAnsi="Arial Unicode"/>
        </w:rPr>
        <w:t>herminegevorgyan</w:t>
      </w:r>
      <w:r>
        <w:rPr>
          <w:rFonts w:ascii="Arial Unicode" w:hAnsi="Arial Unicode"/>
          <w:lang w:val="ru-RU"/>
        </w:rPr>
        <w:t>@</w:t>
      </w:r>
      <w:r>
        <w:rPr>
          <w:rFonts w:ascii="Arial Unicode" w:hAnsi="Arial Unicode"/>
        </w:rPr>
        <w:t>mail</w:t>
      </w:r>
      <w:r>
        <w:rPr>
          <w:rFonts w:ascii="Arial Unicode" w:hAnsi="Arial Unicode"/>
          <w:lang w:val="ru-RU"/>
        </w:rPr>
        <w:t>.</w:t>
      </w:r>
      <w:r>
        <w:rPr>
          <w:rFonts w:ascii="Arial Unicode" w:hAnsi="Arial Unicode"/>
        </w:rPr>
        <w:t>ru</w:t>
      </w:r>
    </w:p>
    <w:p w:rsidR="009C7819" w:rsidRDefault="009C7819" w:rsidP="009C7819">
      <w:pPr>
        <w:pStyle w:val="ab"/>
        <w:widowControl w:val="0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 xml:space="preserve">Заказчик    </w:t>
      </w:r>
      <w:r>
        <w:rPr>
          <w:rFonts w:ascii="Sylfaen" w:hAnsi="Sylfaen"/>
          <w:b/>
          <w:sz w:val="22"/>
          <w:szCs w:val="22"/>
          <w:lang w:val="hy-AM"/>
        </w:rPr>
        <w:t>«</w:t>
      </w:r>
      <w:r>
        <w:rPr>
          <w:rFonts w:ascii="Arial" w:hAnsi="Arial" w:cs="Arial"/>
          <w:b/>
          <w:sz w:val="22"/>
          <w:szCs w:val="22"/>
          <w:lang w:val="ru-RU"/>
        </w:rPr>
        <w:t>Средняя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школа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№</w:t>
      </w:r>
      <w:r>
        <w:rPr>
          <w:rFonts w:ascii="Sylfaen" w:hAnsi="Sylfaen"/>
          <w:b/>
          <w:sz w:val="22"/>
          <w:szCs w:val="22"/>
          <w:lang w:val="ru-RU"/>
        </w:rPr>
        <w:t>6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города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Севан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Гегаркуникского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марза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РА</w:t>
      </w:r>
      <w:r>
        <w:rPr>
          <w:rFonts w:ascii="Sylfaen" w:hAnsi="Sylfaen" w:cs="Arial LatArm"/>
          <w:b/>
          <w:sz w:val="22"/>
          <w:szCs w:val="22"/>
          <w:lang w:val="hy-AM"/>
        </w:rPr>
        <w:t>»</w:t>
      </w:r>
      <w:r>
        <w:rPr>
          <w:rFonts w:ascii="Arial LatArm" w:hAnsi="Arial LatArm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ГНО</w:t>
      </w:r>
    </w:p>
    <w:p w:rsidR="009C7819" w:rsidRDefault="009C7819" w:rsidP="009C7819">
      <w:pPr>
        <w:rPr>
          <w:sz w:val="22"/>
          <w:szCs w:val="22"/>
          <w:lang w:val="ru-RU"/>
        </w:rPr>
      </w:pPr>
    </w:p>
    <w:p w:rsidR="009C7819" w:rsidRPr="009C7819" w:rsidRDefault="009C7819" w:rsidP="009A55AE">
      <w:pPr>
        <w:spacing w:after="120"/>
        <w:ind w:firstLine="360"/>
        <w:jc w:val="both"/>
        <w:rPr>
          <w:rFonts w:ascii="Sylfaen" w:hAnsi="Sylfaen"/>
          <w:sz w:val="22"/>
          <w:szCs w:val="22"/>
          <w:lang w:val="ru-RU"/>
        </w:rPr>
      </w:pPr>
      <w:bookmarkStart w:id="0" w:name="_GoBack"/>
      <w:bookmarkEnd w:id="0"/>
    </w:p>
    <w:sectPr w:rsidR="009C7819" w:rsidRPr="009C7819" w:rsidSect="00C92EFA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58" w:rsidRDefault="00061158" w:rsidP="00FD4AD9">
      <w:r>
        <w:separator/>
      </w:r>
    </w:p>
  </w:endnote>
  <w:endnote w:type="continuationSeparator" w:id="0">
    <w:p w:rsidR="00061158" w:rsidRDefault="0006115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C7819">
      <w:rPr>
        <w:rStyle w:val="a3"/>
        <w:noProof/>
      </w:rPr>
      <w:t>4</w: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58" w:rsidRDefault="00061158" w:rsidP="00FD4AD9">
      <w:r>
        <w:separator/>
      </w:r>
    </w:p>
  </w:footnote>
  <w:footnote w:type="continuationSeparator" w:id="0">
    <w:p w:rsidR="00061158" w:rsidRDefault="00061158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7445"/>
    <w:rsid w:val="0002673B"/>
    <w:rsid w:val="0003776D"/>
    <w:rsid w:val="000446D3"/>
    <w:rsid w:val="00061158"/>
    <w:rsid w:val="000925FA"/>
    <w:rsid w:val="000A335E"/>
    <w:rsid w:val="00103C01"/>
    <w:rsid w:val="00113A7A"/>
    <w:rsid w:val="00145737"/>
    <w:rsid w:val="00183E91"/>
    <w:rsid w:val="00184C1E"/>
    <w:rsid w:val="0019594E"/>
    <w:rsid w:val="001A24BA"/>
    <w:rsid w:val="002056FD"/>
    <w:rsid w:val="002106E9"/>
    <w:rsid w:val="002541F5"/>
    <w:rsid w:val="002576E1"/>
    <w:rsid w:val="0028708A"/>
    <w:rsid w:val="002A54AA"/>
    <w:rsid w:val="002A6C7C"/>
    <w:rsid w:val="002B5A59"/>
    <w:rsid w:val="002D3F5D"/>
    <w:rsid w:val="002F44B8"/>
    <w:rsid w:val="00315D09"/>
    <w:rsid w:val="00316CCF"/>
    <w:rsid w:val="003234E7"/>
    <w:rsid w:val="003271E1"/>
    <w:rsid w:val="00345F61"/>
    <w:rsid w:val="003568E8"/>
    <w:rsid w:val="00383C5C"/>
    <w:rsid w:val="003A440E"/>
    <w:rsid w:val="003B0CF5"/>
    <w:rsid w:val="003C58A8"/>
    <w:rsid w:val="003D28DB"/>
    <w:rsid w:val="003E4875"/>
    <w:rsid w:val="004073D6"/>
    <w:rsid w:val="00407420"/>
    <w:rsid w:val="00441C13"/>
    <w:rsid w:val="00461424"/>
    <w:rsid w:val="00466ECA"/>
    <w:rsid w:val="00470820"/>
    <w:rsid w:val="00487FF9"/>
    <w:rsid w:val="004B3DE9"/>
    <w:rsid w:val="004D1272"/>
    <w:rsid w:val="00500202"/>
    <w:rsid w:val="0050203B"/>
    <w:rsid w:val="00527AE0"/>
    <w:rsid w:val="005310DB"/>
    <w:rsid w:val="00536ED6"/>
    <w:rsid w:val="00542D38"/>
    <w:rsid w:val="0055675C"/>
    <w:rsid w:val="00590C7C"/>
    <w:rsid w:val="006010F8"/>
    <w:rsid w:val="00633D56"/>
    <w:rsid w:val="00647E0D"/>
    <w:rsid w:val="00661984"/>
    <w:rsid w:val="006669F4"/>
    <w:rsid w:val="0067244E"/>
    <w:rsid w:val="006726F4"/>
    <w:rsid w:val="00677FC0"/>
    <w:rsid w:val="00694EED"/>
    <w:rsid w:val="00695FD3"/>
    <w:rsid w:val="006D37C1"/>
    <w:rsid w:val="0075763D"/>
    <w:rsid w:val="007A6E27"/>
    <w:rsid w:val="007C160D"/>
    <w:rsid w:val="007D0740"/>
    <w:rsid w:val="007F4A64"/>
    <w:rsid w:val="0081453F"/>
    <w:rsid w:val="00820FBE"/>
    <w:rsid w:val="00840CB9"/>
    <w:rsid w:val="0087085D"/>
    <w:rsid w:val="0087622A"/>
    <w:rsid w:val="008C1CA0"/>
    <w:rsid w:val="008C6020"/>
    <w:rsid w:val="00902A9E"/>
    <w:rsid w:val="00904D9D"/>
    <w:rsid w:val="009635C4"/>
    <w:rsid w:val="0096777B"/>
    <w:rsid w:val="009A55AE"/>
    <w:rsid w:val="009B2823"/>
    <w:rsid w:val="009C6A2F"/>
    <w:rsid w:val="009C7819"/>
    <w:rsid w:val="009D2E24"/>
    <w:rsid w:val="009D3F10"/>
    <w:rsid w:val="009D5AC4"/>
    <w:rsid w:val="00A278BC"/>
    <w:rsid w:val="00A36802"/>
    <w:rsid w:val="00A874A1"/>
    <w:rsid w:val="00A9315E"/>
    <w:rsid w:val="00AB3802"/>
    <w:rsid w:val="00AD4DE4"/>
    <w:rsid w:val="00AD4FD2"/>
    <w:rsid w:val="00BB10A2"/>
    <w:rsid w:val="00BD4EFD"/>
    <w:rsid w:val="00C03E38"/>
    <w:rsid w:val="00C2751E"/>
    <w:rsid w:val="00C41084"/>
    <w:rsid w:val="00C841A5"/>
    <w:rsid w:val="00C92EFA"/>
    <w:rsid w:val="00C93711"/>
    <w:rsid w:val="00C9435A"/>
    <w:rsid w:val="00CB340E"/>
    <w:rsid w:val="00CD69F3"/>
    <w:rsid w:val="00CE2F0D"/>
    <w:rsid w:val="00D1723A"/>
    <w:rsid w:val="00D5553D"/>
    <w:rsid w:val="00D579A3"/>
    <w:rsid w:val="00D6665C"/>
    <w:rsid w:val="00DA29A8"/>
    <w:rsid w:val="00DB25D6"/>
    <w:rsid w:val="00DC0602"/>
    <w:rsid w:val="00DE1577"/>
    <w:rsid w:val="00DF409A"/>
    <w:rsid w:val="00E809D0"/>
    <w:rsid w:val="00EA625E"/>
    <w:rsid w:val="00EB10BC"/>
    <w:rsid w:val="00EB7EEE"/>
    <w:rsid w:val="00EF6B42"/>
    <w:rsid w:val="00F34244"/>
    <w:rsid w:val="00F524DA"/>
    <w:rsid w:val="00F57F4C"/>
    <w:rsid w:val="00F64F5E"/>
    <w:rsid w:val="00F66163"/>
    <w:rsid w:val="00F71598"/>
    <w:rsid w:val="00F809D7"/>
    <w:rsid w:val="00F91D0F"/>
    <w:rsid w:val="00F9714D"/>
    <w:rsid w:val="00FA5E2D"/>
    <w:rsid w:val="00FB5B3C"/>
    <w:rsid w:val="00FD4AD9"/>
    <w:rsid w:val="00FD6B5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C8A2C"/>
  <w15:docId w15:val="{16B80CF5-8EEA-49AA-87E4-85D5093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3234E7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3234E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rsid w:val="00EB10BC"/>
    <w:rPr>
      <w:color w:val="0000FF"/>
      <w:u w:val="single"/>
    </w:rPr>
  </w:style>
  <w:style w:type="paragraph" w:customStyle="1" w:styleId="A9">
    <w:name w:val="Основной текст A"/>
    <w:rsid w:val="00633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a">
    <w:name w:val="Нет"/>
    <w:rsid w:val="00633D56"/>
  </w:style>
  <w:style w:type="paragraph" w:styleId="ab">
    <w:name w:val="Body Text Indent"/>
    <w:basedOn w:val="a"/>
    <w:link w:val="ac"/>
    <w:uiPriority w:val="99"/>
    <w:semiHidden/>
    <w:unhideWhenUsed/>
    <w:rsid w:val="003A440E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44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A6C7C"/>
    <w:pPr>
      <w:spacing w:after="120" w:line="480" w:lineRule="auto"/>
      <w:ind w:left="36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A6C7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C841A5"/>
  </w:style>
  <w:style w:type="paragraph" w:styleId="HTML">
    <w:name w:val="HTML Preformatted"/>
    <w:basedOn w:val="a"/>
    <w:link w:val="HTML0"/>
    <w:uiPriority w:val="99"/>
    <w:unhideWhenUsed/>
    <w:rsid w:val="00C8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841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Placeholder Text"/>
    <w:basedOn w:val="a0"/>
    <w:uiPriority w:val="99"/>
    <w:semiHidden/>
    <w:rsid w:val="00F524D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4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/>
      <vt:lpstr>        </vt:lpstr>
      <vt:lpstr>        Հայտարարության սույն տեքստը հաստատված է գնահատող հանձնաժողովի</vt:lpstr>
      <vt:lpstr>        2024 թվականի օգոստոսի 26-ի թիվ 1 նիստի որոշմամբ և հրապարակվում է </vt:lpstr>
      <vt:lpstr>        «Գնումների մասին» ՀՀ օրենքի 10-րդ հոդվածի համաձայն		</vt:lpstr>
      <vt:lpstr>        </vt:lpstr>
      <vt:lpstr>        ԸՆԹԱՑԱԿԱՐԳԻ ԾԱԾԿԱԳԻՐԸ`  «ՀՀ ԳՄՍ6ՄԴ-ԳՀԱՊՁԲ 24/11» </vt:lpstr>
      <vt:lpstr>        Պատվիրատուն « ՀՀ Գեղարքունիքի մարզի Սևանի N5  միջնակարգ  դպրոց» ՊՈԱԿ -ը, որը գտն</vt:lpstr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RePack by Diakov</cp:lastModifiedBy>
  <cp:revision>64</cp:revision>
  <dcterms:created xsi:type="dcterms:W3CDTF">2018-10-04T11:35:00Z</dcterms:created>
  <dcterms:modified xsi:type="dcterms:W3CDTF">2024-08-27T14:46:00Z</dcterms:modified>
</cp:coreProperties>
</file>