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6E5" w:rsidRDefault="005666E5" w:rsidP="005666E5">
      <w:pPr>
        <w:pStyle w:val="BodyText"/>
        <w:widowControl w:val="0"/>
        <w:spacing w:after="0"/>
        <w:ind w:firstLine="567"/>
        <w:jc w:val="right"/>
        <w:rPr>
          <w:sz w:val="22"/>
          <w:szCs w:val="20"/>
        </w:rPr>
      </w:pPr>
      <w:r>
        <w:rPr>
          <w:rFonts w:ascii="Arial" w:hAnsi="Arial" w:cs="Arial"/>
        </w:rPr>
        <w:t>Приложение</w:t>
      </w:r>
      <w:r>
        <w:t xml:space="preserve"> </w:t>
      </w:r>
      <w:r>
        <w:rPr>
          <w:rFonts w:ascii="Arial" w:hAnsi="Arial" w:cs="Arial"/>
        </w:rPr>
        <w:t>№</w:t>
      </w:r>
      <w:r>
        <w:t xml:space="preserve"> 1</w:t>
      </w:r>
    </w:p>
    <w:p w:rsidR="005666E5" w:rsidRDefault="005666E5" w:rsidP="005666E5">
      <w:pPr>
        <w:pStyle w:val="BodyTextIndent"/>
        <w:widowControl w:val="0"/>
        <w:spacing w:line="240" w:lineRule="auto"/>
        <w:ind w:firstLine="0"/>
        <w:jc w:val="right"/>
        <w:rPr>
          <w:rFonts w:ascii="GHEA Grapalat" w:hAnsi="GHEA Grapalat"/>
          <w:i w:val="0"/>
          <w:sz w:val="24"/>
          <w:szCs w:val="24"/>
        </w:rPr>
      </w:pPr>
      <w:r>
        <w:rPr>
          <w:rFonts w:ascii="GHEA Grapalat" w:hAnsi="GHEA Grapalat"/>
        </w:rPr>
        <w:t>Решении оценочной комиссии запроса котировки</w:t>
      </w:r>
      <w:r>
        <w:rPr>
          <w:rFonts w:ascii="GHEA Grapalat" w:hAnsi="GHEA Grapalat" w:cs="Sylfaen"/>
          <w:i w:val="0"/>
        </w:rPr>
        <w:br/>
      </w:r>
      <w:r>
        <w:rPr>
          <w:rFonts w:ascii="GHEA Grapalat" w:hAnsi="GHEA Grapalat"/>
          <w:i w:val="0"/>
        </w:rPr>
        <w:t xml:space="preserve">под кодом </w:t>
      </w:r>
      <w:r w:rsidR="00F91AF7">
        <w:rPr>
          <w:rFonts w:ascii="GHEA Grapalat" w:hAnsi="GHEA Grapalat"/>
          <w:lang w:val="af-ZA"/>
        </w:rPr>
        <w:t>ԿՇՄՊ-ԳՀԱՊՁԲ-20/16</w:t>
      </w:r>
      <w:r>
        <w:rPr>
          <w:rFonts w:ascii="GHEA Grapalat" w:hAnsi="GHEA Grapalat" w:cs="Times Armenian"/>
          <w:i w:val="0"/>
        </w:rPr>
        <w:br/>
      </w:r>
      <w:r>
        <w:rPr>
          <w:rFonts w:ascii="GHEA Grapalat" w:hAnsi="GHEA Grapalat"/>
          <w:i w:val="0"/>
        </w:rPr>
        <w:t>протокола № 1 от 2</w:t>
      </w:r>
      <w:r w:rsidRPr="005666E5">
        <w:rPr>
          <w:rFonts w:ascii="GHEA Grapalat" w:hAnsi="GHEA Grapalat"/>
          <w:i w:val="0"/>
        </w:rPr>
        <w:t>1</w:t>
      </w:r>
      <w:r>
        <w:rPr>
          <w:rFonts w:ascii="GHEA Grapalat" w:hAnsi="GHEA Grapalat"/>
          <w:i w:val="0"/>
        </w:rPr>
        <w:t>.01.2020г.</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D1CB8" w:rsidRPr="00DD1CB8">
        <w:rPr>
          <w:rFonts w:ascii="GHEA Grapalat" w:hAnsi="GHEA Grapalat"/>
          <w:i w:val="0"/>
          <w:sz w:val="24"/>
          <w:szCs w:val="24"/>
        </w:rPr>
        <w:t>2</w:t>
      </w:r>
      <w:r w:rsidR="00F91AF7" w:rsidRPr="00F91AF7">
        <w:rPr>
          <w:rFonts w:ascii="GHEA Grapalat" w:hAnsi="GHEA Grapalat"/>
          <w:i w:val="0"/>
          <w:sz w:val="24"/>
          <w:szCs w:val="24"/>
        </w:rPr>
        <w:t>0</w:t>
      </w:r>
      <w:r w:rsidRPr="009044F1">
        <w:rPr>
          <w:rFonts w:ascii="GHEA Grapalat" w:hAnsi="GHEA Grapalat"/>
          <w:i w:val="0"/>
          <w:sz w:val="24"/>
          <w:szCs w:val="24"/>
        </w:rPr>
        <w:t>" "</w:t>
      </w:r>
      <w:r w:rsidR="00F91AF7" w:rsidRPr="00F91AF7">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91AF7">
        <w:rPr>
          <w:rFonts w:ascii="GHEA Grapalat" w:hAnsi="GHEA Grapalat"/>
          <w:i w:val="0"/>
          <w:lang w:val="af-ZA"/>
        </w:rPr>
        <w:t>ԿՇՄՊ-ԳՀԱՊՁԲ-20/16</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EE5BED">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 xml:space="preserve">порядке будет предложено заключить договор на поставку </w:t>
      </w:r>
      <w:r w:rsidR="00EE5BED">
        <w:rPr>
          <w:rFonts w:ascii="GHEA Grapalat" w:hAnsi="GHEA Grapalat"/>
          <w:i w:val="0"/>
          <w:sz w:val="24"/>
          <w:szCs w:val="24"/>
        </w:rPr>
        <w:t xml:space="preserve">топлива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10</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F91AF7" w:rsidRPr="00F91AF7">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Неполучение приглашения не ограничивает права участника на участие </w:t>
      </w:r>
      <w:r w:rsidRPr="009044F1">
        <w:rPr>
          <w:rFonts w:ascii="GHEA Grapalat" w:hAnsi="GHEA Grapalat"/>
          <w:i w:val="0"/>
          <w:sz w:val="24"/>
          <w:szCs w:val="24"/>
        </w:rPr>
        <w:lastRenderedPageBreak/>
        <w:t>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Pr="0048367C">
        <w:rPr>
          <w:rFonts w:ascii="GHEA Grapalat" w:hAnsi="GHEA Grapalat"/>
          <w:i w:val="0"/>
          <w:sz w:val="24"/>
          <w:szCs w:val="24"/>
        </w:rPr>
        <w:t xml:space="preserve"> 3-ий этаж,</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10</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F91AF7" w:rsidRPr="00F91AF7">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48367C" w:rsidRPr="0048367C">
        <w:rPr>
          <w:rFonts w:ascii="GHEA Grapalat" w:hAnsi="GHEA Grapalat"/>
          <w:b/>
          <w:i w:val="0"/>
          <w:sz w:val="24"/>
          <w:szCs w:val="24"/>
        </w:rPr>
        <w:t xml:space="preserve"> Бузанда 1/3,</w:t>
      </w:r>
      <w:r w:rsidR="00F355F8">
        <w:rPr>
          <w:rFonts w:ascii="GHEA Grapalat" w:hAnsi="GHEA Grapalat"/>
          <w:b/>
          <w:i w:val="0"/>
          <w:sz w:val="24"/>
          <w:szCs w:val="24"/>
        </w:rPr>
        <w:t xml:space="preserve"> 3-ий этаж,</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10</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C344F8" w:rsidRPr="00C344F8">
        <w:rPr>
          <w:rFonts w:ascii="GHEA Grapalat" w:hAnsi="GHEA Grapalat"/>
          <w:b/>
          <w:i w:val="0"/>
          <w:sz w:val="24"/>
          <w:szCs w:val="24"/>
        </w:rPr>
        <w:t>2</w:t>
      </w:r>
      <w:r w:rsidR="00F91AF7" w:rsidRPr="00F91AF7">
        <w:rPr>
          <w:rFonts w:ascii="GHEA Grapalat" w:hAnsi="GHEA Grapalat"/>
          <w:b/>
          <w:i w:val="0"/>
          <w:sz w:val="24"/>
          <w:szCs w:val="24"/>
        </w:rPr>
        <w:t>7</w:t>
      </w:r>
      <w:r w:rsidRPr="00025F7E">
        <w:rPr>
          <w:rFonts w:ascii="GHEA Grapalat" w:hAnsi="GHEA Grapalat"/>
          <w:b/>
          <w:i w:val="0"/>
          <w:sz w:val="24"/>
          <w:szCs w:val="24"/>
        </w:rPr>
        <w:t>" "</w:t>
      </w:r>
      <w:r w:rsidR="00025F7E" w:rsidRPr="00025F7E">
        <w:rPr>
          <w:rFonts w:ascii="GHEA Grapalat" w:hAnsi="GHEA Grapalat"/>
          <w:b/>
          <w:i w:val="0"/>
          <w:sz w:val="24"/>
          <w:szCs w:val="24"/>
        </w:rPr>
        <w:t>0</w:t>
      </w:r>
      <w:r w:rsidR="00F91AF7" w:rsidRPr="00F91AF7">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5666E5" w:rsidRPr="006041F9" w:rsidRDefault="005666E5" w:rsidP="005666E5">
      <w:pPr>
        <w:pStyle w:val="BodyText"/>
        <w:widowControl w:val="0"/>
        <w:spacing w:after="0"/>
        <w:ind w:firstLine="567"/>
        <w:jc w:val="right"/>
        <w:rPr>
          <w:sz w:val="20"/>
          <w:szCs w:val="20"/>
        </w:rPr>
      </w:pPr>
      <w:r w:rsidRPr="006041F9">
        <w:rPr>
          <w:rFonts w:ascii="Arial" w:hAnsi="Arial" w:cs="Arial"/>
          <w:sz w:val="22"/>
        </w:rPr>
        <w:lastRenderedPageBreak/>
        <w:t>Приложение</w:t>
      </w:r>
      <w:r w:rsidRPr="006041F9">
        <w:rPr>
          <w:sz w:val="22"/>
        </w:rPr>
        <w:t xml:space="preserve"> </w:t>
      </w:r>
      <w:r w:rsidRPr="006041F9">
        <w:rPr>
          <w:rFonts w:ascii="Arial" w:hAnsi="Arial" w:cs="Arial"/>
          <w:sz w:val="22"/>
        </w:rPr>
        <w:t>№</w:t>
      </w:r>
      <w:r w:rsidRPr="006041F9">
        <w:rPr>
          <w:sz w:val="22"/>
        </w:rPr>
        <w:t xml:space="preserve"> 1</w:t>
      </w:r>
    </w:p>
    <w:p w:rsidR="00096865" w:rsidRPr="006041F9" w:rsidRDefault="005666E5" w:rsidP="005666E5">
      <w:pPr>
        <w:pStyle w:val="BodyText"/>
        <w:widowControl w:val="0"/>
        <w:spacing w:after="160"/>
        <w:ind w:right="-7" w:firstLine="567"/>
        <w:jc w:val="right"/>
        <w:rPr>
          <w:rFonts w:ascii="GHEA Grapalat" w:hAnsi="GHEA Grapalat"/>
          <w:sz w:val="22"/>
        </w:rPr>
      </w:pPr>
      <w:r w:rsidRPr="006041F9">
        <w:rPr>
          <w:rFonts w:ascii="GHEA Grapalat" w:hAnsi="GHEA Grapalat"/>
          <w:sz w:val="22"/>
        </w:rPr>
        <w:t>Решении оценочной комиссии запроса котировки</w:t>
      </w:r>
      <w:r w:rsidRPr="006041F9">
        <w:rPr>
          <w:rFonts w:ascii="GHEA Grapalat" w:hAnsi="GHEA Grapalat" w:cs="Sylfaen"/>
          <w:i/>
          <w:sz w:val="22"/>
        </w:rPr>
        <w:br/>
      </w:r>
      <w:r w:rsidRPr="006041F9">
        <w:rPr>
          <w:rFonts w:ascii="GHEA Grapalat" w:hAnsi="GHEA Grapalat"/>
          <w:i/>
          <w:sz w:val="22"/>
        </w:rPr>
        <w:t xml:space="preserve">под кодом </w:t>
      </w:r>
      <w:r w:rsidR="00F91AF7">
        <w:rPr>
          <w:rFonts w:ascii="GHEA Grapalat" w:hAnsi="GHEA Grapalat"/>
          <w:sz w:val="22"/>
          <w:lang w:val="af-ZA"/>
        </w:rPr>
        <w:t>ԿՇՄՊ-ԳՀԱՊՁԲ-20/16</w:t>
      </w:r>
      <w:r w:rsidRPr="006041F9">
        <w:rPr>
          <w:rFonts w:ascii="GHEA Grapalat" w:hAnsi="GHEA Grapalat" w:cs="Times Armenian"/>
          <w:i/>
          <w:sz w:val="22"/>
        </w:rPr>
        <w:br/>
      </w:r>
      <w:r w:rsidRPr="006041F9">
        <w:rPr>
          <w:rFonts w:ascii="GHEA Grapalat" w:hAnsi="GHEA Grapalat"/>
          <w:i/>
          <w:sz w:val="22"/>
        </w:rPr>
        <w:t>протокола № 1 от 2</w:t>
      </w:r>
      <w:r w:rsidR="00F91AF7" w:rsidRPr="00F91AF7">
        <w:rPr>
          <w:rFonts w:ascii="GHEA Grapalat" w:hAnsi="GHEA Grapalat"/>
          <w:i/>
          <w:sz w:val="22"/>
        </w:rPr>
        <w:t>0</w:t>
      </w:r>
      <w:r w:rsidRPr="006041F9">
        <w:rPr>
          <w:rFonts w:ascii="GHEA Grapalat" w:hAnsi="GHEA Grapalat"/>
          <w:i/>
          <w:sz w:val="22"/>
        </w:rPr>
        <w:t>.0</w:t>
      </w:r>
      <w:r w:rsidR="00F91AF7" w:rsidRPr="00F91AF7">
        <w:rPr>
          <w:rFonts w:ascii="GHEA Grapalat" w:hAnsi="GHEA Grapalat"/>
          <w:i/>
          <w:sz w:val="22"/>
        </w:rPr>
        <w:t>3</w:t>
      </w:r>
      <w:r w:rsidRPr="006041F9">
        <w:rPr>
          <w:rFonts w:ascii="GHEA Grapalat" w:hAnsi="GHEA Grapalat"/>
          <w:i/>
          <w:sz w:val="22"/>
        </w:rPr>
        <w:t>.2020г.</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С ЦЕЛЬЮ ПРИОБРЕТЕНИЯ </w:t>
      </w:r>
      <w:r w:rsidR="00EE5BED">
        <w:rPr>
          <w:rFonts w:ascii="GHEA Grapalat" w:hAnsi="GHEA Grapalat"/>
        </w:rPr>
        <w:t xml:space="preserve">ТОПЛИВА </w:t>
      </w:r>
      <w:r w:rsidRPr="009044F1">
        <w:rPr>
          <w:rFonts w:ascii="GHEA Grapalat" w:hAnsi="GHEA Grapalat"/>
        </w:rPr>
        <w:t xml:space="preserve">ДЛЯ 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813D85" w:rsidRDefault="00EE5BED" w:rsidP="00813D85">
      <w:pPr>
        <w:widowControl w:val="0"/>
        <w:jc w:val="center"/>
        <w:rPr>
          <w:rFonts w:ascii="GHEA Grapalat" w:hAnsi="GHEA Grapalat"/>
          <w:b/>
        </w:rPr>
      </w:pPr>
      <w:r w:rsidRPr="001579DA">
        <w:rPr>
          <w:rFonts w:ascii="GHEA Grapalat" w:hAnsi="GHEA Grapalat"/>
          <w:b/>
        </w:rPr>
        <w:t>Т</w:t>
      </w:r>
      <w:r w:rsidR="003736B6" w:rsidRPr="003736B6">
        <w:rPr>
          <w:rFonts w:ascii="GHEA Grapalat" w:hAnsi="GHEA Grapalat"/>
          <w:b/>
        </w:rPr>
        <w:t xml:space="preserve">ОПЛИВО </w:t>
      </w:r>
      <w:r w:rsidR="00A90B1A"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F91AF7">
        <w:rPr>
          <w:rFonts w:ascii="GHEA Grapalat" w:hAnsi="GHEA Grapalat"/>
          <w:spacing w:val="-6"/>
          <w:lang w:val="af-ZA"/>
        </w:rPr>
        <w:t>ԿՇՄՊ-ԳՀԱՊՁԲ-20/16</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E5BED">
        <w:rPr>
          <w:rFonts w:ascii="GHEA Grapalat" w:hAnsi="GHEA Grapalat"/>
          <w:i w:val="0"/>
          <w:sz w:val="24"/>
          <w:szCs w:val="24"/>
        </w:rPr>
        <w:t xml:space="preserve">топлива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760679" w:rsidRPr="00760679">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773117" w:rsidRDefault="00EB71A8" w:rsidP="00EB71A8">
            <w:pPr>
              <w:rPr>
                <w:rFonts w:ascii="GHEA Grapalat" w:hAnsi="GHEA Grapalat"/>
                <w:sz w:val="16"/>
                <w:szCs w:val="16"/>
              </w:rPr>
            </w:pPr>
            <w:r>
              <w:rPr>
                <w:rFonts w:ascii="GHEA Grapalat" w:hAnsi="GHEA Grapalat"/>
                <w:sz w:val="16"/>
                <w:szCs w:val="16"/>
              </w:rPr>
              <w:t>дизельно</w:t>
            </w:r>
            <w:r>
              <w:rPr>
                <w:rFonts w:ascii="GHEA Grapalat" w:hAnsi="GHEA Grapalat"/>
                <w:sz w:val="16"/>
                <w:szCs w:val="16"/>
                <w:lang w:val="hy-AM"/>
              </w:rPr>
              <w:t>е</w:t>
            </w:r>
            <w:r w:rsidRPr="00EB71A8">
              <w:rPr>
                <w:rFonts w:ascii="GHEA Grapalat" w:hAnsi="GHEA Grapalat"/>
                <w:sz w:val="16"/>
                <w:szCs w:val="16"/>
              </w:rPr>
              <w:t xml:space="preserve"> топлив</w:t>
            </w:r>
            <w:r>
              <w:rPr>
                <w:rFonts w:ascii="GHEA Grapalat" w:hAnsi="GHEA Grapalat"/>
                <w:sz w:val="16"/>
                <w:szCs w:val="16"/>
              </w:rPr>
              <w:t>о</w:t>
            </w:r>
          </w:p>
        </w:tc>
      </w:tr>
      <w:tr w:rsidR="00760679" w:rsidRPr="009044F1" w:rsidTr="000B2AE1">
        <w:trPr>
          <w:trHeight w:val="293"/>
          <w:jc w:val="center"/>
        </w:trPr>
        <w:tc>
          <w:tcPr>
            <w:tcW w:w="1530" w:type="dxa"/>
            <w:vAlign w:val="center"/>
          </w:tcPr>
          <w:p w:rsidR="00760679" w:rsidRPr="00760679" w:rsidRDefault="00760679" w:rsidP="00F35C44">
            <w:pPr>
              <w:pStyle w:val="BodyTextIndent2"/>
              <w:spacing w:line="240" w:lineRule="auto"/>
              <w:ind w:firstLine="0"/>
              <w:jc w:val="center"/>
              <w:rPr>
                <w:rFonts w:ascii="GHEA Grapalat" w:hAnsi="GHEA Grapalat"/>
                <w:lang w:val="en-US"/>
              </w:rPr>
            </w:pPr>
            <w:r>
              <w:rPr>
                <w:rFonts w:ascii="GHEA Grapalat" w:hAnsi="GHEA Grapalat"/>
                <w:lang w:val="en-US"/>
              </w:rPr>
              <w:t>2</w:t>
            </w:r>
          </w:p>
        </w:tc>
        <w:tc>
          <w:tcPr>
            <w:tcW w:w="7704" w:type="dxa"/>
            <w:shd w:val="clear" w:color="auto" w:fill="auto"/>
            <w:vAlign w:val="center"/>
          </w:tcPr>
          <w:p w:rsidR="00760679" w:rsidRDefault="00760679" w:rsidP="00EB71A8">
            <w:pPr>
              <w:rPr>
                <w:rFonts w:ascii="GHEA Grapalat" w:hAnsi="GHEA Grapalat"/>
                <w:sz w:val="16"/>
                <w:szCs w:val="16"/>
              </w:rPr>
            </w:pPr>
            <w:r w:rsidRPr="00760679">
              <w:rPr>
                <w:rFonts w:ascii="GHEA Grapalat" w:hAnsi="GHEA Grapalat"/>
                <w:sz w:val="16"/>
                <w:szCs w:val="16"/>
              </w:rPr>
              <w:t>регулярный бензин</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10</w:t>
      </w:r>
      <w:r w:rsidR="007C1CB7" w:rsidRPr="007C1CB7">
        <w:rPr>
          <w:rFonts w:ascii="GHEA Grapalat" w:hAnsi="GHEA Grapalat"/>
          <w:sz w:val="24"/>
          <w:szCs w:val="24"/>
        </w:rPr>
        <w:t>:00</w:t>
      </w:r>
      <w:r>
        <w:rPr>
          <w:rFonts w:ascii="GHEA Grapalat" w:hAnsi="GHEA Grapalat"/>
          <w:sz w:val="24"/>
          <w:szCs w:val="24"/>
        </w:rPr>
        <w:t>" часов "</w:t>
      </w:r>
      <w:r w:rsidR="00F91AF7" w:rsidRPr="00F91AF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F91AF7" w:rsidRPr="00684A85">
        <w:rPr>
          <w:rFonts w:ascii="GHEA Grapalat" w:hAnsi="GHEA Grapalat"/>
          <w:sz w:val="24"/>
          <w:szCs w:val="24"/>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10</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w:t>
      </w:r>
      <w:r w:rsidRPr="009044F1">
        <w:rPr>
          <w:rFonts w:ascii="GHEA Grapalat" w:hAnsi="GHEA Grapalat"/>
          <w:i w:val="0"/>
          <w:sz w:val="24"/>
          <w:szCs w:val="24"/>
        </w:rPr>
        <w:lastRenderedPageBreak/>
        <w:t>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 xml:space="preserve">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lastRenderedPageBreak/>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91AF7">
        <w:rPr>
          <w:rFonts w:ascii="GHEA Grapalat" w:hAnsi="GHEA Grapalat"/>
          <w:b/>
          <w:sz w:val="24"/>
          <w:szCs w:val="24"/>
        </w:rPr>
        <w:t>ԿՇՄՊ-ԳՀԱՊՁԲ-20/16</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F91AF7">
        <w:rPr>
          <w:rFonts w:ascii="GHEA Grapalat" w:hAnsi="GHEA Grapalat"/>
        </w:rPr>
        <w:t>ԿՇՄՊ-ԳՀԱՊՁԲ-20/16</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F91AF7">
        <w:rPr>
          <w:rFonts w:ascii="GHEA Grapalat" w:hAnsi="GHEA Grapalat"/>
          <w:lang w:val="af-ZA"/>
        </w:rPr>
        <w:t>ԿՇՄՊ-ԳՀԱՊՁԲ-20/16</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F91AF7">
        <w:rPr>
          <w:rFonts w:ascii="GHEA Grapalat" w:hAnsi="GHEA Grapalat"/>
          <w:lang w:val="af-ZA"/>
        </w:rPr>
        <w:t>ԿՇՄՊ-ԳՀԱՊՁԲ-20/16</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91AF7">
        <w:rPr>
          <w:rFonts w:ascii="GHEA Grapalat" w:hAnsi="GHEA Grapalat"/>
          <w:b/>
          <w:sz w:val="24"/>
          <w:szCs w:val="24"/>
        </w:rPr>
        <w:t>ԿՇՄՊ-ԳՀԱՊՁԲ-20/16</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F91AF7">
        <w:rPr>
          <w:rFonts w:ascii="GHEA Grapalat" w:hAnsi="GHEA Grapalat"/>
          <w:lang w:val="af-ZA"/>
        </w:rPr>
        <w:t>ԿՇՄՊ-ԳՀԱՊՁԲ-20/16</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91AF7">
        <w:rPr>
          <w:rFonts w:ascii="GHEA Grapalat" w:hAnsi="GHEA Grapalat"/>
          <w:b/>
          <w:sz w:val="24"/>
          <w:szCs w:val="24"/>
        </w:rPr>
        <w:t>ԿՇՄՊ-ԳՀԱՊՁԲ-20/16</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F91AF7">
        <w:rPr>
          <w:rFonts w:ascii="GHEA Grapalat" w:hAnsi="GHEA Grapalat"/>
          <w:lang w:val="af-ZA"/>
        </w:rPr>
        <w:t>ԿՇՄՊ-ԳՀԱՊՁԲ-20/16</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0522A" w:rsidRPr="00B138F3" w:rsidRDefault="00A0522A" w:rsidP="00A0522A">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rsidR="00A0522A" w:rsidRPr="00B138F3" w:rsidRDefault="00A0522A" w:rsidP="00A0522A">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ԿՇՄՊ-ԳՀԱՊՁԲ-20/16</w:t>
      </w:r>
    </w:p>
    <w:p w:rsidR="00A0522A" w:rsidRPr="00B138F3" w:rsidRDefault="00A0522A" w:rsidP="00A0522A">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A0522A" w:rsidRPr="00B138F3" w:rsidRDefault="00A0522A" w:rsidP="00A0522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A0522A" w:rsidRPr="00B138F3" w:rsidRDefault="00A0522A" w:rsidP="00A0522A">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A0522A" w:rsidRPr="00B138F3" w:rsidRDefault="00A0522A" w:rsidP="00A0522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rsidR="00A0522A" w:rsidRPr="00B138F3" w:rsidRDefault="00A0522A" w:rsidP="00A0522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A0522A" w:rsidRPr="00B138F3" w:rsidRDefault="00A0522A" w:rsidP="00A0522A">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0522A" w:rsidRPr="00B138F3" w:rsidRDefault="00A0522A" w:rsidP="00A0522A">
      <w:pPr>
        <w:pStyle w:val="NormalWeb"/>
        <w:shd w:val="clear" w:color="auto" w:fill="FFFFFF"/>
        <w:spacing w:before="0" w:beforeAutospacing="0" w:after="0" w:afterAutospacing="0"/>
        <w:jc w:val="both"/>
        <w:rPr>
          <w:rFonts w:ascii="GHEA Grapalat" w:eastAsiaTheme="minorHAnsi" w:hAnsi="GHEA Grapalat" w:cstheme="minorBidi"/>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A0522A" w:rsidRPr="00B138F3" w:rsidRDefault="00A0522A" w:rsidP="00A0522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0522A" w:rsidRPr="00B138F3" w:rsidRDefault="00A0522A" w:rsidP="00A0522A">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A0522A" w:rsidRPr="00B138F3" w:rsidRDefault="00A0522A" w:rsidP="00A0522A">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A0522A" w:rsidRPr="00B138F3" w:rsidRDefault="00A0522A" w:rsidP="00A0522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0522A" w:rsidRPr="00B138F3" w:rsidRDefault="00A0522A" w:rsidP="00A0522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0522A" w:rsidRPr="00B138F3" w:rsidRDefault="00A0522A" w:rsidP="00A0522A">
      <w:pPr>
        <w:pStyle w:val="NormalWeb"/>
        <w:shd w:val="clear" w:color="auto" w:fill="FFFFFF"/>
        <w:spacing w:before="0" w:beforeAutospacing="0" w:after="0" w:afterAutospacing="0"/>
        <w:ind w:firstLine="375"/>
        <w:rPr>
          <w:rFonts w:ascii="GHEA Grapalat" w:eastAsiaTheme="minorHAnsi" w:hAnsi="GHEA Grapalat" w:cstheme="minorBidi"/>
        </w:rPr>
      </w:pPr>
    </w:p>
    <w:p w:rsidR="00A0522A" w:rsidRPr="00B138F3" w:rsidRDefault="00A0522A" w:rsidP="00A0522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0522A" w:rsidRPr="00B138F3" w:rsidRDefault="00A0522A" w:rsidP="00A0522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hAnsi="GHEA Grapalat"/>
          <w:sz w:val="20"/>
          <w:szCs w:val="20"/>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0522A" w:rsidRPr="00B138F3" w:rsidRDefault="00A0522A" w:rsidP="00A0522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0522A" w:rsidRPr="00B138F3" w:rsidRDefault="00A0522A" w:rsidP="00A0522A">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A0522A" w:rsidRPr="00B138F3" w:rsidRDefault="00A0522A" w:rsidP="00A0522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0522A" w:rsidRPr="00B138F3" w:rsidRDefault="00A0522A" w:rsidP="00A0522A">
      <w:pPr>
        <w:pStyle w:val="BodyTextIndent"/>
        <w:widowControl w:val="0"/>
        <w:spacing w:after="160" w:line="240" w:lineRule="auto"/>
        <w:rPr>
          <w:rFonts w:ascii="GHEA Grapalat" w:hAnsi="GHEA Grapalat" w:cs="Sylfaen"/>
          <w:i w:val="0"/>
          <w:sz w:val="24"/>
          <w:szCs w:val="24"/>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A0522A" w:rsidRPr="00B138F3" w:rsidRDefault="00A0522A" w:rsidP="00A0522A">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bookmarkStart w:id="0" w:name="_GoBack"/>
      <w:bookmarkEnd w:id="0"/>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F91AF7">
        <w:rPr>
          <w:rFonts w:ascii="GHEA Grapalat" w:hAnsi="GHEA Grapalat"/>
          <w:b/>
        </w:rPr>
        <w:t>ԿՇՄՊ-ԳՀԱՊՁԲ-20/16</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F91AF7">
        <w:rPr>
          <w:rFonts w:ascii="GHEA Grapalat" w:hAnsi="GHEA Grapalat"/>
          <w:lang w:val="af-ZA"/>
        </w:rPr>
        <w:t>ԿՇՄՊ-ԳՀԱՊՁԲ-20/16</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91AF7">
        <w:rPr>
          <w:rFonts w:ascii="GHEA Grapalat" w:hAnsi="GHEA Grapalat"/>
          <w:i/>
          <w:sz w:val="22"/>
          <w:szCs w:val="22"/>
        </w:rPr>
        <w:t>ԿՇՄՊ-ԳՀԱՊՁԲ-20/16</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F91AF7">
        <w:rPr>
          <w:rFonts w:ascii="GHEA Grapalat" w:hAnsi="GHEA Grapalat"/>
          <w:lang w:val="af-ZA"/>
        </w:rPr>
        <w:t>ԿՇՄՊ-ԳՀԱՊՁԲ-20/16</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91AF7">
        <w:rPr>
          <w:rFonts w:ascii="GHEA Grapalat" w:hAnsi="GHEA Grapalat"/>
          <w:b/>
          <w:sz w:val="24"/>
          <w:szCs w:val="24"/>
        </w:rPr>
        <w:t>ԿՇՄՊ-ԳՀԱՊՁԲ-20/16</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F91AF7">
        <w:rPr>
          <w:rFonts w:ascii="GHEA Grapalat" w:hAnsi="GHEA Grapalat"/>
          <w:lang w:val="af-ZA"/>
        </w:rPr>
        <w:t>ԿՇՄՊ-ԳՀԱՊՁԲ-20/16</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F91AF7">
        <w:rPr>
          <w:rFonts w:ascii="GHEA Grapalat" w:hAnsi="GHEA Grapalat"/>
          <w:lang w:val="af-ZA"/>
        </w:rPr>
        <w:t>ԿՇՄՊ-ԳՀԱՊՁԲ-20/16</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91AF7">
        <w:rPr>
          <w:rFonts w:ascii="GHEA Grapalat" w:hAnsi="GHEA Grapalat"/>
          <w:b/>
          <w:sz w:val="24"/>
          <w:szCs w:val="24"/>
        </w:rPr>
        <w:t>ԿՇՄՊ-ԳՀԱՊՁԲ-20/16</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72"/>
        <w:gridCol w:w="1220"/>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BD252C">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661F7"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661F7" w:rsidRPr="005661F7">
              <w:rPr>
                <w:rFonts w:ascii="GHEA Grapalat" w:hAnsi="GHEA Grapalat"/>
                <w:sz w:val="16"/>
                <w:szCs w:val="16"/>
              </w:rPr>
              <w:t>**</w:t>
            </w:r>
          </w:p>
        </w:tc>
        <w:tc>
          <w:tcPr>
            <w:tcW w:w="3778"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343A7C" w:rsidRPr="005661F7"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BD252C">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24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778"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661F7"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F16EFF" w:rsidRPr="00D22069" w:rsidRDefault="00F16EFF" w:rsidP="000428B6">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9B3E97" w:rsidRPr="00232898" w:rsidTr="00BD252C">
        <w:trPr>
          <w:trHeight w:val="246"/>
        </w:trPr>
        <w:tc>
          <w:tcPr>
            <w:tcW w:w="900" w:type="dxa"/>
            <w:vAlign w:val="center"/>
          </w:tcPr>
          <w:p w:rsidR="009B3E97" w:rsidRPr="00232898" w:rsidRDefault="009B3E97" w:rsidP="009B3E97">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9B3E97" w:rsidRPr="00DE6D2F" w:rsidRDefault="009B3E97" w:rsidP="009B3E97">
            <w:pPr>
              <w:pStyle w:val="BodyTextIndent2"/>
              <w:spacing w:line="240" w:lineRule="auto"/>
              <w:ind w:firstLine="0"/>
              <w:jc w:val="center"/>
              <w:rPr>
                <w:rFonts w:ascii="GHEA Grapalat" w:hAnsi="GHEA Grapalat"/>
                <w:lang w:val="en-US"/>
              </w:rPr>
            </w:pPr>
            <w:r w:rsidRPr="009448B6">
              <w:rPr>
                <w:rFonts w:ascii="GHEA Grapalat" w:hAnsi="GHEA Grapalat"/>
                <w:sz w:val="16"/>
                <w:szCs w:val="16"/>
              </w:rPr>
              <w:t>09134200</w:t>
            </w:r>
            <w:r w:rsidR="00DE6D2F">
              <w:rPr>
                <w:rFonts w:ascii="GHEA Grapalat" w:hAnsi="GHEA Grapalat"/>
                <w:sz w:val="16"/>
                <w:szCs w:val="16"/>
                <w:lang w:val="en-US"/>
              </w:rPr>
              <w:t>/1</w:t>
            </w:r>
          </w:p>
        </w:tc>
        <w:tc>
          <w:tcPr>
            <w:tcW w:w="1240" w:type="dxa"/>
            <w:shd w:val="clear" w:color="auto" w:fill="auto"/>
            <w:vAlign w:val="center"/>
          </w:tcPr>
          <w:p w:rsidR="009B3E97" w:rsidRPr="00773117" w:rsidRDefault="009B3E97" w:rsidP="009B3E97">
            <w:pPr>
              <w:rPr>
                <w:rFonts w:ascii="GHEA Grapalat" w:hAnsi="GHEA Grapalat"/>
                <w:sz w:val="16"/>
                <w:szCs w:val="16"/>
              </w:rPr>
            </w:pPr>
            <w:r>
              <w:rPr>
                <w:rFonts w:ascii="GHEA Grapalat" w:hAnsi="GHEA Grapalat"/>
                <w:sz w:val="16"/>
                <w:szCs w:val="16"/>
              </w:rPr>
              <w:t>дизельно</w:t>
            </w:r>
            <w:r>
              <w:rPr>
                <w:rFonts w:ascii="GHEA Grapalat" w:hAnsi="GHEA Grapalat"/>
                <w:sz w:val="16"/>
                <w:szCs w:val="16"/>
                <w:lang w:val="hy-AM"/>
              </w:rPr>
              <w:t>е</w:t>
            </w:r>
            <w:r w:rsidRPr="00EB71A8">
              <w:rPr>
                <w:rFonts w:ascii="GHEA Grapalat" w:hAnsi="GHEA Grapalat"/>
                <w:sz w:val="16"/>
                <w:szCs w:val="16"/>
              </w:rPr>
              <w:t xml:space="preserve"> топлив</w:t>
            </w:r>
            <w:r>
              <w:rPr>
                <w:rFonts w:ascii="GHEA Grapalat" w:hAnsi="GHEA Grapalat"/>
                <w:sz w:val="16"/>
                <w:szCs w:val="16"/>
              </w:rPr>
              <w:t>о</w:t>
            </w:r>
          </w:p>
        </w:tc>
        <w:tc>
          <w:tcPr>
            <w:tcW w:w="900" w:type="dxa"/>
            <w:shd w:val="clear" w:color="auto" w:fill="auto"/>
            <w:vAlign w:val="center"/>
          </w:tcPr>
          <w:p w:rsidR="009B3E97" w:rsidRPr="00232898" w:rsidRDefault="009B3E97" w:rsidP="009B3E97">
            <w:pPr>
              <w:rPr>
                <w:rFonts w:ascii="GHEA Grapalat" w:hAnsi="GHEA Grapalat"/>
                <w:sz w:val="16"/>
                <w:szCs w:val="16"/>
              </w:rPr>
            </w:pPr>
          </w:p>
        </w:tc>
        <w:tc>
          <w:tcPr>
            <w:tcW w:w="3778" w:type="dxa"/>
            <w:shd w:val="clear" w:color="auto" w:fill="auto"/>
            <w:vAlign w:val="center"/>
          </w:tcPr>
          <w:p w:rsidR="009B3E97" w:rsidRPr="00613883" w:rsidRDefault="007E4313" w:rsidP="00613883">
            <w:pPr>
              <w:rPr>
                <w:rFonts w:ascii="GHEA Grapalat" w:hAnsi="GHEA Grapalat"/>
                <w:sz w:val="16"/>
                <w:szCs w:val="16"/>
              </w:rPr>
            </w:pPr>
            <w:r w:rsidRPr="007E4313">
              <w:rPr>
                <w:rFonts w:ascii="GHEA Grapalat" w:hAnsi="GHEA Grapalat"/>
                <w:sz w:val="16"/>
                <w:szCs w:val="16"/>
                <w:lang w:val="hy-AM"/>
              </w:rPr>
              <w:t>Лет</w:t>
            </w:r>
            <w:r>
              <w:rPr>
                <w:rFonts w:ascii="GHEA Grapalat" w:hAnsi="GHEA Grapalat"/>
                <w:sz w:val="16"/>
                <w:szCs w:val="16"/>
                <w:lang w:val="hy-AM"/>
              </w:rPr>
              <w:t>няя</w:t>
            </w:r>
            <w:r w:rsidRPr="007E4313">
              <w:rPr>
                <w:rFonts w:ascii="GHEA Grapalat" w:hAnsi="GHEA Grapalat"/>
                <w:sz w:val="16"/>
                <w:szCs w:val="16"/>
                <w:lang w:val="hy-AM"/>
              </w:rPr>
              <w:t>, цетан не менее 51, цетан не менее 46, плотность при 150 ° С 820-845 кг / м3, содержание серы не более 350 мг / кг, температура воспламенения не менее 550 ° С, углерод 10 Осадок не более 0,3 °, вязкость 400 ° С - 2-4,5 мм 2 / с, температура расплава не более 00 ° С, безопасность, маркировка и упаковка в соответствии с Постановлением правительства № 1592-N от 11 ноября 2004 года «О регулировании топлива двигателя внутреннего сгорания». Доставка: купон, срок годности купона: 1 год.</w:t>
            </w:r>
            <w:r w:rsidR="00613883">
              <w:rPr>
                <w:rFonts w:ascii="GHEA Grapalat" w:hAnsi="GHEA Grapalat"/>
                <w:sz w:val="16"/>
                <w:szCs w:val="16"/>
              </w:rPr>
              <w:t xml:space="preserve"> </w:t>
            </w:r>
            <w:r w:rsidR="00613883" w:rsidRPr="00613883">
              <w:rPr>
                <w:rFonts w:ascii="GHEA Grapalat" w:hAnsi="GHEA Grapalat"/>
                <w:sz w:val="16"/>
                <w:szCs w:val="16"/>
              </w:rPr>
              <w:t xml:space="preserve">Купоны должны действовать на автозаправках </w:t>
            </w:r>
            <w:r w:rsidR="006F7CA5" w:rsidRPr="006F7CA5">
              <w:rPr>
                <w:rFonts w:ascii="GHEA Grapalat" w:hAnsi="GHEA Grapalat"/>
                <w:sz w:val="16"/>
                <w:szCs w:val="16"/>
              </w:rPr>
              <w:t>в разных административных районах Еревана.</w:t>
            </w:r>
          </w:p>
        </w:tc>
        <w:tc>
          <w:tcPr>
            <w:tcW w:w="806" w:type="dxa"/>
            <w:shd w:val="clear" w:color="auto" w:fill="auto"/>
            <w:vAlign w:val="center"/>
          </w:tcPr>
          <w:p w:rsidR="009B3E97" w:rsidRPr="007E4313" w:rsidRDefault="007E4313" w:rsidP="009B3E97">
            <w:pPr>
              <w:jc w:val="center"/>
              <w:rPr>
                <w:rFonts w:ascii="GHEA Grapalat" w:hAnsi="GHEA Grapalat"/>
                <w:sz w:val="16"/>
                <w:szCs w:val="16"/>
                <w:lang w:val="hy-AM"/>
              </w:rPr>
            </w:pPr>
            <w:r>
              <w:rPr>
                <w:rFonts w:ascii="GHEA Grapalat" w:hAnsi="GHEA Grapalat"/>
                <w:sz w:val="16"/>
                <w:szCs w:val="16"/>
                <w:lang w:val="hy-AM"/>
              </w:rPr>
              <w:t>л</w:t>
            </w:r>
          </w:p>
        </w:tc>
        <w:tc>
          <w:tcPr>
            <w:tcW w:w="1037" w:type="dxa"/>
            <w:shd w:val="clear" w:color="auto" w:fill="auto"/>
            <w:vAlign w:val="center"/>
          </w:tcPr>
          <w:p w:rsidR="009B3E97" w:rsidRPr="004D0F8D" w:rsidRDefault="009B3E97" w:rsidP="009B3E97">
            <w:pPr>
              <w:rPr>
                <w:rFonts w:ascii="GHEA Grapalat" w:hAnsi="GHEA Grapalat"/>
                <w:sz w:val="16"/>
                <w:szCs w:val="16"/>
                <w:lang w:val="hy-AM"/>
              </w:rPr>
            </w:pPr>
          </w:p>
        </w:tc>
        <w:tc>
          <w:tcPr>
            <w:tcW w:w="1014" w:type="dxa"/>
            <w:shd w:val="clear" w:color="auto" w:fill="auto"/>
            <w:vAlign w:val="center"/>
          </w:tcPr>
          <w:p w:rsidR="009B3E97" w:rsidRPr="004D0F8D" w:rsidRDefault="009B3E97" w:rsidP="009B3E97">
            <w:pPr>
              <w:rPr>
                <w:rFonts w:ascii="GHEA Grapalat" w:hAnsi="GHEA Grapalat"/>
                <w:sz w:val="16"/>
                <w:szCs w:val="16"/>
                <w:lang w:val="hy-AM"/>
              </w:rPr>
            </w:pPr>
          </w:p>
        </w:tc>
        <w:tc>
          <w:tcPr>
            <w:tcW w:w="1129" w:type="dxa"/>
            <w:shd w:val="clear" w:color="auto" w:fill="auto"/>
            <w:vAlign w:val="center"/>
          </w:tcPr>
          <w:p w:rsidR="009B3E97" w:rsidRPr="001201E7" w:rsidRDefault="00684A85" w:rsidP="009B3E97">
            <w:pPr>
              <w:jc w:val="center"/>
              <w:rPr>
                <w:rFonts w:ascii="GHEA Grapalat" w:hAnsi="GHEA Grapalat"/>
                <w:sz w:val="16"/>
                <w:szCs w:val="16"/>
                <w:lang w:val="hy-AM"/>
              </w:rPr>
            </w:pPr>
            <w:r>
              <w:rPr>
                <w:rFonts w:ascii="GHEA Grapalat" w:hAnsi="GHEA Grapalat"/>
                <w:sz w:val="16"/>
                <w:szCs w:val="16"/>
                <w:lang w:val="en-US"/>
              </w:rPr>
              <w:t>3</w:t>
            </w:r>
            <w:r w:rsidR="007E4313">
              <w:rPr>
                <w:rFonts w:ascii="GHEA Grapalat" w:hAnsi="GHEA Grapalat"/>
                <w:sz w:val="16"/>
                <w:szCs w:val="16"/>
                <w:lang w:val="hy-AM"/>
              </w:rPr>
              <w:t>0000</w:t>
            </w:r>
          </w:p>
        </w:tc>
        <w:tc>
          <w:tcPr>
            <w:tcW w:w="972" w:type="dxa"/>
            <w:shd w:val="clear" w:color="auto" w:fill="auto"/>
            <w:vAlign w:val="center"/>
          </w:tcPr>
          <w:p w:rsidR="009B3E97" w:rsidRPr="00232898" w:rsidRDefault="0050499B" w:rsidP="009B3E97">
            <w:pPr>
              <w:jc w:val="center"/>
              <w:rPr>
                <w:rFonts w:ascii="GHEA Grapalat" w:hAnsi="GHEA Grapalat"/>
                <w:sz w:val="16"/>
                <w:szCs w:val="16"/>
              </w:rPr>
            </w:pPr>
            <w:r>
              <w:rPr>
                <w:rFonts w:ascii="GHEA Grapalat" w:hAnsi="GHEA Grapalat"/>
                <w:sz w:val="16"/>
                <w:szCs w:val="16"/>
              </w:rPr>
              <w:t>улица П. Бузанда 1/3, Ереван, РА</w:t>
            </w:r>
          </w:p>
        </w:tc>
        <w:tc>
          <w:tcPr>
            <w:tcW w:w="1220" w:type="dxa"/>
            <w:shd w:val="clear" w:color="auto" w:fill="auto"/>
            <w:vAlign w:val="center"/>
          </w:tcPr>
          <w:p w:rsidR="009B3E97" w:rsidRPr="001201E7" w:rsidRDefault="00684A85" w:rsidP="009B3E97">
            <w:pPr>
              <w:jc w:val="center"/>
              <w:rPr>
                <w:rFonts w:ascii="GHEA Grapalat" w:hAnsi="GHEA Grapalat"/>
                <w:sz w:val="16"/>
                <w:szCs w:val="16"/>
                <w:lang w:val="hy-AM"/>
              </w:rPr>
            </w:pPr>
            <w:r>
              <w:rPr>
                <w:rFonts w:ascii="GHEA Grapalat" w:hAnsi="GHEA Grapalat"/>
                <w:sz w:val="16"/>
                <w:szCs w:val="16"/>
                <w:lang w:val="en-US"/>
              </w:rPr>
              <w:t>3</w:t>
            </w:r>
            <w:r w:rsidR="007E4313">
              <w:rPr>
                <w:rFonts w:ascii="GHEA Grapalat" w:hAnsi="GHEA Grapalat"/>
                <w:sz w:val="16"/>
                <w:szCs w:val="16"/>
                <w:lang w:val="hy-AM"/>
              </w:rPr>
              <w:t>0000</w:t>
            </w:r>
          </w:p>
        </w:tc>
        <w:tc>
          <w:tcPr>
            <w:tcW w:w="1399" w:type="dxa"/>
            <w:shd w:val="clear" w:color="auto" w:fill="auto"/>
            <w:vAlign w:val="center"/>
          </w:tcPr>
          <w:p w:rsidR="009B3E97" w:rsidRPr="0042441F" w:rsidRDefault="001579DA" w:rsidP="000428B6">
            <w:pPr>
              <w:jc w:val="center"/>
              <w:rPr>
                <w:rFonts w:ascii="GHEA Grapalat" w:hAnsi="GHEA Grapalat"/>
                <w:sz w:val="16"/>
                <w:szCs w:val="16"/>
              </w:rPr>
            </w:pPr>
            <w:r w:rsidRPr="001579DA">
              <w:rPr>
                <w:rFonts w:ascii="GHEA Grapalat" w:hAnsi="GHEA Grapalat"/>
                <w:sz w:val="16"/>
                <w:szCs w:val="16"/>
              </w:rPr>
              <w:t xml:space="preserve">Первая партия, начиная со дня вступления договора в силу, согласно запросу Клиента, с сохранением даты 04/05/17 Требования, изложенные в пункте 21 (1) (h) Порядка организации закупок, утвержденного Решением N 526-N. </w:t>
            </w:r>
            <w:r w:rsidRPr="001579DA">
              <w:rPr>
                <w:rFonts w:ascii="GHEA Grapalat" w:hAnsi="GHEA Grapalat"/>
                <w:sz w:val="16"/>
                <w:szCs w:val="16"/>
              </w:rPr>
              <w:lastRenderedPageBreak/>
              <w:t>Дальнейшие поставки по требованию заказчика в течение 10 календарных дней. Срок доставки не может превышать 25 декабря этого года.</w:t>
            </w:r>
          </w:p>
        </w:tc>
      </w:tr>
      <w:tr w:rsidR="00293734" w:rsidRPr="00232898" w:rsidTr="00293734">
        <w:trPr>
          <w:trHeight w:val="70"/>
        </w:trPr>
        <w:tc>
          <w:tcPr>
            <w:tcW w:w="900" w:type="dxa"/>
            <w:vAlign w:val="center"/>
          </w:tcPr>
          <w:p w:rsidR="00293734" w:rsidRPr="00293734" w:rsidRDefault="00293734" w:rsidP="009B3E97">
            <w:pPr>
              <w:jc w:val="center"/>
              <w:rPr>
                <w:rFonts w:ascii="GHEA Grapalat" w:hAnsi="GHEA Grapalat"/>
                <w:sz w:val="16"/>
                <w:szCs w:val="16"/>
                <w:lang w:val="en-US"/>
              </w:rPr>
            </w:pPr>
            <w:r>
              <w:rPr>
                <w:rFonts w:ascii="GHEA Grapalat" w:hAnsi="GHEA Grapalat"/>
                <w:sz w:val="16"/>
                <w:szCs w:val="16"/>
                <w:lang w:val="en-US"/>
              </w:rPr>
              <w:lastRenderedPageBreak/>
              <w:t>2</w:t>
            </w:r>
          </w:p>
        </w:tc>
        <w:tc>
          <w:tcPr>
            <w:tcW w:w="1080" w:type="dxa"/>
            <w:vAlign w:val="center"/>
          </w:tcPr>
          <w:p w:rsidR="00293734" w:rsidRPr="00216DB4" w:rsidRDefault="00293734" w:rsidP="004B1E7E">
            <w:pPr>
              <w:jc w:val="center"/>
              <w:rPr>
                <w:rFonts w:ascii="GHEA Grapalat" w:hAnsi="GHEA Grapalat"/>
                <w:sz w:val="16"/>
                <w:szCs w:val="16"/>
                <w:lang w:val="en-US"/>
              </w:rPr>
            </w:pPr>
            <w:r w:rsidRPr="00860260">
              <w:rPr>
                <w:rFonts w:ascii="GHEA Grapalat" w:hAnsi="GHEA Grapalat"/>
                <w:sz w:val="16"/>
                <w:szCs w:val="16"/>
              </w:rPr>
              <w:t>09132200</w:t>
            </w:r>
            <w:r>
              <w:rPr>
                <w:rFonts w:ascii="GHEA Grapalat" w:hAnsi="GHEA Grapalat"/>
                <w:sz w:val="16"/>
                <w:szCs w:val="16"/>
                <w:lang w:val="en-US"/>
              </w:rPr>
              <w:t>/1</w:t>
            </w:r>
          </w:p>
        </w:tc>
        <w:tc>
          <w:tcPr>
            <w:tcW w:w="1240" w:type="dxa"/>
            <w:shd w:val="clear" w:color="auto" w:fill="auto"/>
            <w:vAlign w:val="center"/>
          </w:tcPr>
          <w:p w:rsidR="00293734" w:rsidRPr="00186849" w:rsidRDefault="00293734" w:rsidP="004B1E7E">
            <w:pPr>
              <w:jc w:val="center"/>
              <w:rPr>
                <w:rFonts w:ascii="GHEA Grapalat" w:hAnsi="GHEA Grapalat"/>
                <w:sz w:val="16"/>
                <w:szCs w:val="16"/>
              </w:rPr>
            </w:pPr>
            <w:r w:rsidRPr="00186849">
              <w:rPr>
                <w:rFonts w:ascii="GHEA Grapalat" w:hAnsi="GHEA Grapalat"/>
                <w:sz w:val="16"/>
                <w:szCs w:val="16"/>
              </w:rPr>
              <w:t>бензин ре</w:t>
            </w:r>
            <w:r>
              <w:rPr>
                <w:rFonts w:ascii="GHEA Grapalat" w:hAnsi="GHEA Grapalat"/>
                <w:sz w:val="16"/>
                <w:szCs w:val="16"/>
              </w:rPr>
              <w:t>гулярный</w:t>
            </w:r>
          </w:p>
        </w:tc>
        <w:tc>
          <w:tcPr>
            <w:tcW w:w="900" w:type="dxa"/>
            <w:shd w:val="clear" w:color="auto" w:fill="auto"/>
            <w:vAlign w:val="center"/>
          </w:tcPr>
          <w:p w:rsidR="00293734" w:rsidRPr="00232898" w:rsidRDefault="00293734" w:rsidP="004B1E7E">
            <w:pPr>
              <w:rPr>
                <w:rFonts w:ascii="GHEA Grapalat" w:hAnsi="GHEA Grapalat"/>
                <w:sz w:val="16"/>
                <w:szCs w:val="16"/>
              </w:rPr>
            </w:pPr>
          </w:p>
        </w:tc>
        <w:tc>
          <w:tcPr>
            <w:tcW w:w="3778" w:type="dxa"/>
            <w:shd w:val="clear" w:color="auto" w:fill="auto"/>
            <w:vAlign w:val="center"/>
          </w:tcPr>
          <w:p w:rsidR="00293734" w:rsidRPr="001F1258" w:rsidRDefault="00293734" w:rsidP="004B1E7E">
            <w:pPr>
              <w:pStyle w:val="FootnoteText"/>
              <w:widowControl w:val="0"/>
              <w:jc w:val="both"/>
              <w:rPr>
                <w:rFonts w:ascii="GHEA Grapalat" w:hAnsi="GHEA Grapalat"/>
                <w:sz w:val="16"/>
                <w:szCs w:val="16"/>
                <w:lang w:val="af-ZA"/>
              </w:rPr>
            </w:pPr>
            <w:r w:rsidRPr="00186849">
              <w:rPr>
                <w:rFonts w:ascii="GHEA Grapalat" w:hAnsi="GHEA Grapalat"/>
                <w:sz w:val="16"/>
                <w:szCs w:val="16"/>
                <w:lang w:val="af-ZA"/>
              </w:rPr>
              <w:t>Внешний вид: чистый и простой, октановое число, определенное методом испытаний: не менее 91, метод двигателя: не менее 81, давление испарения, насыщенного бензином, - 45-100 кПа, содержание свинца не более 5 мг / дм, плотность: 150C 7 -775 кг / м3, содержание серы не более 10 мг / кг, содержание кислорода не более 2,7</w:t>
            </w:r>
            <w:r w:rsidRPr="00186849">
              <w:rPr>
                <w:rFonts w:ascii="GHEA Grapalat" w:hAnsi="GHEA Grapalat"/>
                <w:sz w:val="16"/>
                <w:szCs w:val="16"/>
                <w:lang w:val="af-ZA"/>
              </w:rPr>
              <w:t>, объем окислителя не более метанола-3</w:t>
            </w:r>
            <w:r w:rsidRPr="00186849">
              <w:rPr>
                <w:rFonts w:ascii="GHEA Grapalat" w:hAnsi="GHEA Grapalat"/>
                <w:sz w:val="16"/>
                <w:szCs w:val="16"/>
                <w:lang w:val="af-ZA"/>
              </w:rPr>
              <w:t>, этанола-5</w:t>
            </w:r>
            <w:r w:rsidRPr="00186849">
              <w:rPr>
                <w:rFonts w:ascii="GHEA Grapalat" w:hAnsi="GHEA Grapalat"/>
                <w:sz w:val="16"/>
                <w:szCs w:val="16"/>
                <w:lang w:val="af-ZA"/>
              </w:rPr>
              <w:t xml:space="preserve">, изопропилового спирта-10 </w:t>
            </w:r>
            <w:r w:rsidRPr="00186849">
              <w:rPr>
                <w:rFonts w:ascii="GHEA Grapalat" w:hAnsi="GHEA Grapalat"/>
                <w:sz w:val="16"/>
                <w:szCs w:val="16"/>
                <w:lang w:val="af-ZA"/>
              </w:rPr>
              <w:t>, простые эфиры (C5 и выше) - 15</w:t>
            </w:r>
            <w:r w:rsidRPr="00186849">
              <w:rPr>
                <w:rFonts w:ascii="GHEA Grapalat" w:hAnsi="GHEA Grapalat"/>
                <w:sz w:val="16"/>
                <w:szCs w:val="16"/>
                <w:lang w:val="af-ZA"/>
              </w:rPr>
              <w:t> другие окислители -10</w:t>
            </w:r>
            <w:r w:rsidRPr="00186849">
              <w:rPr>
                <w:rFonts w:ascii="GHEA Grapalat" w:hAnsi="GHEA Grapalat"/>
                <w:sz w:val="16"/>
                <w:szCs w:val="16"/>
                <w:lang w:val="af-ZA"/>
              </w:rPr>
              <w:t xml:space="preserve">, безопасность, маркировка и упаковка согласно Правительству РА от 11 ноября 2004 года 1592-утвержденного двигателя внутреннего сгорания топлива технических правил. Доставка осуществляется по купону, </w:t>
            </w:r>
            <w:r w:rsidRPr="00101742">
              <w:rPr>
                <w:rFonts w:ascii="GHEA Grapalat" w:hAnsi="GHEA Grapalat"/>
                <w:sz w:val="16"/>
                <w:szCs w:val="16"/>
                <w:lang w:val="af-ZA"/>
              </w:rPr>
              <w:t>Доставка осуществляется поставщиком.</w:t>
            </w:r>
            <w:r w:rsidRPr="00613883">
              <w:rPr>
                <w:rFonts w:ascii="GHEA Grapalat" w:hAnsi="GHEA Grapalat"/>
                <w:sz w:val="16"/>
                <w:szCs w:val="16"/>
              </w:rPr>
              <w:t xml:space="preserve"> Купоны должны действовать на автозаправках </w:t>
            </w:r>
            <w:r w:rsidRPr="006F7CA5">
              <w:rPr>
                <w:rFonts w:ascii="GHEA Grapalat" w:hAnsi="GHEA Grapalat"/>
                <w:sz w:val="16"/>
                <w:szCs w:val="16"/>
              </w:rPr>
              <w:t>в разных административных районах Еревана.</w:t>
            </w:r>
          </w:p>
        </w:tc>
        <w:tc>
          <w:tcPr>
            <w:tcW w:w="806" w:type="dxa"/>
            <w:shd w:val="clear" w:color="auto" w:fill="auto"/>
            <w:vAlign w:val="center"/>
          </w:tcPr>
          <w:p w:rsidR="00293734" w:rsidRPr="007E4313" w:rsidRDefault="00293734" w:rsidP="004B1E7E">
            <w:pPr>
              <w:jc w:val="center"/>
              <w:rPr>
                <w:rFonts w:ascii="GHEA Grapalat" w:hAnsi="GHEA Grapalat"/>
                <w:sz w:val="16"/>
                <w:szCs w:val="16"/>
                <w:lang w:val="hy-AM"/>
              </w:rPr>
            </w:pPr>
            <w:r>
              <w:rPr>
                <w:rFonts w:ascii="GHEA Grapalat" w:hAnsi="GHEA Grapalat"/>
                <w:sz w:val="16"/>
                <w:szCs w:val="16"/>
                <w:lang w:val="hy-AM"/>
              </w:rPr>
              <w:t>л</w:t>
            </w:r>
          </w:p>
        </w:tc>
        <w:tc>
          <w:tcPr>
            <w:tcW w:w="1037" w:type="dxa"/>
            <w:shd w:val="clear" w:color="auto" w:fill="auto"/>
            <w:vAlign w:val="center"/>
          </w:tcPr>
          <w:p w:rsidR="00293734" w:rsidRPr="004D0F8D" w:rsidRDefault="00293734" w:rsidP="004B1E7E">
            <w:pPr>
              <w:rPr>
                <w:rFonts w:ascii="GHEA Grapalat" w:hAnsi="GHEA Grapalat"/>
                <w:sz w:val="16"/>
                <w:szCs w:val="16"/>
                <w:lang w:val="hy-AM"/>
              </w:rPr>
            </w:pPr>
          </w:p>
        </w:tc>
        <w:tc>
          <w:tcPr>
            <w:tcW w:w="1014" w:type="dxa"/>
            <w:shd w:val="clear" w:color="auto" w:fill="auto"/>
            <w:vAlign w:val="center"/>
          </w:tcPr>
          <w:p w:rsidR="00293734" w:rsidRPr="004D0F8D" w:rsidRDefault="00293734" w:rsidP="004B1E7E">
            <w:pPr>
              <w:rPr>
                <w:rFonts w:ascii="GHEA Grapalat" w:hAnsi="GHEA Grapalat"/>
                <w:sz w:val="16"/>
                <w:szCs w:val="16"/>
                <w:lang w:val="hy-AM"/>
              </w:rPr>
            </w:pPr>
          </w:p>
        </w:tc>
        <w:tc>
          <w:tcPr>
            <w:tcW w:w="1129" w:type="dxa"/>
            <w:shd w:val="clear" w:color="auto" w:fill="auto"/>
            <w:vAlign w:val="center"/>
          </w:tcPr>
          <w:p w:rsidR="00293734" w:rsidRPr="001201E7" w:rsidRDefault="00293734" w:rsidP="004B1E7E">
            <w:pPr>
              <w:jc w:val="center"/>
              <w:rPr>
                <w:rFonts w:ascii="GHEA Grapalat" w:hAnsi="GHEA Grapalat"/>
                <w:sz w:val="16"/>
                <w:szCs w:val="16"/>
                <w:lang w:val="hy-AM"/>
              </w:rPr>
            </w:pPr>
            <w:r>
              <w:rPr>
                <w:rFonts w:ascii="GHEA Grapalat" w:hAnsi="GHEA Grapalat"/>
                <w:sz w:val="16"/>
                <w:szCs w:val="16"/>
                <w:lang w:val="en-US"/>
              </w:rPr>
              <w:t>5</w:t>
            </w:r>
            <w:r>
              <w:rPr>
                <w:rFonts w:ascii="GHEA Grapalat" w:hAnsi="GHEA Grapalat"/>
                <w:sz w:val="16"/>
                <w:szCs w:val="16"/>
                <w:lang w:val="hy-AM"/>
              </w:rPr>
              <w:t>0000</w:t>
            </w:r>
          </w:p>
        </w:tc>
        <w:tc>
          <w:tcPr>
            <w:tcW w:w="972" w:type="dxa"/>
            <w:shd w:val="clear" w:color="auto" w:fill="auto"/>
            <w:vAlign w:val="center"/>
          </w:tcPr>
          <w:p w:rsidR="00293734" w:rsidRPr="00232898" w:rsidRDefault="00293734" w:rsidP="004B1E7E">
            <w:pPr>
              <w:jc w:val="center"/>
              <w:rPr>
                <w:rFonts w:ascii="GHEA Grapalat" w:hAnsi="GHEA Grapalat"/>
                <w:sz w:val="16"/>
                <w:szCs w:val="16"/>
              </w:rPr>
            </w:pPr>
            <w:r>
              <w:rPr>
                <w:rFonts w:ascii="GHEA Grapalat" w:hAnsi="GHEA Grapalat"/>
                <w:sz w:val="16"/>
                <w:szCs w:val="16"/>
              </w:rPr>
              <w:t>улица П. Бузанда 1/3, Ереван, РА</w:t>
            </w:r>
          </w:p>
        </w:tc>
        <w:tc>
          <w:tcPr>
            <w:tcW w:w="1220" w:type="dxa"/>
            <w:shd w:val="clear" w:color="auto" w:fill="auto"/>
            <w:vAlign w:val="center"/>
          </w:tcPr>
          <w:p w:rsidR="00293734" w:rsidRPr="001201E7" w:rsidRDefault="00293734" w:rsidP="004B1E7E">
            <w:pPr>
              <w:jc w:val="center"/>
              <w:rPr>
                <w:rFonts w:ascii="GHEA Grapalat" w:hAnsi="GHEA Grapalat"/>
                <w:sz w:val="16"/>
                <w:szCs w:val="16"/>
                <w:lang w:val="hy-AM"/>
              </w:rPr>
            </w:pPr>
            <w:r>
              <w:rPr>
                <w:rFonts w:ascii="GHEA Grapalat" w:hAnsi="GHEA Grapalat"/>
                <w:sz w:val="16"/>
                <w:szCs w:val="16"/>
                <w:lang w:val="en-US"/>
              </w:rPr>
              <w:t>5</w:t>
            </w:r>
            <w:r>
              <w:rPr>
                <w:rFonts w:ascii="GHEA Grapalat" w:hAnsi="GHEA Grapalat"/>
                <w:sz w:val="16"/>
                <w:szCs w:val="16"/>
                <w:lang w:val="hy-AM"/>
              </w:rPr>
              <w:t>0000</w:t>
            </w:r>
          </w:p>
        </w:tc>
        <w:tc>
          <w:tcPr>
            <w:tcW w:w="1399" w:type="dxa"/>
            <w:shd w:val="clear" w:color="auto" w:fill="auto"/>
            <w:vAlign w:val="center"/>
          </w:tcPr>
          <w:p w:rsidR="00293734" w:rsidRPr="0042441F" w:rsidRDefault="001579DA" w:rsidP="004B1E7E">
            <w:pPr>
              <w:jc w:val="center"/>
              <w:rPr>
                <w:rFonts w:ascii="GHEA Grapalat" w:hAnsi="GHEA Grapalat"/>
                <w:sz w:val="16"/>
                <w:szCs w:val="16"/>
              </w:rPr>
            </w:pPr>
            <w:r w:rsidRPr="001579DA">
              <w:rPr>
                <w:rFonts w:ascii="GHEA Grapalat" w:hAnsi="GHEA Grapalat"/>
                <w:sz w:val="16"/>
                <w:szCs w:val="16"/>
              </w:rPr>
              <w:t xml:space="preserve">Первая партия, начиная со дня вступления договора в силу, согласно запросу Клиента, с сохранением даты 04/05/17 Требования, изложенные в пункте 21 (1) (h) Порядка организации закупок, утвержденного Решением N 526-N. Дальнейшие поставки по требованию заказчика в течение 10 календарных дней. Срок доставки не может превышать 25 декабря этого </w:t>
            </w:r>
            <w:r w:rsidRPr="001579DA">
              <w:rPr>
                <w:rFonts w:ascii="GHEA Grapalat" w:hAnsi="GHEA Grapalat"/>
                <w:sz w:val="16"/>
                <w:szCs w:val="16"/>
              </w:rPr>
              <w:lastRenderedPageBreak/>
              <w:t>года.</w:t>
            </w:r>
          </w:p>
        </w:tc>
      </w:tr>
    </w:tbl>
    <w:p w:rsidR="005661F7" w:rsidRDefault="005661F7" w:rsidP="005661F7">
      <w:pPr>
        <w:pStyle w:val="FootnoteText"/>
        <w:widowControl w:val="0"/>
        <w:jc w:val="both"/>
        <w:rPr>
          <w:rFonts w:ascii="GHEA Grapalat" w:hAnsi="GHEA Grapalat"/>
          <w:i/>
        </w:rPr>
      </w:pPr>
      <w:r>
        <w:rPr>
          <w:rFonts w:ascii="GHEA Grapalat" w:hAnsi="GHEA Grapalat"/>
          <w:i/>
        </w:rPr>
        <w:lastRenderedPageBreak/>
        <w:t xml:space="preserve">*Для всех ссылок в приглашении применяется выражение «или аналогичный». </w:t>
      </w:r>
    </w:p>
    <w:p w:rsidR="005661F7" w:rsidRDefault="005661F7" w:rsidP="005661F7">
      <w:pPr>
        <w:pStyle w:val="FootnoteText"/>
        <w:widowControl w:val="0"/>
        <w:jc w:val="both"/>
        <w:rPr>
          <w:rFonts w:ascii="GHEA Grapalat" w:hAnsi="GHEA Grapalat"/>
          <w:i/>
        </w:rPr>
      </w:pPr>
      <w:r>
        <w:rPr>
          <w:rFonts w:ascii="GHEA Grapalat" w:hAnsi="GHEA Grapalat"/>
          <w:i/>
        </w:rPr>
        <w:t>Доставка осуществляется поставщиком.</w:t>
      </w:r>
    </w:p>
    <w:p w:rsidR="005661F7" w:rsidRPr="007D65D0"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D23A35" w:rsidRPr="000428B6" w:rsidRDefault="00D23A35" w:rsidP="005661F7">
      <w:pPr>
        <w:pStyle w:val="FootnoteText"/>
        <w:widowControl w:val="0"/>
        <w:jc w:val="both"/>
        <w:rPr>
          <w:rFonts w:ascii="GHEA Grapalat" w:hAnsi="GHEA Grapalat"/>
          <w:i/>
        </w:rPr>
      </w:pPr>
    </w:p>
    <w:p w:rsidR="00E27100" w:rsidRPr="000428B6" w:rsidRDefault="00E27100" w:rsidP="005661F7">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BA51A3" w:rsidRDefault="00BA51A3" w:rsidP="00B46D58">
            <w:pPr>
              <w:widowControl w:val="0"/>
              <w:jc w:val="center"/>
              <w:rPr>
                <w:rFonts w:ascii="GHEA Grapalat" w:hAnsi="GHEA Grapalat"/>
                <w:b/>
              </w:rPr>
            </w:pPr>
          </w:p>
          <w:p w:rsidR="00071D1C" w:rsidRDefault="00071D1C" w:rsidP="00B46D58">
            <w:pPr>
              <w:widowControl w:val="0"/>
              <w:jc w:val="center"/>
              <w:rPr>
                <w:rFonts w:ascii="GHEA Grapalat" w:hAnsi="GHEA Grapalat"/>
                <w:b/>
                <w:lang w:val="en-US"/>
              </w:rPr>
            </w:pPr>
            <w:r w:rsidRPr="00B138F3">
              <w:rPr>
                <w:rFonts w:ascii="GHEA Grapalat" w:hAnsi="GHEA Grapalat"/>
                <w:b/>
              </w:rPr>
              <w:t>ПОКУПАТЕЛЬ</w:t>
            </w:r>
          </w:p>
          <w:p w:rsidR="00E27100" w:rsidRPr="00E27100" w:rsidRDefault="00E27100" w:rsidP="00B46D58">
            <w:pPr>
              <w:widowControl w:val="0"/>
              <w:jc w:val="center"/>
              <w:rPr>
                <w:rFonts w:ascii="GHEA Grapalat" w:hAnsi="GHEA Grapalat" w:cs="Sylfaen"/>
                <w:b/>
                <w:bCs/>
                <w:lang w:val="en-US"/>
              </w:rPr>
            </w:pPr>
          </w:p>
          <w:p w:rsidR="00071D1C" w:rsidRPr="00E27100" w:rsidRDefault="00AB4EAB" w:rsidP="00B46D58">
            <w:pPr>
              <w:widowControl w:val="0"/>
              <w:jc w:val="center"/>
              <w:rPr>
                <w:rFonts w:ascii="GHEA Grapalat" w:hAnsi="GHEA Grapalat"/>
              </w:rPr>
            </w:pPr>
            <w:r w:rsidRPr="00E27100">
              <w:rPr>
                <w:rFonts w:ascii="GHEA Grapalat" w:hAnsi="GHEA Grapalat"/>
              </w:rPr>
              <w:t>_____________</w:t>
            </w:r>
            <w:r w:rsidR="00E27100">
              <w:rPr>
                <w:rFonts w:ascii="GHEA Grapalat" w:hAnsi="GHEA Grapalat"/>
                <w:lang w:val="en-US"/>
              </w:rPr>
              <w:t>________</w:t>
            </w:r>
            <w:r w:rsidRPr="00E27100">
              <w:rPr>
                <w:rFonts w:ascii="GHEA Grapalat" w:hAnsi="GHEA Grapalat"/>
              </w:rPr>
              <w:t>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E27100" w:rsidRPr="00E27100" w:rsidRDefault="00E27100" w:rsidP="00B46D58">
            <w:pPr>
              <w:widowControl w:val="0"/>
              <w:jc w:val="center"/>
              <w:rPr>
                <w:rFonts w:ascii="GHEA Grapalat" w:hAnsi="GHEA Grapalat"/>
                <w:b/>
              </w:rPr>
            </w:pPr>
          </w:p>
          <w:p w:rsidR="00071D1C" w:rsidRPr="00E27100" w:rsidRDefault="00071D1C" w:rsidP="00B46D58">
            <w:pPr>
              <w:widowControl w:val="0"/>
              <w:jc w:val="center"/>
              <w:rPr>
                <w:rFonts w:ascii="GHEA Grapalat" w:hAnsi="GHEA Grapalat"/>
                <w:b/>
              </w:rPr>
            </w:pPr>
            <w:r w:rsidRPr="00B138F3">
              <w:rPr>
                <w:rFonts w:ascii="GHEA Grapalat" w:hAnsi="GHEA Grapalat"/>
                <w:b/>
              </w:rPr>
              <w:t>ПРОДАВЕЦ</w:t>
            </w:r>
          </w:p>
          <w:p w:rsidR="00E27100" w:rsidRPr="00E27100" w:rsidRDefault="00E27100" w:rsidP="00B46D58">
            <w:pPr>
              <w:widowControl w:val="0"/>
              <w:jc w:val="center"/>
              <w:rPr>
                <w:rFonts w:ascii="GHEA Grapalat" w:hAnsi="GHEA Grapalat" w:cs="Sylfaen"/>
                <w:b/>
                <w:bCs/>
              </w:rPr>
            </w:pPr>
          </w:p>
          <w:p w:rsidR="00E27100" w:rsidRPr="00E27100" w:rsidRDefault="00AB4EAB" w:rsidP="00B46D58">
            <w:pPr>
              <w:widowControl w:val="0"/>
              <w:jc w:val="center"/>
              <w:rPr>
                <w:rFonts w:ascii="GHEA Grapalat" w:hAnsi="GHEA Grapalat"/>
              </w:rPr>
            </w:pPr>
            <w:r w:rsidRPr="00E27100">
              <w:rPr>
                <w:rFonts w:ascii="GHEA Grapalat" w:hAnsi="GHEA Grapalat"/>
              </w:rPr>
              <w:t>________</w:t>
            </w:r>
            <w:r w:rsidR="00E27100" w:rsidRPr="00E27100">
              <w:rPr>
                <w:rFonts w:ascii="GHEA Grapalat" w:hAnsi="GHEA Grapalat"/>
              </w:rPr>
              <w:t>_________</w:t>
            </w:r>
            <w:r w:rsidR="00E27100">
              <w:rPr>
                <w:rFonts w:ascii="GHEA Grapalat" w:hAnsi="GHEA Grapalat"/>
                <w:lang w:val="en-US"/>
              </w:rPr>
              <w:t>_</w:t>
            </w:r>
            <w:r w:rsidR="00E27100" w:rsidRPr="00E27100">
              <w:rPr>
                <w:rFonts w:ascii="GHEA Grapalat" w:hAnsi="GHEA Grapalat"/>
              </w:rPr>
              <w:t>____</w:t>
            </w:r>
            <w:r w:rsidRPr="00E27100">
              <w:rPr>
                <w:rFonts w:ascii="GHEA Grapalat" w:hAnsi="GHEA Grapalat"/>
              </w:rPr>
              <w:t>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588"/>
        <w:gridCol w:w="1239"/>
        <w:gridCol w:w="1930"/>
        <w:gridCol w:w="1154"/>
        <w:gridCol w:w="184"/>
        <w:gridCol w:w="528"/>
        <w:gridCol w:w="118"/>
        <w:gridCol w:w="591"/>
        <w:gridCol w:w="605"/>
        <w:gridCol w:w="692"/>
        <w:gridCol w:w="814"/>
        <w:gridCol w:w="866"/>
        <w:gridCol w:w="709"/>
        <w:gridCol w:w="136"/>
        <w:gridCol w:w="950"/>
        <w:gridCol w:w="847"/>
        <w:gridCol w:w="787"/>
      </w:tblGrid>
      <w:tr w:rsidR="00B138F3" w:rsidRPr="00B138F3" w:rsidTr="006A13B8">
        <w:trPr>
          <w:trHeight w:val="305"/>
          <w:jc w:val="center"/>
        </w:trPr>
        <w:tc>
          <w:tcPr>
            <w:tcW w:w="14426" w:type="dxa"/>
            <w:gridSpan w:val="18"/>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A13B8">
        <w:trPr>
          <w:trHeight w:val="747"/>
          <w:jc w:val="center"/>
        </w:trPr>
        <w:tc>
          <w:tcPr>
            <w:tcW w:w="168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27"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8981" w:type="dxa"/>
            <w:gridSpan w:val="14"/>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6A13B8" w:rsidRPr="00B138F3" w:rsidTr="006A13B8">
        <w:trPr>
          <w:trHeight w:val="594"/>
          <w:jc w:val="center"/>
        </w:trPr>
        <w:tc>
          <w:tcPr>
            <w:tcW w:w="1688" w:type="dxa"/>
          </w:tcPr>
          <w:p w:rsidR="006A13B8" w:rsidRPr="00B138F3" w:rsidRDefault="006A13B8" w:rsidP="00B46D58">
            <w:pPr>
              <w:widowControl w:val="0"/>
              <w:jc w:val="center"/>
              <w:rPr>
                <w:rFonts w:ascii="GHEA Grapalat" w:hAnsi="GHEA Grapalat"/>
                <w:sz w:val="16"/>
                <w:szCs w:val="16"/>
              </w:rPr>
            </w:pPr>
          </w:p>
        </w:tc>
        <w:tc>
          <w:tcPr>
            <w:tcW w:w="1827" w:type="dxa"/>
            <w:gridSpan w:val="2"/>
          </w:tcPr>
          <w:p w:rsidR="006A13B8" w:rsidRPr="00B138F3" w:rsidRDefault="006A13B8" w:rsidP="00B46D58">
            <w:pPr>
              <w:widowControl w:val="0"/>
              <w:jc w:val="center"/>
              <w:rPr>
                <w:rFonts w:ascii="GHEA Grapalat" w:hAnsi="GHEA Grapalat"/>
                <w:sz w:val="16"/>
                <w:szCs w:val="16"/>
              </w:rPr>
            </w:pPr>
          </w:p>
        </w:tc>
        <w:tc>
          <w:tcPr>
            <w:tcW w:w="1930" w:type="dxa"/>
          </w:tcPr>
          <w:p w:rsidR="006A13B8" w:rsidRPr="00B138F3" w:rsidRDefault="006A13B8" w:rsidP="00B46D58">
            <w:pPr>
              <w:widowControl w:val="0"/>
              <w:jc w:val="center"/>
              <w:rPr>
                <w:rFonts w:ascii="GHEA Grapalat" w:hAnsi="GHEA Grapalat"/>
                <w:sz w:val="16"/>
                <w:szCs w:val="16"/>
              </w:rPr>
            </w:pPr>
          </w:p>
        </w:tc>
        <w:tc>
          <w:tcPr>
            <w:tcW w:w="1154"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0" w:type="dxa"/>
            <w:gridSpan w:val="3"/>
            <w:vAlign w:val="center"/>
          </w:tcPr>
          <w:p w:rsidR="006A13B8" w:rsidRPr="00B138F3" w:rsidRDefault="006A13B8"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2"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4"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5" w:type="dxa"/>
            <w:gridSpan w:val="2"/>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0"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7" w:type="dxa"/>
            <w:vAlign w:val="center"/>
          </w:tcPr>
          <w:p w:rsidR="006A13B8" w:rsidRPr="00B138F3" w:rsidRDefault="006A13B8"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6A13B8" w:rsidRPr="00B138F3" w:rsidRDefault="006A13B8"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A13B8" w:rsidRPr="00B138F3" w:rsidTr="00E558BD">
        <w:trPr>
          <w:trHeight w:val="404"/>
          <w:jc w:val="center"/>
        </w:trPr>
        <w:tc>
          <w:tcPr>
            <w:tcW w:w="1688" w:type="dxa"/>
            <w:vAlign w:val="center"/>
          </w:tcPr>
          <w:p w:rsidR="006A13B8" w:rsidRPr="00232898" w:rsidRDefault="006A13B8" w:rsidP="00A33325">
            <w:pPr>
              <w:jc w:val="center"/>
              <w:rPr>
                <w:rFonts w:ascii="GHEA Grapalat" w:hAnsi="GHEA Grapalat"/>
                <w:sz w:val="16"/>
                <w:szCs w:val="16"/>
              </w:rPr>
            </w:pPr>
            <w:r w:rsidRPr="00232898">
              <w:rPr>
                <w:rFonts w:ascii="GHEA Grapalat" w:hAnsi="GHEA Grapalat"/>
                <w:sz w:val="16"/>
                <w:szCs w:val="16"/>
              </w:rPr>
              <w:t>1</w:t>
            </w:r>
          </w:p>
        </w:tc>
        <w:tc>
          <w:tcPr>
            <w:tcW w:w="1827" w:type="dxa"/>
            <w:gridSpan w:val="2"/>
            <w:vAlign w:val="center"/>
          </w:tcPr>
          <w:p w:rsidR="006A13B8" w:rsidRPr="00E27100" w:rsidRDefault="006A13B8" w:rsidP="00A33325">
            <w:pPr>
              <w:pStyle w:val="BodyTextIndent2"/>
              <w:spacing w:line="240" w:lineRule="auto"/>
              <w:ind w:firstLine="0"/>
              <w:jc w:val="center"/>
              <w:rPr>
                <w:rFonts w:ascii="GHEA Grapalat" w:hAnsi="GHEA Grapalat"/>
                <w:lang w:val="en-US"/>
              </w:rPr>
            </w:pPr>
            <w:r w:rsidRPr="009448B6">
              <w:rPr>
                <w:rFonts w:ascii="GHEA Grapalat" w:hAnsi="GHEA Grapalat"/>
                <w:sz w:val="16"/>
                <w:szCs w:val="16"/>
              </w:rPr>
              <w:t>09134200</w:t>
            </w:r>
            <w:r>
              <w:rPr>
                <w:rFonts w:ascii="GHEA Grapalat" w:hAnsi="GHEA Grapalat"/>
                <w:sz w:val="16"/>
                <w:szCs w:val="16"/>
                <w:lang w:val="en-US"/>
              </w:rPr>
              <w:t>/1</w:t>
            </w:r>
          </w:p>
        </w:tc>
        <w:tc>
          <w:tcPr>
            <w:tcW w:w="1930" w:type="dxa"/>
            <w:shd w:val="clear" w:color="auto" w:fill="auto"/>
            <w:vAlign w:val="center"/>
          </w:tcPr>
          <w:p w:rsidR="006A13B8" w:rsidRPr="00773117" w:rsidRDefault="006A13B8" w:rsidP="00A33325">
            <w:pPr>
              <w:rPr>
                <w:rFonts w:ascii="GHEA Grapalat" w:hAnsi="GHEA Grapalat"/>
                <w:sz w:val="16"/>
                <w:szCs w:val="16"/>
              </w:rPr>
            </w:pPr>
            <w:r>
              <w:rPr>
                <w:rFonts w:ascii="GHEA Grapalat" w:hAnsi="GHEA Grapalat"/>
                <w:sz w:val="16"/>
                <w:szCs w:val="16"/>
              </w:rPr>
              <w:t>дизельно</w:t>
            </w:r>
            <w:r>
              <w:rPr>
                <w:rFonts w:ascii="GHEA Grapalat" w:hAnsi="GHEA Grapalat"/>
                <w:sz w:val="16"/>
                <w:szCs w:val="16"/>
                <w:lang w:val="hy-AM"/>
              </w:rPr>
              <w:t>е</w:t>
            </w:r>
            <w:r w:rsidRPr="00EB71A8">
              <w:rPr>
                <w:rFonts w:ascii="GHEA Grapalat" w:hAnsi="GHEA Grapalat"/>
                <w:sz w:val="16"/>
                <w:szCs w:val="16"/>
              </w:rPr>
              <w:t xml:space="preserve"> топлив</w:t>
            </w:r>
            <w:r>
              <w:rPr>
                <w:rFonts w:ascii="GHEA Grapalat" w:hAnsi="GHEA Grapalat"/>
                <w:sz w:val="16"/>
                <w:szCs w:val="16"/>
              </w:rPr>
              <w:t>о</w:t>
            </w:r>
          </w:p>
        </w:tc>
        <w:tc>
          <w:tcPr>
            <w:tcW w:w="1154"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830" w:type="dxa"/>
            <w:gridSpan w:val="3"/>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591"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605"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692"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814"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866"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845" w:type="dxa"/>
            <w:gridSpan w:val="2"/>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950"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847"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c>
          <w:tcPr>
            <w:tcW w:w="787" w:type="dxa"/>
            <w:vAlign w:val="center"/>
          </w:tcPr>
          <w:p w:rsidR="006A13B8" w:rsidRDefault="006A13B8" w:rsidP="00E558BD">
            <w:pPr>
              <w:jc w:val="center"/>
            </w:pPr>
            <w:r w:rsidRPr="00EB7BD0">
              <w:rPr>
                <w:rFonts w:ascii="GHEA Grapalat" w:hAnsi="GHEA Grapalat"/>
                <w:sz w:val="16"/>
                <w:szCs w:val="16"/>
                <w:lang w:val="en-US"/>
              </w:rPr>
              <w:t>100</w:t>
            </w:r>
            <w:r w:rsidRPr="00EB7BD0">
              <w:rPr>
                <w:rFonts w:ascii="GHEA Grapalat" w:hAnsi="GHEA Grapalat"/>
                <w:sz w:val="16"/>
                <w:szCs w:val="16"/>
              </w:rPr>
              <w:t>%</w:t>
            </w:r>
          </w:p>
        </w:tc>
      </w:tr>
      <w:tr w:rsidR="00F42F9C" w:rsidRPr="00B138F3" w:rsidTr="00E558BD">
        <w:trPr>
          <w:trHeight w:val="404"/>
          <w:jc w:val="center"/>
        </w:trPr>
        <w:tc>
          <w:tcPr>
            <w:tcW w:w="1688" w:type="dxa"/>
            <w:vAlign w:val="center"/>
          </w:tcPr>
          <w:p w:rsidR="00F42F9C" w:rsidRPr="00F42F9C" w:rsidRDefault="00F42F9C" w:rsidP="00A33325">
            <w:pPr>
              <w:jc w:val="center"/>
              <w:rPr>
                <w:rFonts w:ascii="GHEA Grapalat" w:hAnsi="GHEA Grapalat"/>
                <w:sz w:val="16"/>
                <w:szCs w:val="16"/>
                <w:lang w:val="en-US"/>
              </w:rPr>
            </w:pPr>
            <w:r>
              <w:rPr>
                <w:rFonts w:ascii="GHEA Grapalat" w:hAnsi="GHEA Grapalat"/>
                <w:sz w:val="16"/>
                <w:szCs w:val="16"/>
                <w:lang w:val="en-US"/>
              </w:rPr>
              <w:t>2</w:t>
            </w:r>
          </w:p>
        </w:tc>
        <w:tc>
          <w:tcPr>
            <w:tcW w:w="1827" w:type="dxa"/>
            <w:gridSpan w:val="2"/>
            <w:vAlign w:val="center"/>
          </w:tcPr>
          <w:p w:rsidR="00F42F9C" w:rsidRPr="00216DB4" w:rsidRDefault="00F42F9C" w:rsidP="004B1E7E">
            <w:pPr>
              <w:jc w:val="center"/>
              <w:rPr>
                <w:rFonts w:ascii="GHEA Grapalat" w:hAnsi="GHEA Grapalat"/>
                <w:sz w:val="16"/>
                <w:szCs w:val="16"/>
                <w:lang w:val="en-US"/>
              </w:rPr>
            </w:pPr>
            <w:r w:rsidRPr="00860260">
              <w:rPr>
                <w:rFonts w:ascii="GHEA Grapalat" w:hAnsi="GHEA Grapalat"/>
                <w:sz w:val="16"/>
                <w:szCs w:val="16"/>
              </w:rPr>
              <w:t>09132200</w:t>
            </w:r>
            <w:r>
              <w:rPr>
                <w:rFonts w:ascii="GHEA Grapalat" w:hAnsi="GHEA Grapalat"/>
                <w:sz w:val="16"/>
                <w:szCs w:val="16"/>
                <w:lang w:val="en-US"/>
              </w:rPr>
              <w:t>/1</w:t>
            </w:r>
          </w:p>
        </w:tc>
        <w:tc>
          <w:tcPr>
            <w:tcW w:w="1930" w:type="dxa"/>
            <w:shd w:val="clear" w:color="auto" w:fill="auto"/>
            <w:vAlign w:val="center"/>
          </w:tcPr>
          <w:p w:rsidR="00F42F9C" w:rsidRPr="00186849" w:rsidRDefault="00F42F9C" w:rsidP="00F42F9C">
            <w:pPr>
              <w:rPr>
                <w:rFonts w:ascii="GHEA Grapalat" w:hAnsi="GHEA Grapalat"/>
                <w:sz w:val="16"/>
                <w:szCs w:val="16"/>
              </w:rPr>
            </w:pPr>
            <w:r w:rsidRPr="00186849">
              <w:rPr>
                <w:rFonts w:ascii="GHEA Grapalat" w:hAnsi="GHEA Grapalat"/>
                <w:sz w:val="16"/>
                <w:szCs w:val="16"/>
              </w:rPr>
              <w:t>бензин ре</w:t>
            </w:r>
            <w:r>
              <w:rPr>
                <w:rFonts w:ascii="GHEA Grapalat" w:hAnsi="GHEA Grapalat"/>
                <w:sz w:val="16"/>
                <w:szCs w:val="16"/>
              </w:rPr>
              <w:t>гулярный</w:t>
            </w:r>
          </w:p>
        </w:tc>
        <w:tc>
          <w:tcPr>
            <w:tcW w:w="1154"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830" w:type="dxa"/>
            <w:gridSpan w:val="3"/>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591"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605"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692"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814"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866"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845" w:type="dxa"/>
            <w:gridSpan w:val="2"/>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950"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847"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c>
          <w:tcPr>
            <w:tcW w:w="787" w:type="dxa"/>
            <w:vAlign w:val="center"/>
          </w:tcPr>
          <w:p w:rsidR="00F42F9C" w:rsidRDefault="00F42F9C" w:rsidP="00E558BD">
            <w:pPr>
              <w:jc w:val="center"/>
            </w:pPr>
            <w:r w:rsidRPr="0009174F">
              <w:rPr>
                <w:rFonts w:ascii="GHEA Grapalat" w:hAnsi="GHEA Grapalat"/>
                <w:sz w:val="16"/>
                <w:szCs w:val="16"/>
                <w:lang w:val="en-US"/>
              </w:rPr>
              <w:t>100</w:t>
            </w:r>
            <w:r w:rsidRPr="0009174F">
              <w:rPr>
                <w:rFonts w:ascii="GHEA Grapalat" w:hAnsi="GHEA Grapalat"/>
                <w:sz w:val="16"/>
                <w:szCs w:val="16"/>
              </w:rPr>
              <w:t xml:space="preserve"> %</w:t>
            </w:r>
          </w:p>
        </w:tc>
      </w:tr>
      <w:tr w:rsidR="00F42F9C" w:rsidRPr="00B138F3" w:rsidTr="006A1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6" w:type="dxa"/>
          <w:wAfter w:w="2720" w:type="dxa"/>
          <w:jc w:val="center"/>
        </w:trPr>
        <w:tc>
          <w:tcPr>
            <w:tcW w:w="4507" w:type="dxa"/>
            <w:gridSpan w:val="4"/>
          </w:tcPr>
          <w:p w:rsidR="00F42F9C" w:rsidRPr="00B138F3" w:rsidRDefault="00F42F9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F42F9C" w:rsidRPr="00B138F3" w:rsidRDefault="00F42F9C" w:rsidP="00B46D58">
            <w:pPr>
              <w:widowControl w:val="0"/>
              <w:jc w:val="center"/>
              <w:rPr>
                <w:rFonts w:ascii="GHEA Grapalat" w:hAnsi="GHEA Grapalat"/>
                <w:lang w:val="en-US"/>
              </w:rPr>
            </w:pPr>
            <w:r w:rsidRPr="00B138F3">
              <w:rPr>
                <w:rFonts w:ascii="GHEA Grapalat" w:hAnsi="GHEA Grapalat"/>
                <w:lang w:val="en-US"/>
              </w:rPr>
              <w:t>______________________</w:t>
            </w:r>
          </w:p>
          <w:p w:rsidR="00F42F9C" w:rsidRPr="00B138F3" w:rsidRDefault="00F42F9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F42F9C" w:rsidRPr="00B138F3" w:rsidRDefault="00F42F9C" w:rsidP="00B46D58">
            <w:pPr>
              <w:widowControl w:val="0"/>
              <w:spacing w:after="160"/>
              <w:jc w:val="center"/>
              <w:rPr>
                <w:rFonts w:ascii="GHEA Grapalat" w:hAnsi="GHEA Grapalat"/>
              </w:rPr>
            </w:pPr>
            <w:r w:rsidRPr="00B138F3">
              <w:rPr>
                <w:rFonts w:ascii="GHEA Grapalat" w:hAnsi="GHEA Grapalat"/>
              </w:rPr>
              <w:t>М. П.</w:t>
            </w:r>
          </w:p>
        </w:tc>
        <w:tc>
          <w:tcPr>
            <w:tcW w:w="528" w:type="dxa"/>
          </w:tcPr>
          <w:p w:rsidR="00F42F9C" w:rsidRPr="00B138F3" w:rsidRDefault="00F42F9C" w:rsidP="00B46D58">
            <w:pPr>
              <w:widowControl w:val="0"/>
              <w:spacing w:after="160"/>
              <w:jc w:val="center"/>
              <w:rPr>
                <w:rFonts w:ascii="GHEA Grapalat" w:hAnsi="GHEA Grapalat"/>
              </w:rPr>
            </w:pPr>
          </w:p>
        </w:tc>
        <w:tc>
          <w:tcPr>
            <w:tcW w:w="4395" w:type="dxa"/>
            <w:gridSpan w:val="7"/>
          </w:tcPr>
          <w:p w:rsidR="00F42F9C" w:rsidRPr="00B138F3" w:rsidRDefault="00F42F9C" w:rsidP="00B46D58">
            <w:pPr>
              <w:widowControl w:val="0"/>
              <w:spacing w:after="160"/>
              <w:jc w:val="center"/>
              <w:rPr>
                <w:rFonts w:ascii="GHEA Grapalat" w:hAnsi="GHEA Grapalat" w:cs="Sylfaen"/>
                <w:b/>
                <w:bCs/>
              </w:rPr>
            </w:pPr>
            <w:r w:rsidRPr="00B138F3">
              <w:rPr>
                <w:rFonts w:ascii="GHEA Grapalat" w:hAnsi="GHEA Grapalat"/>
                <w:b/>
              </w:rPr>
              <w:t>ПРОДАВЕЦ</w:t>
            </w:r>
          </w:p>
          <w:p w:rsidR="00F42F9C" w:rsidRPr="00B138F3" w:rsidRDefault="00F42F9C" w:rsidP="00B46D58">
            <w:pPr>
              <w:widowControl w:val="0"/>
              <w:jc w:val="center"/>
              <w:rPr>
                <w:rFonts w:ascii="GHEA Grapalat" w:hAnsi="GHEA Grapalat"/>
                <w:lang w:val="en-US"/>
              </w:rPr>
            </w:pPr>
            <w:r w:rsidRPr="00B138F3">
              <w:rPr>
                <w:rFonts w:ascii="GHEA Grapalat" w:hAnsi="GHEA Grapalat"/>
                <w:lang w:val="en-US"/>
              </w:rPr>
              <w:t>______________________</w:t>
            </w:r>
          </w:p>
          <w:p w:rsidR="00F42F9C" w:rsidRPr="00B138F3" w:rsidRDefault="00F42F9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F42F9C" w:rsidRPr="00B138F3" w:rsidRDefault="00F42F9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7" w:rsidRDefault="009B3E97">
      <w:r>
        <w:separator/>
      </w:r>
    </w:p>
  </w:endnote>
  <w:endnote w:type="continuationSeparator" w:id="0">
    <w:p w:rsidR="009B3E97" w:rsidRDefault="009B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9B3E97" w:rsidRPr="00C861E9" w:rsidRDefault="009B3E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97AED">
          <w:rPr>
            <w:rFonts w:ascii="GHEA Grapalat" w:hAnsi="GHEA Grapalat"/>
            <w:noProof/>
            <w:sz w:val="24"/>
            <w:szCs w:val="24"/>
          </w:rPr>
          <w:t>39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7" w:rsidRDefault="009B3E97">
      <w:r>
        <w:separator/>
      </w:r>
    </w:p>
  </w:footnote>
  <w:footnote w:type="continuationSeparator" w:id="0">
    <w:p w:rsidR="009B3E97" w:rsidRDefault="009B3E97">
      <w:r>
        <w:continuationSeparator/>
      </w:r>
    </w:p>
  </w:footnote>
  <w:footnote w:id="1">
    <w:p w:rsidR="009B3E97" w:rsidRPr="00A31673" w:rsidRDefault="009B3E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3E97" w:rsidRDefault="009B3E9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3E97" w:rsidRDefault="009B3E97" w:rsidP="006B3E56">
      <w:pPr>
        <w:pStyle w:val="FootnoteText"/>
        <w:rPr>
          <w:rFonts w:asciiTheme="minorHAnsi" w:hAnsiTheme="minorHAnsi"/>
          <w:lang w:val="af-ZA"/>
        </w:rPr>
      </w:pPr>
    </w:p>
  </w:footnote>
  <w:footnote w:id="3">
    <w:p w:rsidR="009B3E97" w:rsidRPr="00D3436F" w:rsidRDefault="009B3E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B3E97" w:rsidRPr="00D3436F" w:rsidRDefault="009B3E97">
      <w:pPr>
        <w:pStyle w:val="FootnoteText"/>
        <w:rPr>
          <w:lang w:val="es-ES"/>
        </w:rPr>
      </w:pPr>
    </w:p>
  </w:footnote>
  <w:footnote w:id="4">
    <w:p w:rsidR="009B3E97" w:rsidRPr="008842CE" w:rsidRDefault="009B3E97" w:rsidP="003D2FE2">
      <w:pPr>
        <w:pStyle w:val="FootnoteText"/>
        <w:jc w:val="both"/>
      </w:pPr>
    </w:p>
  </w:footnote>
  <w:footnote w:id="5">
    <w:p w:rsidR="009B3E97" w:rsidRPr="008842CE" w:rsidRDefault="009B3E97" w:rsidP="000A214C">
      <w:pPr>
        <w:pStyle w:val="FootnoteText"/>
        <w:jc w:val="both"/>
      </w:pPr>
    </w:p>
  </w:footnote>
  <w:footnote w:id="6">
    <w:p w:rsidR="009B3E97" w:rsidRPr="00D3436F" w:rsidRDefault="009B3E9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9B3E97" w:rsidRPr="00402BC3" w:rsidRDefault="009B3E9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B3E97" w:rsidRPr="00552088" w:rsidRDefault="009B3E9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B3E97" w:rsidRPr="00D3436F" w:rsidRDefault="009B3E97">
      <w:pPr>
        <w:pStyle w:val="FootnoteText"/>
        <w:rPr>
          <w:lang w:val="hy-AM"/>
        </w:rPr>
      </w:pPr>
    </w:p>
  </w:footnote>
  <w:footnote w:id="8">
    <w:p w:rsidR="009B3E97" w:rsidRPr="00D3436F" w:rsidRDefault="009B3E9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B3E97" w:rsidRPr="008842CE" w:rsidRDefault="009B3E9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B3E97" w:rsidRPr="00D3436F" w:rsidRDefault="009B3E97">
      <w:pPr>
        <w:pStyle w:val="FootnoteText"/>
        <w:rPr>
          <w:lang w:val="hy-AM"/>
        </w:rPr>
      </w:pPr>
    </w:p>
  </w:footnote>
  <w:footnote w:id="10">
    <w:p w:rsidR="009B3E97" w:rsidRPr="008842CE" w:rsidRDefault="009B3E9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B3E97" w:rsidRPr="008842CE" w:rsidRDefault="009B3E9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B3E97" w:rsidRPr="00D3436F" w:rsidRDefault="009B3E97">
      <w:pPr>
        <w:pStyle w:val="FootnoteText"/>
        <w:rPr>
          <w:lang w:val="hy-AM"/>
        </w:rPr>
      </w:pPr>
    </w:p>
  </w:footnote>
  <w:footnote w:id="11">
    <w:p w:rsidR="0033598D" w:rsidRPr="0033598D" w:rsidRDefault="009B3E97" w:rsidP="0033598D">
      <w:pPr>
        <w:pStyle w:val="FootnoteText"/>
        <w:widowControl w:val="0"/>
        <w:jc w:val="both"/>
        <w:rPr>
          <w:rFonts w:ascii="GHEA Grapalat" w:hAnsi="GHEA Grapalat"/>
          <w:i/>
        </w:rPr>
      </w:pPr>
      <w:r w:rsidRPr="008842CE">
        <w:rPr>
          <w:rStyle w:val="FootnoteReference"/>
        </w:rPr>
        <w:t>*</w:t>
      </w:r>
      <w:r w:rsidRPr="008842CE">
        <w:t xml:space="preserve"> </w:t>
      </w:r>
      <w:r w:rsidR="0033598D" w:rsidRPr="0033598D">
        <w:rPr>
          <w:rFonts w:ascii="GHEA Grapalat" w:hAnsi="GHEA Grapalat"/>
          <w:i/>
        </w:rPr>
        <w:t>Кредиторская задолженность представлена в порядке возрастания.</w:t>
      </w:r>
    </w:p>
    <w:p w:rsidR="009B3E97" w:rsidRPr="008842CE" w:rsidRDefault="0033598D" w:rsidP="0033598D">
      <w:pPr>
        <w:pStyle w:val="FootnoteText"/>
        <w:widowControl w:val="0"/>
        <w:jc w:val="both"/>
      </w:pPr>
      <w:r w:rsidRPr="0033598D">
        <w:rPr>
          <w:rFonts w:ascii="GHEA Grapalat" w:hAnsi="GHEA Grapalat"/>
          <w:i/>
        </w:rPr>
        <w:t>** В приглашении суммы указываются в процентах, а при заключении договора указывается сумма вместо процента</w:t>
      </w:r>
    </w:p>
  </w:footnote>
  <w:footnote w:id="12">
    <w:p w:rsidR="009B3E97" w:rsidRPr="000A0CFB" w:rsidRDefault="009B3E97"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8B6"/>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579DA"/>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73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8D"/>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66E5"/>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41F9"/>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A85"/>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B8"/>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3827"/>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79"/>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AED"/>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2A"/>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6D2F"/>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27100"/>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8BD"/>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4588"/>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5BED"/>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2F9C"/>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F7"/>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834F6D-3268-49F2-932C-F8598C68E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862630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AB777-F5AE-440F-9DBB-66EBB907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77</Pages>
  <Words>18938</Words>
  <Characters>107950</Characters>
  <Application>Microsoft Office Word</Application>
  <DocSecurity>0</DocSecurity>
  <Lines>899</Lines>
  <Paragraphs>253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126635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90</cp:revision>
  <cp:lastPrinted>2018-02-16T07:12:00Z</cp:lastPrinted>
  <dcterms:created xsi:type="dcterms:W3CDTF">2020-01-16T06:29:00Z</dcterms:created>
  <dcterms:modified xsi:type="dcterms:W3CDTF">2020-03-20T07:49:00Z</dcterms:modified>
</cp:coreProperties>
</file>