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002" w:rsidRDefault="0011378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Dproc\Desktop\Marzpeti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roc\Desktop\Marzpeti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Dproc\Desktop\Marzpeti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Desktop\Marzpeti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Dproc\Desktop\Marzpeti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Desktop\Marzpeti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002" w:rsidSect="00FF0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13783"/>
    <w:rsid w:val="00113783"/>
    <w:rsid w:val="00FF0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Dproc</dc:creator>
  <cp:lastModifiedBy>Dproc</cp:lastModifiedBy>
  <cp:revision>1</cp:revision>
  <dcterms:created xsi:type="dcterms:W3CDTF">2019-04-14T11:01:00Z</dcterms:created>
  <dcterms:modified xsi:type="dcterms:W3CDTF">2019-04-14T11:02:00Z</dcterms:modified>
  <cp:keywords>https://mul2-kotayk.gov.am/tasks/12655/oneclick/Gnumneri plan.docx?token=5f2abaa1f5581549fa15c881dbbba412</cp:keywords>
</cp:coreProperties>
</file>