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71F7D" w:rsidRPr="00571F7D">
        <w:rPr>
          <w:rFonts w:ascii="GHEA Grapalat" w:hAnsi="GHEA Grapalat" w:cs="Sylfaen"/>
          <w:b/>
          <w:i/>
          <w:szCs w:val="24"/>
          <w:lang w:val="af-ZA"/>
        </w:rPr>
        <w:t>«ԵՔ-ԳՀԱՊՁԲ-20/71»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96FC4">
        <w:rPr>
          <w:rFonts w:ascii="GHEA Grapalat" w:hAnsi="GHEA Grapalat"/>
          <w:b w:val="0"/>
          <w:sz w:val="20"/>
          <w:lang w:val="hy-AM"/>
        </w:rPr>
        <w:t xml:space="preserve">հունիսի </w:t>
      </w:r>
      <w:r w:rsidR="009339FB">
        <w:rPr>
          <w:rFonts w:ascii="GHEA Grapalat" w:hAnsi="GHEA Grapalat"/>
          <w:b w:val="0"/>
          <w:sz w:val="20"/>
          <w:lang w:val="hy-AM"/>
        </w:rPr>
        <w:t>22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571F7D">
        <w:rPr>
          <w:rFonts w:ascii="GHEA Grapalat" w:hAnsi="GHEA Grapalat" w:cs="Sylfaen"/>
          <w:i/>
          <w:sz w:val="24"/>
          <w:szCs w:val="24"/>
          <w:lang w:val="af-ZA"/>
        </w:rPr>
        <w:t>ԵՔ-ԳՀԱՊՁԲ-20/71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571F7D">
        <w:rPr>
          <w:rFonts w:ascii="GHEA Grapalat" w:hAnsi="GHEA Grapalat" w:cs="Sylfaen"/>
          <w:sz w:val="20"/>
          <w:lang w:val="af-ZA"/>
        </w:rPr>
        <w:t>ԵՔ-ԳՀԱՊՁԲ-20/71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1"/>
        <w:gridCol w:w="1811"/>
        <w:gridCol w:w="2475"/>
        <w:gridCol w:w="2238"/>
        <w:gridCol w:w="3012"/>
      </w:tblGrid>
      <w:tr w:rsidR="00A72AAE" w:rsidRPr="00571F7D" w:rsidTr="00A1159F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571F7D" w:rsidTr="00A1159F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E479DC" w:rsidRDefault="00A1159F" w:rsidP="00E479D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3 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C5471" w:rsidRPr="00E479DC" w:rsidRDefault="00BC5471" w:rsidP="00E479D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>3.Քարթրիջ CANON FX9/FX10/104</w:t>
            </w:r>
          </w:p>
          <w:p w:rsidR="009D4DA6" w:rsidRPr="00E479DC" w:rsidRDefault="009D4DA6" w:rsidP="00E479D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9D4DA6" w:rsidRPr="0093377C" w:rsidRDefault="00BC5471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BC5471">
              <w:rPr>
                <w:rFonts w:ascii="GHEA Grapalat" w:hAnsi="GHEA Grapalat"/>
                <w:sz w:val="18"/>
                <w:szCs w:val="18"/>
                <w:lang w:val="hy-AM" w:eastAsia="en-US"/>
              </w:rPr>
              <w:t>Նորմա-պլյուս ՍՊԸ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,</w:t>
            </w:r>
            <w:r w:rsidRPr="00BC5471">
              <w:rPr>
                <w:lang w:val="hy-AM"/>
              </w:rPr>
              <w:t xml:space="preserve"> </w:t>
            </w:r>
            <w:r w:rsidRPr="00BC5471">
              <w:rPr>
                <w:rFonts w:ascii="GHEA Grapalat" w:hAnsi="GHEA Grapalat"/>
                <w:sz w:val="18"/>
                <w:szCs w:val="18"/>
                <w:lang w:val="hy-AM" w:eastAsia="en-US"/>
              </w:rPr>
              <w:t>ՊԱՏՐՈՆ ՌՄ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166B20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166B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ին կետի</w:t>
            </w:r>
          </w:p>
          <w:p w:rsidR="009D4DA6" w:rsidRPr="00166B20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166B20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B04FE7" w:rsidP="00B04FE7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առաջարկները բարձր են նախահաշվային արժեքի</w:t>
            </w:r>
            <w:r w:rsidR="0040473D">
              <w:rPr>
                <w:rFonts w:ascii="GHEA Grapalat" w:hAnsi="GHEA Grapalat"/>
                <w:sz w:val="18"/>
                <w:szCs w:val="18"/>
                <w:lang w:val="hy-AM"/>
              </w:rPr>
              <w:t>ց</w:t>
            </w:r>
            <w:r w:rsidR="00B87625">
              <w:rPr>
                <w:rFonts w:ascii="GHEA Grapalat" w:hAnsi="GHEA Grapalat"/>
                <w:sz w:val="18"/>
                <w:szCs w:val="18"/>
                <w:lang w:val="hy-AM"/>
              </w:rPr>
              <w:t>/բանակցությությունների արդյունքում նոր գնային առաջարկներ չեն ներկայացվել/</w:t>
            </w:r>
          </w:p>
        </w:tc>
      </w:tr>
      <w:tr w:rsidR="00B04FE7" w:rsidRPr="00571F7D" w:rsidTr="00166B20">
        <w:trPr>
          <w:trHeight w:val="516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4. </w:t>
            </w:r>
            <w:proofErr w:type="spellStart"/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>Քարթրիջ</w:t>
            </w:r>
            <w:proofErr w:type="spellEnd"/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Canon 728 </w:t>
            </w:r>
          </w:p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B04FE7" w:rsidRPr="0093377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BC5471">
              <w:rPr>
                <w:rFonts w:ascii="GHEA Grapalat" w:hAnsi="GHEA Grapalat"/>
                <w:sz w:val="18"/>
                <w:szCs w:val="18"/>
                <w:lang w:val="hy-AM" w:eastAsia="en-US"/>
              </w:rPr>
              <w:t>Նորմա-պլյուս ՍՊԸ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,</w:t>
            </w:r>
            <w:r w:rsidRPr="00BC5471">
              <w:rPr>
                <w:lang w:val="hy-AM"/>
              </w:rPr>
              <w:t xml:space="preserve"> </w:t>
            </w:r>
            <w:r w:rsidRPr="00BC5471">
              <w:rPr>
                <w:rFonts w:ascii="GHEA Grapalat" w:hAnsi="GHEA Grapalat"/>
                <w:sz w:val="18"/>
                <w:szCs w:val="18"/>
                <w:lang w:val="hy-AM" w:eastAsia="en-US"/>
              </w:rPr>
              <w:t>ՊԱՏՐՈՆ ՌՄ ՍՊԸ</w:t>
            </w:r>
          </w:p>
        </w:tc>
        <w:tc>
          <w:tcPr>
            <w:tcW w:w="2360" w:type="dxa"/>
            <w:shd w:val="clear" w:color="auto" w:fill="auto"/>
          </w:tcPr>
          <w:p w:rsidR="00B04FE7" w:rsidRPr="00166B20" w:rsidRDefault="00B04FE7" w:rsidP="00B04FE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166B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ին կետի</w:t>
            </w:r>
          </w:p>
          <w:p w:rsidR="00B04FE7" w:rsidRPr="00166B20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04FE7" w:rsidRPr="00166B20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04FE7" w:rsidRPr="00F3613A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4FE7" w:rsidRPr="0093377C" w:rsidRDefault="00B87625" w:rsidP="00B04FE7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առաջարկները բարձր են նախահաշվային արժեքից/բանակցությությունների արդյունքում նոր գնային առաջարկներ չեն ներկայացվել</w:t>
            </w:r>
          </w:p>
        </w:tc>
      </w:tr>
      <w:tr w:rsidR="00B04FE7" w:rsidRPr="00571F7D" w:rsidTr="00061A2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5. </w:t>
            </w:r>
            <w:proofErr w:type="spellStart"/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>Քարթրիջ</w:t>
            </w:r>
            <w:proofErr w:type="spellEnd"/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HP LJ 12A/303</w:t>
            </w:r>
          </w:p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B04FE7" w:rsidRPr="0093377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BC5471">
              <w:rPr>
                <w:rFonts w:ascii="GHEA Grapalat" w:hAnsi="GHEA Grapalat"/>
                <w:sz w:val="18"/>
                <w:szCs w:val="18"/>
                <w:lang w:val="hy-AM" w:eastAsia="en-US"/>
              </w:rPr>
              <w:t>Նորմա-պլյուս ՍՊԸ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,</w:t>
            </w:r>
            <w:r w:rsidRPr="00BC5471">
              <w:rPr>
                <w:lang w:val="hy-AM"/>
              </w:rPr>
              <w:t xml:space="preserve"> </w:t>
            </w:r>
            <w:r w:rsidRPr="00BC5471">
              <w:rPr>
                <w:rFonts w:ascii="GHEA Grapalat" w:hAnsi="GHEA Grapalat"/>
                <w:sz w:val="18"/>
                <w:szCs w:val="18"/>
                <w:lang w:val="hy-AM" w:eastAsia="en-US"/>
              </w:rPr>
              <w:t>ՊԱՏՐՈՆ ՌՄ ՍՊԸ</w:t>
            </w:r>
          </w:p>
        </w:tc>
        <w:tc>
          <w:tcPr>
            <w:tcW w:w="2360" w:type="dxa"/>
            <w:shd w:val="clear" w:color="auto" w:fill="auto"/>
          </w:tcPr>
          <w:p w:rsidR="00B04FE7" w:rsidRPr="00166B20" w:rsidRDefault="00B04FE7" w:rsidP="00B04FE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166B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ին կետի</w:t>
            </w:r>
          </w:p>
          <w:p w:rsidR="00B04FE7" w:rsidRPr="00166B20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04FE7" w:rsidRPr="00166B20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04FE7" w:rsidRPr="00166B20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4FE7" w:rsidRPr="0093377C" w:rsidRDefault="00B87625" w:rsidP="00B04FE7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առաջարկները բարձր են նախահաշվային արժեքից/բանակցությությունների արդյունքում նոր գնային առաջարկներ չեն ներկայացվել</w:t>
            </w:r>
          </w:p>
        </w:tc>
      </w:tr>
      <w:tr w:rsidR="00B04FE7" w:rsidRPr="00571F7D" w:rsidTr="00061A2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6. </w:t>
            </w:r>
            <w:proofErr w:type="spellStart"/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>Քարթրիջ</w:t>
            </w:r>
            <w:proofErr w:type="spellEnd"/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CANON 725</w:t>
            </w:r>
          </w:p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B04FE7" w:rsidRPr="0093377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BC5471">
              <w:rPr>
                <w:rFonts w:ascii="GHEA Grapalat" w:hAnsi="GHEA Grapalat"/>
                <w:sz w:val="18"/>
                <w:szCs w:val="18"/>
                <w:lang w:val="hy-AM" w:eastAsia="en-US"/>
              </w:rPr>
              <w:t>Նորմա-պլյուս ՍՊԸ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,</w:t>
            </w:r>
            <w:r w:rsidRPr="00BC5471">
              <w:rPr>
                <w:lang w:val="hy-AM"/>
              </w:rPr>
              <w:t xml:space="preserve"> </w:t>
            </w:r>
            <w:r w:rsidRPr="00BC5471">
              <w:rPr>
                <w:rFonts w:ascii="GHEA Grapalat" w:hAnsi="GHEA Grapalat"/>
                <w:sz w:val="18"/>
                <w:szCs w:val="18"/>
                <w:lang w:val="hy-AM" w:eastAsia="en-US"/>
              </w:rPr>
              <w:t>ՊԱՏՐՈՆ ՌՄ ՍՊԸ</w:t>
            </w:r>
          </w:p>
        </w:tc>
        <w:tc>
          <w:tcPr>
            <w:tcW w:w="2360" w:type="dxa"/>
            <w:shd w:val="clear" w:color="auto" w:fill="auto"/>
          </w:tcPr>
          <w:p w:rsidR="00B04FE7" w:rsidRPr="00166B20" w:rsidRDefault="00B04FE7" w:rsidP="00B04FE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166B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ին կետի</w:t>
            </w:r>
          </w:p>
          <w:p w:rsidR="00B04FE7" w:rsidRPr="00166B20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04FE7" w:rsidRPr="00166B20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04FE7" w:rsidRPr="00166B20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4FE7" w:rsidRPr="0093377C" w:rsidRDefault="00B87625" w:rsidP="00B04FE7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առաջարկները բարձր են նախահաշվային արժեքից/բանակցությությունների արդյունքում նոր գնային առաջարկներ չեն ներկայացվել</w:t>
            </w:r>
          </w:p>
        </w:tc>
      </w:tr>
      <w:tr w:rsidR="00B04FE7" w:rsidRPr="00571F7D" w:rsidTr="00061A2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8. </w:t>
            </w:r>
            <w:proofErr w:type="spellStart"/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>Քարթրիջ</w:t>
            </w:r>
            <w:proofErr w:type="spellEnd"/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HP LJ CE285A (№85A)</w:t>
            </w:r>
          </w:p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B04FE7" w:rsidRPr="0093377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BC5471">
              <w:rPr>
                <w:rFonts w:ascii="GHEA Grapalat" w:hAnsi="GHEA Grapalat"/>
                <w:sz w:val="18"/>
                <w:szCs w:val="18"/>
                <w:lang w:val="hy-AM" w:eastAsia="en-US"/>
              </w:rPr>
              <w:t>Նորմա-պլյուս ՍՊԸ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,</w:t>
            </w:r>
            <w:r w:rsidRPr="00BC5471">
              <w:rPr>
                <w:lang w:val="hy-AM"/>
              </w:rPr>
              <w:t xml:space="preserve"> </w:t>
            </w:r>
            <w:r w:rsidRPr="00BC5471">
              <w:rPr>
                <w:rFonts w:ascii="GHEA Grapalat" w:hAnsi="GHEA Grapalat"/>
                <w:sz w:val="18"/>
                <w:szCs w:val="18"/>
                <w:lang w:val="hy-AM" w:eastAsia="en-US"/>
              </w:rPr>
              <w:t>ՊԱՏՐՈՆ ՌՄ ՍՊԸ</w:t>
            </w:r>
          </w:p>
        </w:tc>
        <w:tc>
          <w:tcPr>
            <w:tcW w:w="2360" w:type="dxa"/>
            <w:shd w:val="clear" w:color="auto" w:fill="auto"/>
          </w:tcPr>
          <w:p w:rsidR="00B04FE7" w:rsidRPr="00166B20" w:rsidRDefault="00B04FE7" w:rsidP="00B04FE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166B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ին կետի</w:t>
            </w:r>
          </w:p>
          <w:p w:rsidR="00B04FE7" w:rsidRPr="00166B20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04FE7" w:rsidRPr="00166B20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04FE7" w:rsidRPr="00166B20" w:rsidRDefault="00B04FE7" w:rsidP="00B04FE7">
            <w:r w:rsidRPr="00166B20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4FE7" w:rsidRPr="0093377C" w:rsidRDefault="00B87625" w:rsidP="00B04FE7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առաջարկները բարձր են նախահաշվային արժեքից/բանակցությությունների արդյունքում նոր գնային առաջարկներ չեն ներկայացվել</w:t>
            </w:r>
          </w:p>
        </w:tc>
      </w:tr>
      <w:tr w:rsidR="00B04FE7" w:rsidRPr="00571F7D" w:rsidTr="00061A2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lastRenderedPageBreak/>
              <w:t>12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12. </w:t>
            </w:r>
            <w:proofErr w:type="spellStart"/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>Քարթրիջ</w:t>
            </w:r>
            <w:proofErr w:type="spellEnd"/>
            <w:r w:rsidRPr="00E479DC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278 A</w:t>
            </w:r>
          </w:p>
          <w:p w:rsidR="00B04FE7" w:rsidRPr="00E479D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B04FE7" w:rsidRPr="0093377C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BC5471">
              <w:rPr>
                <w:rFonts w:ascii="GHEA Grapalat" w:hAnsi="GHEA Grapalat"/>
                <w:sz w:val="18"/>
                <w:szCs w:val="18"/>
                <w:lang w:val="hy-AM" w:eastAsia="en-US"/>
              </w:rPr>
              <w:t>Նորմա-պլյուս ՍՊԸ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,</w:t>
            </w:r>
            <w:r w:rsidRPr="00BC5471">
              <w:rPr>
                <w:lang w:val="hy-AM"/>
              </w:rPr>
              <w:t xml:space="preserve"> </w:t>
            </w:r>
            <w:r w:rsidRPr="00BC5471">
              <w:rPr>
                <w:rFonts w:ascii="GHEA Grapalat" w:hAnsi="GHEA Grapalat"/>
                <w:sz w:val="18"/>
                <w:szCs w:val="18"/>
                <w:lang w:val="hy-AM" w:eastAsia="en-US"/>
              </w:rPr>
              <w:t>ՊԱՏՐՈՆ ՌՄ ՍՊԸ</w:t>
            </w:r>
          </w:p>
        </w:tc>
        <w:tc>
          <w:tcPr>
            <w:tcW w:w="2360" w:type="dxa"/>
            <w:shd w:val="clear" w:color="auto" w:fill="auto"/>
          </w:tcPr>
          <w:p w:rsidR="00B04FE7" w:rsidRPr="00166B20" w:rsidRDefault="00B04FE7" w:rsidP="00B04FE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166B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ին կետի</w:t>
            </w:r>
          </w:p>
          <w:p w:rsidR="00B04FE7" w:rsidRPr="00166B20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04FE7" w:rsidRPr="00166B20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04FE7" w:rsidRPr="00166B20" w:rsidRDefault="00B04FE7" w:rsidP="00B04F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6B2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4FE7" w:rsidRPr="0093377C" w:rsidRDefault="00B87625" w:rsidP="00B04FE7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առաջարկները բարձր են նախահաշվային արժեքից/բանակցությությունների արդյունքում նոր գնային առաջարկներ չեն ներկայացվել</w:t>
            </w:r>
            <w:bookmarkStart w:id="0" w:name="_GoBack"/>
            <w:bookmarkEnd w:id="0"/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6E7" w:rsidRDefault="00B856E7">
      <w:r>
        <w:separator/>
      </w:r>
    </w:p>
  </w:endnote>
  <w:endnote w:type="continuationSeparator" w:id="0">
    <w:p w:rsidR="00B856E7" w:rsidRDefault="00B8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62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6E7" w:rsidRDefault="00B856E7">
      <w:r>
        <w:separator/>
      </w:r>
    </w:p>
  </w:footnote>
  <w:footnote w:type="continuationSeparator" w:id="0">
    <w:p w:rsidR="00B856E7" w:rsidRDefault="00B85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0F7C3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6B20"/>
    <w:rsid w:val="00176503"/>
    <w:rsid w:val="00176549"/>
    <w:rsid w:val="00180617"/>
    <w:rsid w:val="00185136"/>
    <w:rsid w:val="001860C6"/>
    <w:rsid w:val="00193E2C"/>
    <w:rsid w:val="00196FC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2866"/>
    <w:rsid w:val="00344998"/>
    <w:rsid w:val="0034536C"/>
    <w:rsid w:val="00345C5A"/>
    <w:rsid w:val="003538FF"/>
    <w:rsid w:val="003654FE"/>
    <w:rsid w:val="00365DB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0473D"/>
    <w:rsid w:val="00424A81"/>
    <w:rsid w:val="0043269D"/>
    <w:rsid w:val="00441E90"/>
    <w:rsid w:val="00450B59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71F7D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E15E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6A37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4C6E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470FB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6F19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39FB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159F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92D9A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AF34CE"/>
    <w:rsid w:val="00B036F7"/>
    <w:rsid w:val="00B04FE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2AE"/>
    <w:rsid w:val="00B67DA7"/>
    <w:rsid w:val="00B7414D"/>
    <w:rsid w:val="00B81767"/>
    <w:rsid w:val="00B84E03"/>
    <w:rsid w:val="00B856E7"/>
    <w:rsid w:val="00B87625"/>
    <w:rsid w:val="00B943FD"/>
    <w:rsid w:val="00BA55A6"/>
    <w:rsid w:val="00BC5471"/>
    <w:rsid w:val="00BD173C"/>
    <w:rsid w:val="00BD2B29"/>
    <w:rsid w:val="00BE08E1"/>
    <w:rsid w:val="00BE4030"/>
    <w:rsid w:val="00BE4581"/>
    <w:rsid w:val="00BE4FC4"/>
    <w:rsid w:val="00BE5F62"/>
    <w:rsid w:val="00BE73BA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97262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479DC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5A52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079E6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110</cp:revision>
  <cp:lastPrinted>2012-06-13T06:43:00Z</cp:lastPrinted>
  <dcterms:created xsi:type="dcterms:W3CDTF">2012-10-05T11:57:00Z</dcterms:created>
  <dcterms:modified xsi:type="dcterms:W3CDTF">2020-06-22T08:16:00Z</dcterms:modified>
</cp:coreProperties>
</file>