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644B2D" w:rsidRPr="00F3739C" w:rsidRDefault="00644B2D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703C7A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B151CE" w:rsidRDefault="00703C7A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Pr="00E32D29">
        <w:rPr>
          <w:rFonts w:ascii="GHEA Grapalat" w:eastAsia="Times New Roman" w:hAnsi="GHEA Grapalat" w:cs="Sylfaen"/>
          <w:b/>
          <w:sz w:val="24"/>
          <w:szCs w:val="24"/>
          <w:lang w:val="hy-AM"/>
        </w:rPr>
        <w:t>ԱՊ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Pr="00F33C48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B151CE">
        <w:rPr>
          <w:rFonts w:ascii="GHEA Grapalat" w:eastAsia="Times New Roman" w:hAnsi="GHEA Grapalat" w:cs="Sylfaen"/>
          <w:b/>
          <w:sz w:val="24"/>
          <w:szCs w:val="24"/>
          <w:lang w:val="af-ZA"/>
        </w:rPr>
        <w:t>4</w:t>
      </w:r>
      <w:r w:rsidR="00B151CE" w:rsidRPr="00B151CE">
        <w:rPr>
          <w:rFonts w:ascii="GHEA Grapalat" w:eastAsia="Times New Roman" w:hAnsi="GHEA Grapalat" w:cs="Sylfaen"/>
          <w:b/>
          <w:sz w:val="24"/>
          <w:szCs w:val="24"/>
          <w:lang w:val="af-ZA"/>
        </w:rPr>
        <w:t>2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703C7A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A75313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-ը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86FF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ավտոպահեստամ</w:t>
      </w:r>
      <w:r w:rsidR="00A86FFE" w:rsidRPr="00A86FF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ասերի</w:t>
      </w:r>
      <w:r w:rsidR="00A86FFE" w:rsidRPr="00A86FF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75313" w:rsidRPr="00A753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</w:t>
      </w:r>
      <w:r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F33C48" w:rsidRPr="00F33C48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B151CE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B151CE" w:rsidRPr="00B151C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</w:t>
      </w:r>
      <w:r w:rsidR="00E32D29" w:rsidRPr="00703C7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F3739C" w:rsidRPr="00A86FFE" w:rsidRDefault="00F3739C" w:rsidP="00A86FFE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86FF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 1</w:t>
      </w:r>
      <w:r w:rsidR="00205D95" w:rsidRPr="00A86FF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A75313" w:rsidRPr="00A86FF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Անվադող ամառային</w:t>
      </w:r>
    </w:p>
    <w:p w:rsidR="00A877F1" w:rsidRPr="00A86FFE" w:rsidRDefault="00A877F1" w:rsidP="00A86FFE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57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60"/>
        <w:gridCol w:w="1389"/>
        <w:gridCol w:w="3167"/>
        <w:gridCol w:w="3251"/>
        <w:gridCol w:w="3421"/>
      </w:tblGrid>
      <w:tr w:rsidR="0028028B" w:rsidRPr="00A86FFE" w:rsidTr="00A86FFE">
        <w:trPr>
          <w:trHeight w:val="456"/>
          <w:jc w:val="center"/>
        </w:trPr>
        <w:tc>
          <w:tcPr>
            <w:tcW w:w="160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  <w:r w:rsidR="00703C7A"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</w:t>
            </w: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ասխանելուդեպքումնշել “X”/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/չհամապատասխանելուդեպքումնշել “X”/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28028B" w:rsidRPr="00A86FFE" w:rsidTr="00A86FFE">
        <w:trPr>
          <w:trHeight w:val="198"/>
          <w:jc w:val="center"/>
        </w:trPr>
        <w:tc>
          <w:tcPr>
            <w:tcW w:w="160" w:type="dxa"/>
            <w:shd w:val="clear" w:color="auto" w:fill="auto"/>
            <w:vAlign w:val="center"/>
          </w:tcPr>
          <w:p w:rsidR="00303E02" w:rsidRPr="00A86FFE" w:rsidRDefault="00303E02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03E02" w:rsidRPr="00A86FFE" w:rsidRDefault="00A75313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«Արպանիվ» ՍՊԸ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303E02" w:rsidRPr="00A86FFE" w:rsidRDefault="00303E02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303E02" w:rsidRPr="00A86FFE" w:rsidRDefault="00303E02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303E02" w:rsidRPr="00A86FFE" w:rsidRDefault="00303E02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:rsidR="00F3739C" w:rsidRPr="00A86FFE" w:rsidRDefault="00F3739C" w:rsidP="00A86FFE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4"/>
        <w:gridCol w:w="1866"/>
        <w:gridCol w:w="4427"/>
        <w:gridCol w:w="2208"/>
      </w:tblGrid>
      <w:tr w:rsidR="00F3739C" w:rsidRPr="00A86FFE" w:rsidTr="00A75313">
        <w:trPr>
          <w:trHeight w:val="62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Ընտրվածմասնակից/ընտրվածմասնակցիհամարնշել “X”/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F3739C" w:rsidRPr="00A86FFE" w:rsidRDefault="00F3739C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/առանցԱՀՀ, հազ. դրամ,/</w:t>
            </w:r>
          </w:p>
        </w:tc>
      </w:tr>
      <w:tr w:rsidR="00303E02" w:rsidRPr="00A86FFE" w:rsidTr="00A75313">
        <w:trPr>
          <w:trHeight w:val="33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303E02" w:rsidRPr="00A86FFE" w:rsidRDefault="00303E02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303E02" w:rsidRPr="00A86FFE" w:rsidRDefault="00A75313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«Արպանիվ» ՍՊԸ</w:t>
            </w:r>
          </w:p>
        </w:tc>
        <w:tc>
          <w:tcPr>
            <w:tcW w:w="4383" w:type="dxa"/>
            <w:shd w:val="clear" w:color="auto" w:fill="auto"/>
            <w:vAlign w:val="center"/>
          </w:tcPr>
          <w:p w:rsidR="00303E02" w:rsidRPr="00A86FFE" w:rsidRDefault="00303E02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03E02" w:rsidRPr="00A86FFE" w:rsidRDefault="00A75313" w:rsidP="00A86FF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58,0</w:t>
            </w:r>
          </w:p>
        </w:tc>
      </w:tr>
    </w:tbl>
    <w:p w:rsidR="00F3739C" w:rsidRPr="00A86FFE" w:rsidRDefault="00F3739C" w:rsidP="00A86FFE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86FFE" w:rsidRPr="00A86FFE" w:rsidRDefault="00F3739C" w:rsidP="00A75313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>Ընտրված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մասնակցին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որոշելու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համար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կիրառված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չափանիշ՝</w:t>
      </w:r>
      <w:r w:rsidR="004A7E5A" w:rsidRPr="00C665F1">
        <w:rPr>
          <w:rFonts w:ascii="GHEA Grapalat" w:hAnsi="GHEA Grapalat"/>
          <w:sz w:val="20"/>
          <w:lang w:val="af-ZA"/>
        </w:rPr>
        <w:t xml:space="preserve"> </w:t>
      </w:r>
      <w:r w:rsidRPr="00C665F1">
        <w:rPr>
          <w:rFonts w:ascii="GHEA Grapalat" w:hAnsi="GHEA Grapalat"/>
          <w:sz w:val="20"/>
          <w:lang w:val="af-ZA"/>
        </w:rPr>
        <w:t>բավարար գնահատված հայտեր  ներկայացրած մասնակիցների թվից նվազագույն գին առաջարկած մասնակցին նախապատվություն տալու սկզբունք։</w:t>
      </w:r>
    </w:p>
    <w:p w:rsidR="00A86FFE" w:rsidRPr="00A86FFE" w:rsidRDefault="00C665F1" w:rsidP="00A86FFE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665F1">
        <w:rPr>
          <w:rFonts w:ascii="GHEA Grapalat" w:hAnsi="GHEA Grapalat"/>
          <w:sz w:val="20"/>
          <w:lang w:val="af-ZA"/>
        </w:rPr>
        <w:t xml:space="preserve">            </w:t>
      </w:r>
      <w:r w:rsidR="00A86FFE" w:rsidRPr="00A86FF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07479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2 </w:t>
      </w:r>
      <w:r w:rsidR="00074797" w:rsidRPr="000747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Մարտկոց</w:t>
      </w:r>
      <w:r w:rsidR="00074797" w:rsidRPr="00074797">
        <w:rPr>
          <w:rFonts w:ascii="Franklin Gothic Medium Cond" w:eastAsia="Times New Roman" w:hAnsi="Franklin Gothic Medium Cond" w:cs="Franklin Gothic Medium Cond"/>
          <w:b/>
          <w:sz w:val="20"/>
          <w:szCs w:val="20"/>
          <w:lang w:val="af-ZA" w:eastAsia="ru-RU"/>
        </w:rPr>
        <w:t xml:space="preserve"> </w:t>
      </w:r>
      <w:r w:rsidR="00074797" w:rsidRPr="000747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կապարաթթվային</w:t>
      </w:r>
      <w:r w:rsidR="00074797" w:rsidRPr="00074797">
        <w:rPr>
          <w:rFonts w:ascii="Franklin Gothic Medium Cond" w:eastAsia="Times New Roman" w:hAnsi="Franklin Gothic Medium Cond" w:cs="Franklin Gothic Medium Cond"/>
          <w:b/>
          <w:sz w:val="20"/>
          <w:szCs w:val="20"/>
          <w:lang w:val="af-ZA" w:eastAsia="ru-RU"/>
        </w:rPr>
        <w:t>,</w:t>
      </w:r>
      <w:r w:rsidR="00074797" w:rsidRPr="000747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կուտակիչային</w:t>
      </w:r>
      <w:r w:rsidR="00074797" w:rsidRPr="00074797">
        <w:rPr>
          <w:rFonts w:ascii="Franklin Gothic Medium Cond" w:eastAsia="Times New Roman" w:hAnsi="Franklin Gothic Medium Cond" w:cs="Franklin Gothic Medium Cond"/>
          <w:b/>
          <w:sz w:val="20"/>
          <w:szCs w:val="20"/>
          <w:lang w:val="af-ZA" w:eastAsia="ru-RU"/>
        </w:rPr>
        <w:t xml:space="preserve"> 60</w:t>
      </w:r>
      <w:r w:rsidR="00074797" w:rsidRPr="0007479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</w:t>
      </w:r>
    </w:p>
    <w:tbl>
      <w:tblPr>
        <w:tblW w:w="11157" w:type="dxa"/>
        <w:jc w:val="center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60"/>
        <w:gridCol w:w="1389"/>
        <w:gridCol w:w="3167"/>
        <w:gridCol w:w="3251"/>
        <w:gridCol w:w="3421"/>
      </w:tblGrid>
      <w:tr w:rsidR="00A86FFE" w:rsidRPr="00A86FFE" w:rsidTr="00D512BA">
        <w:trPr>
          <w:trHeight w:val="456"/>
          <w:jc w:val="center"/>
        </w:trPr>
        <w:tc>
          <w:tcPr>
            <w:tcW w:w="160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/համապատասխանելուդեպքումնշել “X”/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/չհամապատասխանելուդեպքումնշել “X”/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A86FFE" w:rsidRPr="00A86FFE" w:rsidTr="00D512BA">
        <w:trPr>
          <w:trHeight w:val="198"/>
          <w:jc w:val="center"/>
        </w:trPr>
        <w:tc>
          <w:tcPr>
            <w:tcW w:w="160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«Արպանիվ» ՍՊԸ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51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</w:tc>
      </w:tr>
    </w:tbl>
    <w:p w:rsidR="00A86FFE" w:rsidRPr="00A86FFE" w:rsidRDefault="00A86FFE" w:rsidP="00A86FFE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4"/>
        <w:gridCol w:w="1866"/>
        <w:gridCol w:w="4427"/>
        <w:gridCol w:w="2208"/>
      </w:tblGrid>
      <w:tr w:rsidR="00A86FFE" w:rsidRPr="00A86FFE" w:rsidTr="00074797">
        <w:trPr>
          <w:trHeight w:val="626"/>
          <w:jc w:val="center"/>
        </w:trPr>
        <w:tc>
          <w:tcPr>
            <w:tcW w:w="3004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Ընտրվածմասնակից/ընտրվածմասնակցիհամարնշել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/առանցԱՀՀ, հազ. դրամ,/</w:t>
            </w:r>
          </w:p>
        </w:tc>
      </w:tr>
      <w:tr w:rsidR="00A86FFE" w:rsidRPr="00A86FFE" w:rsidTr="00074797">
        <w:trPr>
          <w:trHeight w:val="336"/>
          <w:jc w:val="center"/>
        </w:trPr>
        <w:tc>
          <w:tcPr>
            <w:tcW w:w="3004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«Արպանիվ» </w:t>
            </w: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ՍՊԸ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A86FFE" w:rsidRPr="00A86FFE" w:rsidRDefault="00A86FFE" w:rsidP="00D512BA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86FF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A86FFE" w:rsidRPr="00A86FFE" w:rsidRDefault="00A86FFE" w:rsidP="00B151CE">
            <w:pPr>
              <w:spacing w:after="0" w:line="360" w:lineRule="auto"/>
              <w:ind w:left="-142" w:firstLine="142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24,</w:t>
            </w:r>
            <w:r w:rsidR="00B151CE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7</w:t>
            </w:r>
          </w:p>
        </w:tc>
      </w:tr>
    </w:tbl>
    <w:p w:rsidR="00A86FFE" w:rsidRPr="00A86FFE" w:rsidRDefault="00A86FFE" w:rsidP="00A86FFE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86FFE" w:rsidRPr="00A75313" w:rsidRDefault="00A86FFE" w:rsidP="00A86FFE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Ընտրված մասնակցին որոշելու համար կիրառված չափանիշ՝ բավարար գնահատված հայտեր  ներկայացրած մասնակիցների թվից նվազագույն գին առաջարկած մասնակցին նախապատվություն տալու սկզբունք։                                                                                                                                                                                                     </w:t>
      </w:r>
    </w:p>
    <w:p w:rsidR="00F3739C" w:rsidRPr="00A75313" w:rsidRDefault="00C665F1" w:rsidP="00A75313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5F1">
        <w:rPr>
          <w:rFonts w:ascii="GHEA Grapalat" w:hAnsi="GHEA Grapalat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12A" w:rsidRDefault="00F3612A">
      <w:pPr>
        <w:spacing w:after="0" w:line="240" w:lineRule="auto"/>
      </w:pPr>
      <w:r>
        <w:separator/>
      </w:r>
    </w:p>
  </w:endnote>
  <w:endnote w:type="continuationSeparator" w:id="0">
    <w:p w:rsidR="00F3612A" w:rsidRDefault="00F3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B147F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F3612A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B147F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1CE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F3612A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12A" w:rsidRDefault="00F3612A">
      <w:pPr>
        <w:spacing w:after="0" w:line="240" w:lineRule="auto"/>
      </w:pPr>
      <w:r>
        <w:separator/>
      </w:r>
    </w:p>
  </w:footnote>
  <w:footnote w:type="continuationSeparator" w:id="0">
    <w:p w:rsidR="00F3612A" w:rsidRDefault="00F36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B7F"/>
    <w:rsid w:val="0007232B"/>
    <w:rsid w:val="00074797"/>
    <w:rsid w:val="000879C1"/>
    <w:rsid w:val="000943DF"/>
    <w:rsid w:val="000E7BF2"/>
    <w:rsid w:val="00167456"/>
    <w:rsid w:val="0019202B"/>
    <w:rsid w:val="001B4173"/>
    <w:rsid w:val="001D3D59"/>
    <w:rsid w:val="00205D95"/>
    <w:rsid w:val="00214CF1"/>
    <w:rsid w:val="00231EEB"/>
    <w:rsid w:val="00251D5A"/>
    <w:rsid w:val="0028028B"/>
    <w:rsid w:val="002C037A"/>
    <w:rsid w:val="002C5360"/>
    <w:rsid w:val="00303E02"/>
    <w:rsid w:val="00365068"/>
    <w:rsid w:val="003C35F8"/>
    <w:rsid w:val="00446373"/>
    <w:rsid w:val="004A7E5A"/>
    <w:rsid w:val="004B3B7F"/>
    <w:rsid w:val="00523245"/>
    <w:rsid w:val="0059486D"/>
    <w:rsid w:val="005A169D"/>
    <w:rsid w:val="005B72F0"/>
    <w:rsid w:val="005E0B05"/>
    <w:rsid w:val="006147BE"/>
    <w:rsid w:val="00642536"/>
    <w:rsid w:val="00644B2D"/>
    <w:rsid w:val="00676661"/>
    <w:rsid w:val="006B62AC"/>
    <w:rsid w:val="006C3B74"/>
    <w:rsid w:val="006D3AFC"/>
    <w:rsid w:val="00703C7A"/>
    <w:rsid w:val="007069DE"/>
    <w:rsid w:val="0072704C"/>
    <w:rsid w:val="00767E9B"/>
    <w:rsid w:val="007838D4"/>
    <w:rsid w:val="008056B7"/>
    <w:rsid w:val="0081560A"/>
    <w:rsid w:val="008168EC"/>
    <w:rsid w:val="008213A0"/>
    <w:rsid w:val="00821EA7"/>
    <w:rsid w:val="00870894"/>
    <w:rsid w:val="008F70E5"/>
    <w:rsid w:val="00922C22"/>
    <w:rsid w:val="00996FFA"/>
    <w:rsid w:val="009E0907"/>
    <w:rsid w:val="009F6559"/>
    <w:rsid w:val="00A75313"/>
    <w:rsid w:val="00A86FFE"/>
    <w:rsid w:val="00A877F1"/>
    <w:rsid w:val="00AD3ADE"/>
    <w:rsid w:val="00AE6FBB"/>
    <w:rsid w:val="00B147F7"/>
    <w:rsid w:val="00B151CE"/>
    <w:rsid w:val="00B44059"/>
    <w:rsid w:val="00BC46E6"/>
    <w:rsid w:val="00C1379D"/>
    <w:rsid w:val="00C25AD9"/>
    <w:rsid w:val="00C604D8"/>
    <w:rsid w:val="00C665F1"/>
    <w:rsid w:val="00CF17A6"/>
    <w:rsid w:val="00CF29EF"/>
    <w:rsid w:val="00D164BF"/>
    <w:rsid w:val="00D242F6"/>
    <w:rsid w:val="00D60BDD"/>
    <w:rsid w:val="00D71DEB"/>
    <w:rsid w:val="00E272EA"/>
    <w:rsid w:val="00E32D29"/>
    <w:rsid w:val="00E43E28"/>
    <w:rsid w:val="00F264DC"/>
    <w:rsid w:val="00F33C48"/>
    <w:rsid w:val="00F340CF"/>
    <w:rsid w:val="00F3612A"/>
    <w:rsid w:val="00F3739C"/>
    <w:rsid w:val="00FA62F8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15</cp:revision>
  <dcterms:created xsi:type="dcterms:W3CDTF">2020-06-09T13:40:00Z</dcterms:created>
  <dcterms:modified xsi:type="dcterms:W3CDTF">2020-08-16T11:49:00Z</dcterms:modified>
</cp:coreProperties>
</file>